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A5" w:rsidRDefault="007D14A5"/>
    <w:p w:rsidR="007D14A5" w:rsidRPr="00AA5E04" w:rsidRDefault="007D14A5" w:rsidP="001851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A5E04">
        <w:rPr>
          <w:rFonts w:ascii="Arial" w:hAnsi="Arial" w:cs="Arial"/>
          <w:b/>
          <w:bCs/>
          <w:sz w:val="20"/>
          <w:szCs w:val="20"/>
        </w:rPr>
        <w:t xml:space="preserve">DECLARATION D’UNE ACTIVITE </w:t>
      </w:r>
      <w:r w:rsidR="007C37C3">
        <w:rPr>
          <w:rFonts w:ascii="Arial" w:hAnsi="Arial" w:cs="Arial"/>
          <w:b/>
          <w:bCs/>
          <w:sz w:val="20"/>
          <w:szCs w:val="20"/>
        </w:rPr>
        <w:t>D</w:t>
      </w:r>
      <w:r w:rsidRPr="00AA5E04">
        <w:rPr>
          <w:rFonts w:ascii="Arial" w:hAnsi="Arial" w:cs="Arial"/>
          <w:b/>
          <w:bCs/>
          <w:sz w:val="20"/>
          <w:szCs w:val="20"/>
        </w:rPr>
        <w:t>E TATOUAGE PAR EFFRACTION CUTANEE,</w:t>
      </w:r>
    </w:p>
    <w:p w:rsidR="007D14A5" w:rsidRDefault="007D14A5" w:rsidP="001851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AA5E04">
        <w:rPr>
          <w:rFonts w:ascii="Arial" w:hAnsi="Arial" w:cs="Arial"/>
          <w:b/>
          <w:bCs/>
          <w:sz w:val="20"/>
          <w:szCs w:val="20"/>
        </w:rPr>
        <w:t>DE MAQUILLAGE PERMANENT ET DE PERCAGE CORPOREL</w:t>
      </w:r>
    </w:p>
    <w:p w:rsidR="0018519D" w:rsidRDefault="0018519D" w:rsidP="007D14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7D14A5" w:rsidRDefault="007D14A5" w:rsidP="0018519D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Articles R. 1311-2 et R. 1311-3 du code de la santé publique</w:t>
      </w:r>
    </w:p>
    <w:p w:rsidR="007D14A5" w:rsidRDefault="007D14A5" w:rsidP="0018519D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Arrêté du 23 décembre 2008 fixant les modalités de déclaration des activités de tatouage par effraction cutanée, y compris de maquillage permanent, et de perçage corporel</w:t>
      </w:r>
    </w:p>
    <w:p w:rsidR="00AA5E04" w:rsidRDefault="00AA5E04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12159" w:rsidRDefault="00012159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4A5" w:rsidRDefault="007D14A5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soussigné(e),</w:t>
      </w:r>
    </w:p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3F5046" w:rsidRDefault="007D14A5" w:rsidP="003F5046">
      <w:pPr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 DE NAISSANCE</w:t>
      </w:r>
      <w:r w:rsidR="00B44CDE">
        <w:rPr>
          <w:rFonts w:ascii="Arial" w:hAnsi="Arial" w:cs="Arial"/>
          <w:sz w:val="18"/>
          <w:szCs w:val="18"/>
        </w:rPr>
        <w:t> :</w:t>
      </w:r>
    </w:p>
    <w:p w:rsidR="003F5046" w:rsidRDefault="003F5046" w:rsidP="003F5046">
      <w:pPr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</w:p>
    <w:p w:rsidR="003F5046" w:rsidRDefault="007D14A5" w:rsidP="003F5046">
      <w:pPr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cas échéant, NOM MARITAL ou D’USAGE</w:t>
      </w:r>
      <w:r w:rsidR="00012159">
        <w:rPr>
          <w:rFonts w:ascii="Arial" w:hAnsi="Arial" w:cs="Arial"/>
          <w:sz w:val="18"/>
          <w:szCs w:val="18"/>
        </w:rPr>
        <w:t> :</w:t>
      </w:r>
    </w:p>
    <w:p w:rsidR="003F5046" w:rsidRDefault="003F5046" w:rsidP="003F5046">
      <w:pPr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</w:p>
    <w:p w:rsidR="007D14A5" w:rsidRDefault="007D14A5" w:rsidP="003F5046">
      <w:pPr>
        <w:autoSpaceDE w:val="0"/>
        <w:autoSpaceDN w:val="0"/>
        <w:adjustRightInd w:val="0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PRENOM(S)</w:t>
      </w:r>
      <w:r w:rsidR="00B44CDE">
        <w:rPr>
          <w:rFonts w:ascii="Arial" w:hAnsi="Arial" w:cs="Arial"/>
          <w:sz w:val="18"/>
          <w:szCs w:val="18"/>
        </w:rPr>
        <w:t> :</w:t>
      </w:r>
    </w:p>
    <w:p w:rsidR="00AA5E04" w:rsidRDefault="00AA5E04" w:rsidP="007D14A5">
      <w:pPr>
        <w:rPr>
          <w:rFonts w:ascii="Arial" w:hAnsi="Arial" w:cs="Arial"/>
          <w:sz w:val="20"/>
          <w:szCs w:val="20"/>
        </w:rPr>
      </w:pPr>
    </w:p>
    <w:p w:rsidR="007C37C3" w:rsidRDefault="007D14A5" w:rsidP="007C37C3">
      <w:pPr>
        <w:rPr>
          <w:rFonts w:ascii="Arial" w:hAnsi="Arial" w:cs="Arial"/>
          <w:sz w:val="18"/>
          <w:szCs w:val="18"/>
        </w:rPr>
      </w:pPr>
      <w:r w:rsidRPr="009A44B8">
        <w:rPr>
          <w:rFonts w:ascii="Arial" w:hAnsi="Arial" w:cs="Arial"/>
          <w:b/>
          <w:sz w:val="20"/>
          <w:szCs w:val="20"/>
        </w:rPr>
        <w:t xml:space="preserve">Déclare </w:t>
      </w:r>
      <w:r w:rsidR="007C37C3" w:rsidRPr="009A44B8">
        <w:rPr>
          <w:rFonts w:ascii="Arial" w:hAnsi="Arial" w:cs="Arial"/>
          <w:b/>
          <w:sz w:val="20"/>
          <w:szCs w:val="20"/>
        </w:rPr>
        <w:t>mettre en œuvre la ou l</w:t>
      </w:r>
      <w:r w:rsidR="007C37C3" w:rsidRPr="009A44B8">
        <w:rPr>
          <w:rFonts w:ascii="Arial" w:hAnsi="Arial" w:cs="Arial"/>
          <w:b/>
          <w:sz w:val="18"/>
          <w:szCs w:val="18"/>
        </w:rPr>
        <w:t>es techniques suivantes</w:t>
      </w:r>
      <w:r w:rsidR="007C37C3">
        <w:rPr>
          <w:rFonts w:ascii="Arial" w:hAnsi="Arial" w:cs="Arial"/>
          <w:sz w:val="18"/>
          <w:szCs w:val="18"/>
        </w:rPr>
        <w:t xml:space="preserve">  *:</w:t>
      </w:r>
    </w:p>
    <w:p w:rsidR="007C37C3" w:rsidRDefault="007C37C3" w:rsidP="007C37C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7C37C3" w:rsidRPr="008402AF" w:rsidRDefault="007C37C3" w:rsidP="007C37C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02AF">
        <w:rPr>
          <w:rFonts w:ascii="Arial" w:hAnsi="Arial" w:cs="Arial"/>
          <w:sz w:val="20"/>
          <w:szCs w:val="20"/>
        </w:rPr>
        <w:t>Tatouage par effraction cutanée :</w:t>
      </w:r>
      <w:r w:rsidRPr="008402AF">
        <w:rPr>
          <w:b/>
          <w:sz w:val="18"/>
        </w:rPr>
        <w:t xml:space="preserve"> </w:t>
      </w:r>
      <w:r w:rsidR="005B6EDD" w:rsidRPr="008402AF">
        <w:rPr>
          <w:b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402AF">
        <w:rPr>
          <w:b/>
          <w:sz w:val="18"/>
        </w:rPr>
        <w:instrText xml:space="preserve"> FORMCHECKBOX </w:instrText>
      </w:r>
      <w:r w:rsidR="00B87B95">
        <w:rPr>
          <w:b/>
          <w:sz w:val="18"/>
        </w:rPr>
      </w:r>
      <w:r w:rsidR="00B87B95">
        <w:rPr>
          <w:b/>
          <w:sz w:val="18"/>
        </w:rPr>
        <w:fldChar w:fldCharType="separate"/>
      </w:r>
      <w:r w:rsidR="005B6EDD" w:rsidRPr="008402AF">
        <w:rPr>
          <w:b/>
          <w:sz w:val="18"/>
        </w:rPr>
        <w:fldChar w:fldCharType="end"/>
      </w:r>
    </w:p>
    <w:p w:rsidR="007C37C3" w:rsidRDefault="007C37C3" w:rsidP="007C37C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7C37C3" w:rsidRPr="008402AF" w:rsidRDefault="007C37C3" w:rsidP="007C37C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02AF">
        <w:rPr>
          <w:rFonts w:ascii="Arial" w:hAnsi="Arial" w:cs="Arial"/>
          <w:sz w:val="20"/>
          <w:szCs w:val="20"/>
        </w:rPr>
        <w:t>Maquillage permanent :</w:t>
      </w:r>
      <w:r w:rsidRPr="008402AF">
        <w:rPr>
          <w:b/>
          <w:sz w:val="18"/>
        </w:rPr>
        <w:t xml:space="preserve"> </w:t>
      </w:r>
      <w:r w:rsidR="005B6EDD" w:rsidRPr="008402AF">
        <w:rPr>
          <w:b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402AF">
        <w:rPr>
          <w:b/>
          <w:sz w:val="18"/>
        </w:rPr>
        <w:instrText xml:space="preserve"> FORMCHECKBOX </w:instrText>
      </w:r>
      <w:r w:rsidR="00B87B95">
        <w:rPr>
          <w:b/>
          <w:sz w:val="18"/>
        </w:rPr>
      </w:r>
      <w:r w:rsidR="00B87B95">
        <w:rPr>
          <w:b/>
          <w:sz w:val="18"/>
        </w:rPr>
        <w:fldChar w:fldCharType="separate"/>
      </w:r>
      <w:r w:rsidR="005B6EDD" w:rsidRPr="008402AF">
        <w:rPr>
          <w:b/>
          <w:sz w:val="18"/>
        </w:rPr>
        <w:fldChar w:fldCharType="end"/>
      </w:r>
    </w:p>
    <w:p w:rsidR="007C37C3" w:rsidRDefault="007C37C3" w:rsidP="007C37C3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7C37C3" w:rsidRPr="008402AF" w:rsidRDefault="007C37C3" w:rsidP="007C37C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402AF">
        <w:rPr>
          <w:rFonts w:ascii="Arial" w:hAnsi="Arial" w:cs="Arial"/>
          <w:sz w:val="20"/>
          <w:szCs w:val="20"/>
        </w:rPr>
        <w:t>Perçage corporel :</w:t>
      </w:r>
      <w:r w:rsidRPr="008402AF">
        <w:rPr>
          <w:b/>
          <w:sz w:val="18"/>
        </w:rPr>
        <w:t xml:space="preserve"> </w:t>
      </w:r>
      <w:r w:rsidR="005B6EDD" w:rsidRPr="008402AF">
        <w:rPr>
          <w:b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402AF">
        <w:rPr>
          <w:b/>
          <w:sz w:val="18"/>
        </w:rPr>
        <w:instrText xml:space="preserve"> FORMCHECKBOX </w:instrText>
      </w:r>
      <w:r w:rsidR="00B87B95">
        <w:rPr>
          <w:b/>
          <w:sz w:val="18"/>
        </w:rPr>
      </w:r>
      <w:r w:rsidR="00B87B95">
        <w:rPr>
          <w:b/>
          <w:sz w:val="18"/>
        </w:rPr>
        <w:fldChar w:fldCharType="separate"/>
      </w:r>
      <w:r w:rsidR="005B6EDD" w:rsidRPr="008402AF">
        <w:rPr>
          <w:b/>
          <w:sz w:val="18"/>
        </w:rPr>
        <w:fldChar w:fldCharType="end"/>
      </w:r>
    </w:p>
    <w:p w:rsidR="007D14A5" w:rsidRDefault="007D14A5" w:rsidP="007D14A5">
      <w:pPr>
        <w:rPr>
          <w:rFonts w:ascii="Arial" w:hAnsi="Arial" w:cs="Arial"/>
          <w:sz w:val="18"/>
          <w:szCs w:val="18"/>
        </w:rPr>
      </w:pPr>
    </w:p>
    <w:p w:rsidR="007C37C3" w:rsidRDefault="00443C0D" w:rsidP="007D14A5">
      <w:pPr>
        <w:rPr>
          <w:rFonts w:ascii="Arial" w:hAnsi="Arial" w:cs="Arial"/>
          <w:sz w:val="20"/>
          <w:szCs w:val="20"/>
        </w:rPr>
      </w:pPr>
      <w:r w:rsidRPr="009A44B8">
        <w:rPr>
          <w:rFonts w:ascii="Arial" w:hAnsi="Arial" w:cs="Arial"/>
          <w:b/>
          <w:sz w:val="20"/>
          <w:szCs w:val="20"/>
        </w:rPr>
        <w:t>Adresse du lieu d’exercice de l’activité</w:t>
      </w:r>
      <w:r w:rsidR="007C37C3">
        <w:rPr>
          <w:rFonts w:ascii="Arial" w:hAnsi="Arial" w:cs="Arial"/>
          <w:sz w:val="20"/>
          <w:szCs w:val="20"/>
        </w:rPr>
        <w:t> :</w:t>
      </w:r>
    </w:p>
    <w:p w:rsidR="007C37C3" w:rsidRDefault="007C37C3" w:rsidP="007C37C3">
      <w:pPr>
        <w:ind w:left="708"/>
        <w:rPr>
          <w:rFonts w:ascii="Arial" w:hAnsi="Arial" w:cs="Arial"/>
          <w:bCs/>
          <w:sz w:val="20"/>
          <w:szCs w:val="20"/>
        </w:rPr>
      </w:pPr>
    </w:p>
    <w:p w:rsidR="007C37C3" w:rsidRPr="007C37C3" w:rsidRDefault="007C37C3" w:rsidP="007C37C3">
      <w:pPr>
        <w:ind w:left="708"/>
        <w:rPr>
          <w:rFonts w:ascii="Arial" w:hAnsi="Arial" w:cs="Arial"/>
          <w:bCs/>
          <w:sz w:val="20"/>
          <w:szCs w:val="20"/>
        </w:rPr>
      </w:pPr>
      <w:r w:rsidRPr="007C37C3">
        <w:rPr>
          <w:rFonts w:ascii="Arial" w:hAnsi="Arial" w:cs="Arial"/>
          <w:bCs/>
          <w:sz w:val="20"/>
          <w:szCs w:val="20"/>
        </w:rPr>
        <w:t>Nom de l’établissement</w:t>
      </w:r>
      <w:r w:rsidR="00012159">
        <w:rPr>
          <w:rFonts w:ascii="Arial" w:hAnsi="Arial" w:cs="Arial"/>
          <w:bCs/>
          <w:sz w:val="20"/>
          <w:szCs w:val="20"/>
        </w:rPr>
        <w:t> :</w:t>
      </w:r>
    </w:p>
    <w:p w:rsidR="007C37C3" w:rsidRPr="007C37C3" w:rsidRDefault="007C37C3" w:rsidP="007C37C3">
      <w:pPr>
        <w:ind w:left="708"/>
        <w:rPr>
          <w:rFonts w:ascii="Arial" w:hAnsi="Arial" w:cs="Arial"/>
          <w:bCs/>
          <w:sz w:val="20"/>
          <w:szCs w:val="20"/>
        </w:rPr>
      </w:pPr>
    </w:p>
    <w:p w:rsidR="007C37C3" w:rsidRDefault="00443C0D" w:rsidP="007C37C3">
      <w:pPr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Rue</w:t>
      </w:r>
      <w:r w:rsidR="00012159">
        <w:rPr>
          <w:rFonts w:ascii="Arial" w:hAnsi="Arial" w:cs="Arial"/>
          <w:bCs/>
          <w:sz w:val="20"/>
          <w:szCs w:val="20"/>
        </w:rPr>
        <w:t xml:space="preserve"> : </w:t>
      </w:r>
    </w:p>
    <w:p w:rsidR="007C37C3" w:rsidRPr="007C37C3" w:rsidRDefault="007C37C3" w:rsidP="007C37C3">
      <w:pPr>
        <w:ind w:left="708"/>
        <w:rPr>
          <w:rFonts w:ascii="Arial" w:hAnsi="Arial" w:cs="Arial"/>
          <w:sz w:val="20"/>
          <w:szCs w:val="20"/>
        </w:rPr>
      </w:pPr>
    </w:p>
    <w:p w:rsidR="00012159" w:rsidRDefault="007C37C3" w:rsidP="00012159">
      <w:pPr>
        <w:ind w:left="708"/>
        <w:rPr>
          <w:rFonts w:ascii="Arial" w:hAnsi="Arial" w:cs="Arial"/>
          <w:bCs/>
          <w:sz w:val="20"/>
          <w:szCs w:val="20"/>
        </w:rPr>
      </w:pPr>
      <w:r w:rsidRPr="007C37C3">
        <w:rPr>
          <w:rFonts w:ascii="Arial" w:hAnsi="Arial" w:cs="Arial"/>
          <w:bCs/>
          <w:sz w:val="20"/>
          <w:szCs w:val="20"/>
        </w:rPr>
        <w:t>Code Postal</w:t>
      </w:r>
      <w:r w:rsidR="00012159" w:rsidRPr="00012159">
        <w:rPr>
          <w:rFonts w:ascii="Arial" w:hAnsi="Arial" w:cs="Arial"/>
          <w:bCs/>
          <w:sz w:val="20"/>
          <w:szCs w:val="20"/>
        </w:rPr>
        <w:t xml:space="preserve"> </w:t>
      </w:r>
      <w:r w:rsidR="00012159">
        <w:rPr>
          <w:rFonts w:ascii="Arial" w:hAnsi="Arial" w:cs="Arial"/>
          <w:bCs/>
          <w:sz w:val="20"/>
          <w:szCs w:val="20"/>
        </w:rPr>
        <w:t xml:space="preserve">/ </w:t>
      </w:r>
      <w:r w:rsidR="00012159" w:rsidRPr="007C37C3">
        <w:rPr>
          <w:rFonts w:ascii="Arial" w:hAnsi="Arial" w:cs="Arial"/>
          <w:bCs/>
          <w:sz w:val="20"/>
          <w:szCs w:val="20"/>
        </w:rPr>
        <w:t>Commune</w:t>
      </w:r>
      <w:r w:rsidR="00012159">
        <w:rPr>
          <w:rFonts w:ascii="Arial" w:hAnsi="Arial" w:cs="Arial"/>
          <w:bCs/>
          <w:sz w:val="20"/>
          <w:szCs w:val="20"/>
        </w:rPr>
        <w:t> :</w:t>
      </w:r>
    </w:p>
    <w:p w:rsidR="007C37C3" w:rsidRPr="007C37C3" w:rsidRDefault="007C37C3" w:rsidP="007C37C3">
      <w:pPr>
        <w:autoSpaceDE w:val="0"/>
        <w:autoSpaceDN w:val="0"/>
        <w:adjustRightInd w:val="0"/>
        <w:ind w:left="708"/>
        <w:rPr>
          <w:rFonts w:ascii="Arial" w:hAnsi="Arial" w:cs="Arial"/>
          <w:bCs/>
          <w:sz w:val="20"/>
          <w:szCs w:val="20"/>
        </w:rPr>
      </w:pPr>
    </w:p>
    <w:p w:rsidR="00012159" w:rsidRDefault="00012159" w:rsidP="00012159">
      <w:pPr>
        <w:autoSpaceDE w:val="0"/>
        <w:autoSpaceDN w:val="0"/>
        <w:adjustRightInd w:val="0"/>
        <w:rPr>
          <w:b/>
          <w:sz w:val="18"/>
        </w:rPr>
      </w:pPr>
      <w:r w:rsidRPr="000343D8">
        <w:rPr>
          <w:rFonts w:ascii="Arial" w:hAnsi="Arial" w:cs="Arial"/>
          <w:i/>
          <w:sz w:val="18"/>
          <w:szCs w:val="18"/>
          <w:u w:val="single"/>
        </w:rPr>
        <w:t>Le cas échéant, autres lieux d’exercice de l’activité</w:t>
      </w:r>
      <w:r>
        <w:rPr>
          <w:rFonts w:ascii="Arial" w:hAnsi="Arial" w:cs="Arial"/>
          <w:sz w:val="18"/>
          <w:szCs w:val="18"/>
        </w:rPr>
        <w:t xml:space="preserve"> :  </w:t>
      </w:r>
      <w:r w:rsidRPr="008402AF">
        <w:rPr>
          <w:b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402AF">
        <w:rPr>
          <w:b/>
          <w:sz w:val="18"/>
        </w:rPr>
        <w:instrText xml:space="preserve"> FORMCHECKBOX </w:instrText>
      </w:r>
      <w:r>
        <w:rPr>
          <w:b/>
          <w:sz w:val="18"/>
        </w:rPr>
      </w:r>
      <w:r>
        <w:rPr>
          <w:b/>
          <w:sz w:val="18"/>
        </w:rPr>
        <w:fldChar w:fldCharType="separate"/>
      </w:r>
      <w:r w:rsidRPr="008402AF">
        <w:rPr>
          <w:b/>
          <w:sz w:val="18"/>
        </w:rPr>
        <w:fldChar w:fldCharType="end"/>
      </w:r>
      <w:r>
        <w:rPr>
          <w:b/>
          <w:sz w:val="18"/>
        </w:rPr>
        <w:t xml:space="preserve"> </w:t>
      </w:r>
    </w:p>
    <w:p w:rsidR="00012159" w:rsidRDefault="00012159" w:rsidP="00012159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F0115F">
        <w:rPr>
          <w:rFonts w:ascii="Arial" w:hAnsi="Arial" w:cs="Arial"/>
          <w:sz w:val="18"/>
          <w:szCs w:val="18"/>
        </w:rPr>
        <w:t>à</w:t>
      </w:r>
      <w:proofErr w:type="gramEnd"/>
      <w:r w:rsidRPr="00F0115F">
        <w:rPr>
          <w:rFonts w:ascii="Arial" w:hAnsi="Arial" w:cs="Arial"/>
          <w:sz w:val="18"/>
          <w:szCs w:val="18"/>
        </w:rPr>
        <w:t xml:space="preserve"> indiquer  sur papier libre signé par le déclarant et annexé à la demande</w:t>
      </w:r>
      <w:r>
        <w:rPr>
          <w:rFonts w:ascii="Arial" w:hAnsi="Arial" w:cs="Arial"/>
          <w:sz w:val="20"/>
          <w:szCs w:val="20"/>
        </w:rPr>
        <w:t>.</w:t>
      </w:r>
    </w:p>
    <w:p w:rsidR="00012159" w:rsidRDefault="00012159" w:rsidP="00012159">
      <w:pPr>
        <w:rPr>
          <w:rFonts w:ascii="Arial" w:hAnsi="Arial" w:cs="Arial"/>
          <w:sz w:val="20"/>
          <w:szCs w:val="20"/>
        </w:rPr>
      </w:pPr>
    </w:p>
    <w:p w:rsidR="00012159" w:rsidRDefault="00012159" w:rsidP="000121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Démarrage de l’activité </w:t>
      </w:r>
      <w:r w:rsidR="00B87B95">
        <w:rPr>
          <w:rFonts w:ascii="Arial" w:hAnsi="Arial" w:cs="Arial"/>
          <w:sz w:val="20"/>
          <w:szCs w:val="20"/>
        </w:rPr>
        <w:t xml:space="preserve">prévu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le :           /        /</w:t>
      </w:r>
    </w:p>
    <w:p w:rsidR="00012159" w:rsidRDefault="00012159" w:rsidP="00012159">
      <w:pPr>
        <w:rPr>
          <w:rFonts w:ascii="Arial" w:hAnsi="Arial" w:cs="Arial"/>
          <w:b/>
          <w:sz w:val="20"/>
          <w:szCs w:val="20"/>
        </w:rPr>
      </w:pPr>
    </w:p>
    <w:p w:rsidR="00F0115F" w:rsidRDefault="00012159" w:rsidP="00012159">
      <w:pPr>
        <w:rPr>
          <w:rFonts w:ascii="Arial" w:hAnsi="Arial" w:cs="Arial"/>
          <w:bCs/>
          <w:sz w:val="20"/>
          <w:szCs w:val="20"/>
        </w:rPr>
      </w:pPr>
      <w:r w:rsidRPr="00012159">
        <w:rPr>
          <w:rFonts w:ascii="Arial" w:hAnsi="Arial" w:cs="Arial"/>
          <w:b/>
          <w:sz w:val="20"/>
          <w:szCs w:val="20"/>
        </w:rPr>
        <w:t>Coordonnées de correspondance</w:t>
      </w:r>
      <w:r>
        <w:rPr>
          <w:rFonts w:ascii="Arial" w:hAnsi="Arial" w:cs="Arial"/>
          <w:bCs/>
          <w:sz w:val="20"/>
          <w:szCs w:val="20"/>
        </w:rPr>
        <w:t> : (</w:t>
      </w:r>
      <w:r w:rsidRPr="00012159">
        <w:rPr>
          <w:rFonts w:ascii="Arial" w:hAnsi="Arial" w:cs="Arial"/>
          <w:bCs/>
          <w:i/>
          <w:sz w:val="20"/>
          <w:szCs w:val="20"/>
        </w:rPr>
        <w:t>obligatoire pour l’envoi du récépissé de déclaration</w:t>
      </w:r>
      <w:r>
        <w:rPr>
          <w:rFonts w:ascii="Arial" w:hAnsi="Arial" w:cs="Arial"/>
          <w:bCs/>
          <w:sz w:val="20"/>
          <w:szCs w:val="20"/>
        </w:rPr>
        <w:t>)</w:t>
      </w:r>
    </w:p>
    <w:p w:rsidR="007C37C3" w:rsidRDefault="007C37C3" w:rsidP="007C37C3">
      <w:pPr>
        <w:ind w:left="708"/>
        <w:rPr>
          <w:rFonts w:ascii="Arial" w:hAnsi="Arial" w:cs="Arial"/>
          <w:bCs/>
          <w:sz w:val="20"/>
          <w:szCs w:val="20"/>
        </w:rPr>
      </w:pPr>
    </w:p>
    <w:p w:rsidR="00902024" w:rsidRDefault="00012159" w:rsidP="007C37C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</w:t>
      </w:r>
    </w:p>
    <w:p w:rsidR="00902024" w:rsidRDefault="00902024" w:rsidP="007C37C3">
      <w:pPr>
        <w:ind w:left="708"/>
        <w:rPr>
          <w:rFonts w:ascii="Arial" w:hAnsi="Arial" w:cs="Arial"/>
          <w:sz w:val="20"/>
          <w:szCs w:val="20"/>
        </w:rPr>
      </w:pPr>
    </w:p>
    <w:p w:rsidR="00AA5E04" w:rsidRDefault="00902024" w:rsidP="007C37C3">
      <w:pPr>
        <w:ind w:left="708"/>
        <w:rPr>
          <w:rFonts w:ascii="Arial" w:hAnsi="Arial" w:cs="Arial"/>
          <w:sz w:val="20"/>
          <w:szCs w:val="20"/>
        </w:rPr>
      </w:pPr>
      <w:r w:rsidRPr="00DB7D06">
        <w:rPr>
          <w:rFonts w:ascii="Arial" w:hAnsi="Arial" w:cs="Arial"/>
          <w:sz w:val="20"/>
          <w:szCs w:val="20"/>
        </w:rPr>
        <w:t xml:space="preserve">Courriel : </w:t>
      </w:r>
    </w:p>
    <w:p w:rsidR="00012159" w:rsidRDefault="00012159" w:rsidP="007C37C3">
      <w:pPr>
        <w:ind w:left="708"/>
        <w:rPr>
          <w:rFonts w:ascii="Arial" w:hAnsi="Arial" w:cs="Arial"/>
          <w:sz w:val="20"/>
          <w:szCs w:val="20"/>
        </w:rPr>
      </w:pPr>
    </w:p>
    <w:p w:rsidR="00012159" w:rsidRDefault="00012159" w:rsidP="007C37C3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Téléphone :</w:t>
      </w:r>
    </w:p>
    <w:p w:rsidR="00AA5E04" w:rsidRDefault="00AA5E04" w:rsidP="007D14A5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0377BE" w:rsidRDefault="000377BE" w:rsidP="007C37C3">
      <w:pPr>
        <w:ind w:left="708"/>
        <w:rPr>
          <w:rFonts w:ascii="Arial" w:hAnsi="Arial" w:cs="Arial"/>
          <w:sz w:val="20"/>
          <w:szCs w:val="20"/>
        </w:rPr>
      </w:pPr>
    </w:p>
    <w:p w:rsidR="000377BE" w:rsidRDefault="000377BE" w:rsidP="000343D8">
      <w:pPr>
        <w:autoSpaceDE w:val="0"/>
        <w:autoSpaceDN w:val="0"/>
        <w:adjustRightInd w:val="0"/>
        <w:rPr>
          <w:b/>
          <w:sz w:val="18"/>
        </w:rPr>
      </w:pPr>
      <w:r>
        <w:rPr>
          <w:rFonts w:ascii="Arial" w:hAnsi="Arial" w:cs="Arial"/>
          <w:sz w:val="20"/>
          <w:szCs w:val="20"/>
        </w:rPr>
        <w:t xml:space="preserve">Attestation de formation aux conditions d’hygiène et de salubrité (ou copie du diplôme accepté en équivalence jointe à la présente déclaration) </w:t>
      </w:r>
      <w:r w:rsidR="005B6EDD" w:rsidRPr="008402AF">
        <w:rPr>
          <w:b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402AF">
        <w:rPr>
          <w:b/>
          <w:sz w:val="18"/>
        </w:rPr>
        <w:instrText xml:space="preserve"> FORMCHECKBOX </w:instrText>
      </w:r>
      <w:r w:rsidR="00B87B95">
        <w:rPr>
          <w:b/>
          <w:sz w:val="18"/>
        </w:rPr>
      </w:r>
      <w:r w:rsidR="00B87B95">
        <w:rPr>
          <w:b/>
          <w:sz w:val="18"/>
        </w:rPr>
        <w:fldChar w:fldCharType="separate"/>
      </w:r>
      <w:r w:rsidR="005B6EDD" w:rsidRPr="008402AF">
        <w:rPr>
          <w:b/>
          <w:sz w:val="18"/>
        </w:rPr>
        <w:fldChar w:fldCharType="end"/>
      </w:r>
    </w:p>
    <w:p w:rsidR="00902024" w:rsidRDefault="00902024" w:rsidP="000343D8">
      <w:pPr>
        <w:autoSpaceDE w:val="0"/>
        <w:autoSpaceDN w:val="0"/>
        <w:adjustRightInd w:val="0"/>
        <w:rPr>
          <w:b/>
          <w:sz w:val="18"/>
        </w:rPr>
      </w:pPr>
    </w:p>
    <w:p w:rsidR="00902024" w:rsidRPr="00902024" w:rsidRDefault="00902024" w:rsidP="000343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02024">
        <w:rPr>
          <w:rFonts w:ascii="Arial" w:hAnsi="Arial" w:cs="Arial"/>
          <w:sz w:val="20"/>
          <w:szCs w:val="20"/>
        </w:rPr>
        <w:t>M’engage à respecter la réglementation en vigueur</w:t>
      </w:r>
      <w:r>
        <w:rPr>
          <w:rFonts w:ascii="Arial" w:hAnsi="Arial" w:cs="Arial"/>
          <w:sz w:val="20"/>
          <w:szCs w:val="20"/>
        </w:rPr>
        <w:t>.</w:t>
      </w:r>
    </w:p>
    <w:p w:rsidR="000377BE" w:rsidRDefault="000377BE" w:rsidP="000377BE">
      <w:pPr>
        <w:autoSpaceDE w:val="0"/>
        <w:autoSpaceDN w:val="0"/>
        <w:adjustRightInd w:val="0"/>
        <w:ind w:left="708"/>
        <w:rPr>
          <w:b/>
          <w:sz w:val="18"/>
        </w:rPr>
      </w:pPr>
    </w:p>
    <w:p w:rsidR="00B13C91" w:rsidRDefault="00B13C91" w:rsidP="007D14A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D14A5" w:rsidRDefault="007D14A5" w:rsidP="000343D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à</w:t>
      </w:r>
      <w:r w:rsidR="00B13C91">
        <w:rPr>
          <w:rFonts w:ascii="Arial" w:hAnsi="Arial" w:cs="Arial"/>
          <w:sz w:val="20"/>
          <w:szCs w:val="20"/>
        </w:rPr>
        <w:tab/>
      </w:r>
      <w:r w:rsidR="00B13C91">
        <w:rPr>
          <w:rFonts w:ascii="Arial" w:hAnsi="Arial" w:cs="Arial"/>
          <w:sz w:val="20"/>
          <w:szCs w:val="20"/>
        </w:rPr>
        <w:tab/>
      </w:r>
      <w:r w:rsidR="00B13C91">
        <w:rPr>
          <w:rFonts w:ascii="Arial" w:hAnsi="Arial" w:cs="Arial"/>
          <w:sz w:val="20"/>
          <w:szCs w:val="20"/>
        </w:rPr>
        <w:tab/>
      </w:r>
      <w:r w:rsidR="000377BE">
        <w:rPr>
          <w:rFonts w:ascii="Arial" w:hAnsi="Arial" w:cs="Arial"/>
          <w:sz w:val="20"/>
          <w:szCs w:val="20"/>
        </w:rPr>
        <w:t xml:space="preserve">                     </w:t>
      </w:r>
      <w:proofErr w:type="gramStart"/>
      <w:r w:rsidR="000377B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le</w:t>
      </w:r>
      <w:proofErr w:type="gramEnd"/>
    </w:p>
    <w:p w:rsidR="00B13C91" w:rsidRDefault="00427B02" w:rsidP="000377BE">
      <w:pPr>
        <w:autoSpaceDE w:val="0"/>
        <w:autoSpaceDN w:val="0"/>
        <w:adjustRightInd w:val="0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B13C91" w:rsidRPr="00AA5E04">
        <w:rPr>
          <w:rFonts w:ascii="Arial" w:hAnsi="Arial" w:cs="Arial"/>
          <w:sz w:val="20"/>
          <w:szCs w:val="20"/>
        </w:rPr>
        <w:t>ignature du déclarant</w:t>
      </w:r>
    </w:p>
    <w:p w:rsidR="00B13C91" w:rsidRDefault="00B13C91" w:rsidP="000377BE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B13C91" w:rsidRDefault="00B13C91" w:rsidP="000377BE">
      <w:pPr>
        <w:autoSpaceDE w:val="0"/>
        <w:autoSpaceDN w:val="0"/>
        <w:adjustRightInd w:val="0"/>
        <w:ind w:left="708"/>
        <w:rPr>
          <w:rFonts w:ascii="Arial" w:hAnsi="Arial" w:cs="Arial"/>
          <w:sz w:val="20"/>
          <w:szCs w:val="20"/>
        </w:rPr>
      </w:pPr>
    </w:p>
    <w:p w:rsidR="000343D8" w:rsidRDefault="000343D8" w:rsidP="000377BE">
      <w:pPr>
        <w:ind w:left="708"/>
        <w:rPr>
          <w:b/>
          <w:bCs/>
          <w:i/>
          <w:iCs/>
          <w:sz w:val="18"/>
          <w:szCs w:val="18"/>
        </w:rPr>
      </w:pPr>
    </w:p>
    <w:p w:rsidR="007D14A5" w:rsidRDefault="00C57B0C" w:rsidP="000377BE">
      <w:pPr>
        <w:ind w:left="708"/>
      </w:pPr>
      <w:r>
        <w:rPr>
          <w:b/>
          <w:bCs/>
          <w:i/>
          <w:iCs/>
          <w:sz w:val="18"/>
          <w:szCs w:val="18"/>
        </w:rPr>
        <w:t>*</w:t>
      </w:r>
      <w:r w:rsidR="007D14A5">
        <w:rPr>
          <w:b/>
          <w:bCs/>
          <w:i/>
          <w:iCs/>
          <w:sz w:val="18"/>
          <w:szCs w:val="18"/>
        </w:rPr>
        <w:t>Veuillez cocher la case correspondante</w:t>
      </w:r>
    </w:p>
    <w:p w:rsidR="000343D8" w:rsidRDefault="000343D8" w:rsidP="002A4D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0343D8" w:rsidRDefault="000343D8" w:rsidP="002A4D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1476" w:rsidRDefault="00221476" w:rsidP="002A4D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1476" w:rsidRDefault="00221476" w:rsidP="002A4D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02AF" w:rsidRDefault="008402AF" w:rsidP="002A4D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NOTICE EXPLICATIVE A LA</w:t>
      </w:r>
    </w:p>
    <w:p w:rsidR="008402AF" w:rsidRDefault="008402AF" w:rsidP="002A4D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DECLARATION D’UNE ACTIVITE</w:t>
      </w:r>
      <w:r w:rsidR="000343D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DE TATOUAGE PAR EFFRACTION CUTANEE, DE</w:t>
      </w:r>
    </w:p>
    <w:p w:rsidR="008402AF" w:rsidRDefault="008402AF" w:rsidP="002A4D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MAQUILLAGE PERMANENT ET DE PERCAGE CORPOREL</w:t>
      </w:r>
    </w:p>
    <w:p w:rsidR="002A4DD2" w:rsidRDefault="002A4DD2" w:rsidP="002A4DD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E23BA2" w:rsidRDefault="008402AF" w:rsidP="00E23BA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Articles R. 1311-2 et R. 1311-3 du code de la santé publique</w:t>
      </w:r>
    </w:p>
    <w:p w:rsidR="008402AF" w:rsidRDefault="008402AF" w:rsidP="00C03F6A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Arrêté du 23 décembre 2008 modifié fixant les modalités de déclaration des activités de tatouage par effraction</w:t>
      </w:r>
      <w:r w:rsidR="008E3A1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cutanée, y compris de maquillage permanent, et de perçage corporel</w:t>
      </w:r>
    </w:p>
    <w:p w:rsidR="002A4DD2" w:rsidRPr="00687481" w:rsidRDefault="002A4DD2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:rsidR="002A4DD2" w:rsidRPr="00687481" w:rsidRDefault="002A4DD2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:rsidR="00E23BA2" w:rsidRDefault="00E23BA2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:rsidR="000343D8" w:rsidRDefault="000343D8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déclarant est la personne physique mettant en </w:t>
      </w:r>
      <w:proofErr w:type="spellStart"/>
      <w:r>
        <w:rPr>
          <w:rFonts w:ascii="Arial" w:hAnsi="Arial" w:cs="Arial"/>
          <w:sz w:val="20"/>
          <w:szCs w:val="20"/>
        </w:rPr>
        <w:t>oeuvre</w:t>
      </w:r>
      <w:proofErr w:type="spellEnd"/>
      <w:r>
        <w:rPr>
          <w:rFonts w:ascii="Arial" w:hAnsi="Arial" w:cs="Arial"/>
          <w:sz w:val="20"/>
          <w:szCs w:val="20"/>
        </w:rPr>
        <w:t xml:space="preserve"> une ou plusieurs des techniques concernées.</w:t>
      </w:r>
    </w:p>
    <w:p w:rsidR="00C03F6A" w:rsidRDefault="00C03F6A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:rsidR="000343D8" w:rsidRDefault="000343D8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déclaration est adressée préalablement au démarrage de l’activité au directeur général de l’agence régionale de</w:t>
      </w:r>
      <w:r w:rsidR="00C03F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santé</w:t>
      </w:r>
      <w:r w:rsidR="00C03F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la région du lieu principal dans lequel l’activité sera exercée.</w:t>
      </w:r>
    </w:p>
    <w:p w:rsidR="00C03F6A" w:rsidRDefault="00C03F6A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:rsidR="00C03F6A" w:rsidRDefault="00F51498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</w:t>
      </w:r>
      <w:r w:rsidR="00C03F6A">
        <w:rPr>
          <w:rFonts w:ascii="Arial" w:hAnsi="Arial" w:cs="Arial"/>
          <w:sz w:val="20"/>
          <w:szCs w:val="20"/>
        </w:rPr>
        <w:t xml:space="preserve"> </w:t>
      </w:r>
      <w:r w:rsidR="00534E72">
        <w:rPr>
          <w:rFonts w:ascii="Arial" w:hAnsi="Arial" w:cs="Arial"/>
          <w:sz w:val="20"/>
          <w:szCs w:val="20"/>
        </w:rPr>
        <w:t xml:space="preserve">la région </w:t>
      </w:r>
      <w:r w:rsidR="00C03F6A">
        <w:rPr>
          <w:rFonts w:ascii="Arial" w:hAnsi="Arial" w:cs="Arial"/>
          <w:sz w:val="20"/>
          <w:szCs w:val="20"/>
        </w:rPr>
        <w:t>des Pa</w:t>
      </w:r>
      <w:r w:rsidR="00C03F6A" w:rsidRPr="00E23BA2">
        <w:rPr>
          <w:rFonts w:ascii="Arial" w:hAnsi="Arial" w:cs="Arial"/>
          <w:sz w:val="20"/>
          <w:szCs w:val="20"/>
        </w:rPr>
        <w:t>ys de la Loire, la déclaration doit être envoyée</w:t>
      </w:r>
      <w:r w:rsidR="00D7024A">
        <w:rPr>
          <w:rFonts w:ascii="Arial" w:hAnsi="Arial" w:cs="Arial"/>
          <w:sz w:val="20"/>
          <w:szCs w:val="20"/>
        </w:rPr>
        <w:t> :</w:t>
      </w:r>
    </w:p>
    <w:p w:rsidR="00D7024A" w:rsidRPr="00E23BA2" w:rsidRDefault="00D7024A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:rsidR="00D7024A" w:rsidRPr="00D7024A" w:rsidRDefault="00D7024A" w:rsidP="00D7024A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20"/>
          <w:szCs w:val="20"/>
        </w:rPr>
      </w:pPr>
      <w:r w:rsidRPr="00D7024A">
        <w:rPr>
          <w:rFonts w:ascii="Arial" w:hAnsi="Arial" w:cs="Arial"/>
          <w:sz w:val="20"/>
          <w:szCs w:val="20"/>
        </w:rPr>
        <w:t>ARS - Délégation Territoriale de Vendée</w:t>
      </w:r>
    </w:p>
    <w:p w:rsidR="00D7024A" w:rsidRPr="00D7024A" w:rsidRDefault="00D7024A" w:rsidP="00D7024A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20"/>
          <w:szCs w:val="20"/>
        </w:rPr>
      </w:pPr>
      <w:r w:rsidRPr="00D7024A">
        <w:rPr>
          <w:rFonts w:ascii="Arial" w:hAnsi="Arial" w:cs="Arial"/>
          <w:sz w:val="20"/>
          <w:szCs w:val="20"/>
        </w:rPr>
        <w:t>Cellule Inter-Départementalisée - Tatouage</w:t>
      </w:r>
    </w:p>
    <w:p w:rsidR="00D7024A" w:rsidRPr="00D7024A" w:rsidRDefault="00D7024A" w:rsidP="00D7024A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20"/>
          <w:szCs w:val="20"/>
        </w:rPr>
      </w:pPr>
      <w:r w:rsidRPr="00D7024A">
        <w:rPr>
          <w:rFonts w:ascii="Arial" w:hAnsi="Arial" w:cs="Arial"/>
          <w:sz w:val="20"/>
          <w:szCs w:val="20"/>
        </w:rPr>
        <w:t>185 boulevard Maréchal Leclerc</w:t>
      </w:r>
    </w:p>
    <w:p w:rsidR="00D7024A" w:rsidRPr="00D7024A" w:rsidRDefault="00D7024A" w:rsidP="00D7024A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20"/>
          <w:szCs w:val="20"/>
        </w:rPr>
      </w:pPr>
      <w:r w:rsidRPr="00D7024A">
        <w:rPr>
          <w:rFonts w:ascii="Arial" w:hAnsi="Arial" w:cs="Arial"/>
          <w:sz w:val="20"/>
          <w:szCs w:val="20"/>
        </w:rPr>
        <w:t>85023 LA ROCHE SUR YON</w:t>
      </w:r>
    </w:p>
    <w:p w:rsidR="00D7024A" w:rsidRPr="00D7024A" w:rsidRDefault="00D7024A" w:rsidP="00D7024A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20"/>
          <w:szCs w:val="20"/>
        </w:rPr>
      </w:pPr>
    </w:p>
    <w:p w:rsidR="00C03F6A" w:rsidRPr="00D7024A" w:rsidRDefault="00633F21" w:rsidP="00D7024A">
      <w:pPr>
        <w:autoSpaceDE w:val="0"/>
        <w:autoSpaceDN w:val="0"/>
        <w:adjustRightInd w:val="0"/>
        <w:ind w:left="708"/>
        <w:jc w:val="center"/>
        <w:rPr>
          <w:rFonts w:ascii="Arial" w:hAnsi="Arial" w:cs="Arial"/>
          <w:sz w:val="20"/>
          <w:szCs w:val="20"/>
        </w:rPr>
      </w:pPr>
      <w:hyperlink r:id="rId9" w:history="1">
        <w:r w:rsidRPr="00C70B15">
          <w:rPr>
            <w:rStyle w:val="Lienhypertexte"/>
            <w:rFonts w:ascii="Arial" w:hAnsi="Arial" w:cs="Arial"/>
            <w:sz w:val="20"/>
            <w:szCs w:val="20"/>
          </w:rPr>
          <w:t>ars-pdl-tatoueurs@ars.sante.fr</w:t>
        </w:r>
      </w:hyperlink>
    </w:p>
    <w:p w:rsidR="00C03F6A" w:rsidRDefault="00C03F6A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:rsidR="000343D8" w:rsidRDefault="000343D8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transfert d’une activité sur un autre emplacement nécessite une nouvelle déclaration.</w:t>
      </w:r>
    </w:p>
    <w:p w:rsidR="00C03F6A" w:rsidRDefault="00C03F6A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</w:p>
    <w:p w:rsidR="000343D8" w:rsidRDefault="000343D8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L’exercice ponctuel, c'est-à-dire d’une durée inférieure à 5 jours ouvrés sur un lieu (salon par exemple), fait l’objet</w:t>
      </w:r>
      <w:r w:rsidR="00C03F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d’une fiche de déclaration spécifique.</w:t>
      </w:r>
    </w:p>
    <w:p w:rsidR="00C03F6A" w:rsidRDefault="00C03F6A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8402AF" w:rsidRDefault="000343D8" w:rsidP="00687481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Toute personne exerçant une activité de tatouage, maquillage permanent ou perçage corporel d</w:t>
      </w:r>
      <w:r w:rsidR="00C03F6A">
        <w:rPr>
          <w:rFonts w:ascii="Arial" w:hAnsi="Arial" w:cs="Arial"/>
          <w:b/>
          <w:bCs/>
          <w:sz w:val="20"/>
          <w:szCs w:val="20"/>
        </w:rPr>
        <w:t xml:space="preserve">oit </w:t>
      </w:r>
      <w:r>
        <w:rPr>
          <w:rFonts w:ascii="Arial" w:hAnsi="Arial" w:cs="Arial"/>
          <w:b/>
          <w:bCs/>
          <w:sz w:val="20"/>
          <w:szCs w:val="20"/>
        </w:rPr>
        <w:t>transmettre au directeur général de l’ARS son attestation de formation ou une copie d’un titre accepté en</w:t>
      </w:r>
      <w:r w:rsidR="00C03F6A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équivalence</w:t>
      </w:r>
      <w:r w:rsidR="008E3A12">
        <w:rPr>
          <w:rStyle w:val="Appelnotedebasdep"/>
          <w:rFonts w:ascii="Arial" w:hAnsi="Arial" w:cs="Arial"/>
          <w:b/>
          <w:bCs/>
          <w:color w:val="000000"/>
          <w:sz w:val="20"/>
          <w:szCs w:val="20"/>
        </w:rPr>
        <w:footnoteReference w:id="1"/>
      </w:r>
      <w:r w:rsidR="008402AF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8402AF" w:rsidRDefault="008402AF" w:rsidP="002A4DD2">
      <w:pPr>
        <w:ind w:left="708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8402AF" w:rsidSect="007C37C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18" w:right="926" w:bottom="1418" w:left="709" w:header="0" w:footer="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E7" w:rsidRDefault="006778E7">
      <w:r>
        <w:separator/>
      </w:r>
    </w:p>
  </w:endnote>
  <w:endnote w:type="continuationSeparator" w:id="0">
    <w:p w:rsidR="006778E7" w:rsidRDefault="0067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91" w:rsidRDefault="00F711C1" w:rsidP="00ED21D5">
    <w:pPr>
      <w:pStyle w:val="Pieddepage"/>
      <w:ind w:left="-360" w:right="-346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column">
            <wp:posOffset>4343400</wp:posOffset>
          </wp:positionH>
          <wp:positionV relativeFrom="paragraph">
            <wp:posOffset>445770</wp:posOffset>
          </wp:positionV>
          <wp:extent cx="3028315" cy="1235075"/>
          <wp:effectExtent l="19050" t="0" r="635" b="0"/>
          <wp:wrapNone/>
          <wp:docPr id="12" name="Image 12" descr="Sans titre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ans titre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315" cy="1235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FD6" w:rsidRPr="00E502AE" w:rsidRDefault="00F711C1" w:rsidP="00FC2FD6">
    <w:pPr>
      <w:jc w:val="right"/>
      <w:rPr>
        <w:rFonts w:ascii="Franklin Gothic Book" w:hAnsi="Franklin Gothic Book"/>
        <w:color w:val="00008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column">
            <wp:posOffset>-342900</wp:posOffset>
          </wp:positionH>
          <wp:positionV relativeFrom="paragraph">
            <wp:posOffset>-928370</wp:posOffset>
          </wp:positionV>
          <wp:extent cx="4370070" cy="1508125"/>
          <wp:effectExtent l="19050" t="0" r="0" b="0"/>
          <wp:wrapNone/>
          <wp:docPr id="10" name="Image 10" descr="demi vague gauche bur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mi vague gauche bure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070" cy="150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martTag w:uri="urn:schemas-microsoft-com:office:cs:smarttags" w:element="NumConv6p0">
      <w:smartTagPr>
        <w:attr w:name="sch" w:val="1"/>
        <w:attr w:name="val" w:val="17"/>
      </w:smartTagPr>
      <w:r w:rsidR="00FC2FD6" w:rsidRPr="00E502AE">
        <w:rPr>
          <w:rFonts w:ascii="Franklin Gothic Book" w:hAnsi="Franklin Gothic Book"/>
          <w:color w:val="000080"/>
          <w:sz w:val="16"/>
          <w:szCs w:val="16"/>
        </w:rPr>
        <w:t>17</w:t>
      </w:r>
    </w:smartTag>
    <w:r w:rsidR="00FC2FD6" w:rsidRPr="00E502AE">
      <w:rPr>
        <w:rFonts w:ascii="Franklin Gothic Book" w:hAnsi="Franklin Gothic Book"/>
        <w:color w:val="000080"/>
        <w:sz w:val="16"/>
        <w:szCs w:val="16"/>
      </w:rPr>
      <w:t xml:space="preserve"> boulevard Gaston Doumergue – CS </w:t>
    </w:r>
    <w:smartTag w:uri="urn:schemas-microsoft-com:office:cs:smarttags" w:element="NumConv6p0">
      <w:smartTagPr>
        <w:attr w:name="sch" w:val="1"/>
        <w:attr w:name="val" w:val="56233"/>
      </w:smartTagPr>
      <w:r w:rsidR="00FC2FD6" w:rsidRPr="00E502AE">
        <w:rPr>
          <w:rFonts w:ascii="Franklin Gothic Book" w:hAnsi="Franklin Gothic Book"/>
          <w:color w:val="000080"/>
          <w:sz w:val="16"/>
          <w:szCs w:val="16"/>
        </w:rPr>
        <w:t>56233</w:t>
      </w:r>
    </w:smartTag>
  </w:p>
  <w:p w:rsidR="00FC2FD6" w:rsidRPr="00E502AE" w:rsidRDefault="00FC2FD6" w:rsidP="00FC2FD6">
    <w:pPr>
      <w:jc w:val="right"/>
      <w:rPr>
        <w:rFonts w:ascii="Franklin Gothic Book" w:hAnsi="Franklin Gothic Book"/>
        <w:color w:val="000080"/>
        <w:sz w:val="16"/>
        <w:szCs w:val="16"/>
      </w:rPr>
    </w:pPr>
    <w:smartTag w:uri="urn:schemas-microsoft-com:office:cs:smarttags" w:element="NumConv6p0">
      <w:smartTagPr>
        <w:attr w:name="sch" w:val="1"/>
        <w:attr w:name="val" w:val="44262"/>
      </w:smartTagPr>
      <w:r w:rsidRPr="00E502AE">
        <w:rPr>
          <w:rFonts w:ascii="Franklin Gothic Book" w:hAnsi="Franklin Gothic Book"/>
          <w:color w:val="000080"/>
          <w:sz w:val="16"/>
          <w:szCs w:val="16"/>
        </w:rPr>
        <w:t>44262</w:t>
      </w:r>
    </w:smartTag>
    <w:r w:rsidRPr="00E502AE">
      <w:rPr>
        <w:rFonts w:ascii="Franklin Gothic Book" w:hAnsi="Franklin Gothic Book"/>
        <w:color w:val="000080"/>
        <w:sz w:val="16"/>
        <w:szCs w:val="16"/>
      </w:rPr>
      <w:t xml:space="preserve"> Nantes Cedex </w:t>
    </w:r>
    <w:smartTag w:uri="urn:schemas-microsoft-com:office:cs:smarttags" w:element="NumConv6p0">
      <w:smartTagPr>
        <w:attr w:name="sch" w:val="1"/>
        <w:attr w:name="val" w:val="2"/>
      </w:smartTagPr>
      <w:r w:rsidRPr="00E502AE">
        <w:rPr>
          <w:rFonts w:ascii="Franklin Gothic Book" w:hAnsi="Franklin Gothic Book"/>
          <w:color w:val="000080"/>
          <w:sz w:val="16"/>
          <w:szCs w:val="16"/>
        </w:rPr>
        <w:t>2</w:t>
      </w:r>
    </w:smartTag>
  </w:p>
  <w:p w:rsidR="00FC2FD6" w:rsidRPr="00E502AE" w:rsidRDefault="00FC2FD6" w:rsidP="00FC2FD6">
    <w:pPr>
      <w:jc w:val="right"/>
      <w:rPr>
        <w:rFonts w:ascii="Franklin Gothic Book" w:hAnsi="Franklin Gothic Book"/>
        <w:b/>
        <w:color w:val="000080"/>
        <w:sz w:val="16"/>
        <w:szCs w:val="16"/>
      </w:rPr>
    </w:pPr>
    <w:r w:rsidRPr="00E502AE">
      <w:rPr>
        <w:rFonts w:ascii="Franklin Gothic Book" w:hAnsi="Franklin Gothic Book"/>
        <w:color w:val="000080"/>
        <w:sz w:val="16"/>
        <w:szCs w:val="16"/>
      </w:rPr>
      <w:t xml:space="preserve">Tél. </w:t>
    </w:r>
    <w:smartTag w:uri="urn:schemas-microsoft-com:office:cs:smarttags" w:element="NumConvNp0">
      <w:smartTagPr>
        <w:attr w:name="sch" w:val="3"/>
        <w:attr w:name="val" w:val="02 49 10 40 00"/>
      </w:smartTagPr>
      <w:r w:rsidRPr="00E502AE">
        <w:rPr>
          <w:rFonts w:ascii="Franklin Gothic Book" w:hAnsi="Franklin Gothic Book"/>
          <w:color w:val="000080"/>
          <w:sz w:val="16"/>
          <w:szCs w:val="16"/>
        </w:rPr>
        <w:t>02 49 10 40 00</w:t>
      </w:r>
    </w:smartTag>
    <w:r>
      <w:rPr>
        <w:rFonts w:ascii="Franklin Gothic Book" w:hAnsi="Franklin Gothic Book"/>
        <w:color w:val="000080"/>
        <w:sz w:val="16"/>
        <w:szCs w:val="16"/>
      </w:rPr>
      <w:t xml:space="preserve"> -</w:t>
    </w:r>
    <w:r w:rsidRPr="000B6708">
      <w:rPr>
        <w:rFonts w:ascii="Franklin Gothic Book" w:hAnsi="Franklin Gothic Book"/>
        <w:b/>
        <w:color w:val="000080"/>
        <w:sz w:val="16"/>
        <w:szCs w:val="16"/>
      </w:rPr>
      <w:t xml:space="preserve"> </w:t>
    </w:r>
    <w:r w:rsidRPr="00E502AE">
      <w:rPr>
        <w:rFonts w:ascii="Franklin Gothic Book" w:hAnsi="Franklin Gothic Book"/>
        <w:b/>
        <w:color w:val="000080"/>
        <w:sz w:val="16"/>
        <w:szCs w:val="16"/>
      </w:rPr>
      <w:t>www.ars.paysdelaloire.sante.fr</w:t>
    </w:r>
  </w:p>
  <w:p w:rsidR="00FC2FD6" w:rsidRPr="00E502AE" w:rsidRDefault="00FC2FD6" w:rsidP="00FC2FD6">
    <w:pPr>
      <w:rPr>
        <w:rFonts w:ascii="Franklin Gothic Book" w:hAnsi="Franklin Gothic Book"/>
        <w:color w:val="000080"/>
        <w:sz w:val="16"/>
        <w:szCs w:val="16"/>
      </w:rPr>
    </w:pPr>
  </w:p>
  <w:p w:rsidR="003A7991" w:rsidRDefault="003A7991" w:rsidP="00FC2FD6">
    <w:pPr>
      <w:pStyle w:val="Pieddepage"/>
      <w:ind w:left="-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E7" w:rsidRDefault="006778E7">
      <w:r>
        <w:separator/>
      </w:r>
    </w:p>
  </w:footnote>
  <w:footnote w:type="continuationSeparator" w:id="0">
    <w:p w:rsidR="006778E7" w:rsidRDefault="006778E7">
      <w:r>
        <w:continuationSeparator/>
      </w:r>
    </w:p>
  </w:footnote>
  <w:footnote w:id="1">
    <w:p w:rsidR="008E3A12" w:rsidRDefault="008E3A12" w:rsidP="00687481">
      <w:pPr>
        <w:pStyle w:val="Notedebasdepage"/>
        <w:jc w:val="both"/>
      </w:pPr>
      <w:r>
        <w:rPr>
          <w:rStyle w:val="Appelnotedebasdep"/>
        </w:rPr>
        <w:footnoteRef/>
      </w:r>
      <w:r>
        <w:t xml:space="preserve"> </w:t>
      </w:r>
      <w:r w:rsidRPr="008E3A12">
        <w:rPr>
          <w:rFonts w:ascii="Arial" w:hAnsi="Arial" w:cs="Arial"/>
          <w:i/>
        </w:rPr>
        <w:t>Seuls sont acceptés en équivalence le diplôme d’Etat de docteur en médecine, le diplôme d’université de spécialité hygiène hospitalière ou les titres de formation équivalents à ces diplômes délivrés par un autre Etat membre de l’Union européenne</w:t>
      </w:r>
      <w:r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91" w:rsidRDefault="003A7991" w:rsidP="00ED21D5">
    <w:pPr>
      <w:pStyle w:val="En-tte"/>
      <w:ind w:left="10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91" w:rsidRDefault="00F711C1">
    <w:pPr>
      <w:pStyle w:val="En-tte"/>
    </w:pP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column">
            <wp:posOffset>-228600</wp:posOffset>
          </wp:positionH>
          <wp:positionV relativeFrom="paragraph">
            <wp:posOffset>-38735</wp:posOffset>
          </wp:positionV>
          <wp:extent cx="2171700" cy="1490345"/>
          <wp:effectExtent l="19050" t="0" r="0" b="0"/>
          <wp:wrapNone/>
          <wp:docPr id="9" name="Image 9" descr="logoARS_PL150dpi_ss-band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ARS_PL150dpi_ss-bande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490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5D76"/>
    <w:multiLevelType w:val="hybridMultilevel"/>
    <w:tmpl w:val="068C7500"/>
    <w:lvl w:ilvl="0" w:tplc="37AE7B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CF13150"/>
    <w:multiLevelType w:val="hybridMultilevel"/>
    <w:tmpl w:val="65A25A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891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74"/>
    <w:rsid w:val="0000327B"/>
    <w:rsid w:val="00005DAD"/>
    <w:rsid w:val="000076CA"/>
    <w:rsid w:val="00012159"/>
    <w:rsid w:val="000343D8"/>
    <w:rsid w:val="000377BE"/>
    <w:rsid w:val="000A4210"/>
    <w:rsid w:val="000B6708"/>
    <w:rsid w:val="000C39E4"/>
    <w:rsid w:val="000D4581"/>
    <w:rsid w:val="00104FBC"/>
    <w:rsid w:val="00111D8B"/>
    <w:rsid w:val="001247EE"/>
    <w:rsid w:val="00140074"/>
    <w:rsid w:val="00143DEC"/>
    <w:rsid w:val="00147817"/>
    <w:rsid w:val="00157639"/>
    <w:rsid w:val="001758FB"/>
    <w:rsid w:val="0018519D"/>
    <w:rsid w:val="00187FA1"/>
    <w:rsid w:val="00195EFB"/>
    <w:rsid w:val="00196007"/>
    <w:rsid w:val="001B1085"/>
    <w:rsid w:val="001B20D4"/>
    <w:rsid w:val="001F72D4"/>
    <w:rsid w:val="00221476"/>
    <w:rsid w:val="00230442"/>
    <w:rsid w:val="00257534"/>
    <w:rsid w:val="00264C73"/>
    <w:rsid w:val="00267989"/>
    <w:rsid w:val="00287F4A"/>
    <w:rsid w:val="002A4DD2"/>
    <w:rsid w:val="002B3E48"/>
    <w:rsid w:val="002B45F9"/>
    <w:rsid w:val="002B5A4B"/>
    <w:rsid w:val="002F71B9"/>
    <w:rsid w:val="002F7B91"/>
    <w:rsid w:val="00305EC7"/>
    <w:rsid w:val="00310534"/>
    <w:rsid w:val="00320FCF"/>
    <w:rsid w:val="003311FA"/>
    <w:rsid w:val="0033676F"/>
    <w:rsid w:val="003439F6"/>
    <w:rsid w:val="003469F8"/>
    <w:rsid w:val="003520F7"/>
    <w:rsid w:val="003651BE"/>
    <w:rsid w:val="00370D08"/>
    <w:rsid w:val="003A7991"/>
    <w:rsid w:val="003E2B00"/>
    <w:rsid w:val="003E2B40"/>
    <w:rsid w:val="003F5046"/>
    <w:rsid w:val="00402017"/>
    <w:rsid w:val="00415B33"/>
    <w:rsid w:val="00427B02"/>
    <w:rsid w:val="00435174"/>
    <w:rsid w:val="00443C0D"/>
    <w:rsid w:val="00467369"/>
    <w:rsid w:val="0049274F"/>
    <w:rsid w:val="004B6C70"/>
    <w:rsid w:val="004C130A"/>
    <w:rsid w:val="004C1571"/>
    <w:rsid w:val="004C4577"/>
    <w:rsid w:val="004E4093"/>
    <w:rsid w:val="004F1E50"/>
    <w:rsid w:val="00520FF7"/>
    <w:rsid w:val="00533092"/>
    <w:rsid w:val="00534E72"/>
    <w:rsid w:val="00546D90"/>
    <w:rsid w:val="00570900"/>
    <w:rsid w:val="005A7BFF"/>
    <w:rsid w:val="005B6EDD"/>
    <w:rsid w:val="005C1AFF"/>
    <w:rsid w:val="005C43B2"/>
    <w:rsid w:val="006239A8"/>
    <w:rsid w:val="00633F21"/>
    <w:rsid w:val="00647506"/>
    <w:rsid w:val="006778E7"/>
    <w:rsid w:val="00687481"/>
    <w:rsid w:val="006A5CDA"/>
    <w:rsid w:val="006A60E4"/>
    <w:rsid w:val="006B144C"/>
    <w:rsid w:val="00703B23"/>
    <w:rsid w:val="0073066B"/>
    <w:rsid w:val="00734CDA"/>
    <w:rsid w:val="007364AC"/>
    <w:rsid w:val="007627C1"/>
    <w:rsid w:val="00765176"/>
    <w:rsid w:val="00767029"/>
    <w:rsid w:val="0077012E"/>
    <w:rsid w:val="0077659D"/>
    <w:rsid w:val="00794A2F"/>
    <w:rsid w:val="007B09AA"/>
    <w:rsid w:val="007C37C3"/>
    <w:rsid w:val="007D14A5"/>
    <w:rsid w:val="007D57FA"/>
    <w:rsid w:val="008246B2"/>
    <w:rsid w:val="008264C4"/>
    <w:rsid w:val="00831B02"/>
    <w:rsid w:val="00832E83"/>
    <w:rsid w:val="008402AF"/>
    <w:rsid w:val="00847F09"/>
    <w:rsid w:val="00855A5E"/>
    <w:rsid w:val="008728A4"/>
    <w:rsid w:val="00882279"/>
    <w:rsid w:val="008A711C"/>
    <w:rsid w:val="008A7746"/>
    <w:rsid w:val="008D466B"/>
    <w:rsid w:val="008E3A12"/>
    <w:rsid w:val="008F4B56"/>
    <w:rsid w:val="00902024"/>
    <w:rsid w:val="00943B59"/>
    <w:rsid w:val="009562C0"/>
    <w:rsid w:val="009724B2"/>
    <w:rsid w:val="00991424"/>
    <w:rsid w:val="009A44B8"/>
    <w:rsid w:val="009B68CD"/>
    <w:rsid w:val="00A14CAC"/>
    <w:rsid w:val="00A3724C"/>
    <w:rsid w:val="00A9544C"/>
    <w:rsid w:val="00AA5E04"/>
    <w:rsid w:val="00AE10E7"/>
    <w:rsid w:val="00AE34B6"/>
    <w:rsid w:val="00B030DC"/>
    <w:rsid w:val="00B13C91"/>
    <w:rsid w:val="00B3534F"/>
    <w:rsid w:val="00B44CDE"/>
    <w:rsid w:val="00B662BF"/>
    <w:rsid w:val="00B84674"/>
    <w:rsid w:val="00B87708"/>
    <w:rsid w:val="00B87B95"/>
    <w:rsid w:val="00B914BF"/>
    <w:rsid w:val="00B92DDC"/>
    <w:rsid w:val="00B95D42"/>
    <w:rsid w:val="00BB3DEA"/>
    <w:rsid w:val="00BB60BC"/>
    <w:rsid w:val="00BD79EC"/>
    <w:rsid w:val="00C03F6A"/>
    <w:rsid w:val="00C1103D"/>
    <w:rsid w:val="00C57B0C"/>
    <w:rsid w:val="00C82591"/>
    <w:rsid w:val="00CE24E0"/>
    <w:rsid w:val="00CE3532"/>
    <w:rsid w:val="00CF1351"/>
    <w:rsid w:val="00D023CF"/>
    <w:rsid w:val="00D04E7B"/>
    <w:rsid w:val="00D22BF0"/>
    <w:rsid w:val="00D35442"/>
    <w:rsid w:val="00D7024A"/>
    <w:rsid w:val="00DB111F"/>
    <w:rsid w:val="00DB7D06"/>
    <w:rsid w:val="00DD2CBF"/>
    <w:rsid w:val="00E134AC"/>
    <w:rsid w:val="00E16A29"/>
    <w:rsid w:val="00E23BA2"/>
    <w:rsid w:val="00E502AE"/>
    <w:rsid w:val="00E52236"/>
    <w:rsid w:val="00E756ED"/>
    <w:rsid w:val="00E819BB"/>
    <w:rsid w:val="00EB4FFE"/>
    <w:rsid w:val="00EC3B5C"/>
    <w:rsid w:val="00EC7B4E"/>
    <w:rsid w:val="00EC7DC5"/>
    <w:rsid w:val="00ED21D5"/>
    <w:rsid w:val="00ED5F00"/>
    <w:rsid w:val="00EF5B50"/>
    <w:rsid w:val="00F0016A"/>
    <w:rsid w:val="00F0115F"/>
    <w:rsid w:val="00F21FB7"/>
    <w:rsid w:val="00F31FA6"/>
    <w:rsid w:val="00F51498"/>
    <w:rsid w:val="00F52422"/>
    <w:rsid w:val="00F54868"/>
    <w:rsid w:val="00F711C1"/>
    <w:rsid w:val="00F81CA1"/>
    <w:rsid w:val="00F86760"/>
    <w:rsid w:val="00FA00C0"/>
    <w:rsid w:val="00FC288C"/>
    <w:rsid w:val="00FC2FD6"/>
    <w:rsid w:val="00FD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Np0"/>
  <w:smartTagType w:namespaceuri="urn:schemas-microsoft-com:office:cs:smarttags" w:name="NumConv6p0"/>
  <w:shapeDefaults>
    <o:shapedefaults v:ext="edit" spidmax="38913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4B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87F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87FA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E35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B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7B09AA"/>
    <w:pPr>
      <w:jc w:val="both"/>
    </w:pPr>
    <w:rPr>
      <w:rFonts w:ascii="Arial Narrow" w:hAnsi="Arial Narrow"/>
      <w:szCs w:val="20"/>
    </w:rPr>
  </w:style>
  <w:style w:type="paragraph" w:styleId="NormalWeb">
    <w:name w:val="Normal (Web)"/>
    <w:basedOn w:val="Normal"/>
    <w:uiPriority w:val="99"/>
    <w:unhideWhenUsed/>
    <w:rsid w:val="00C1103D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832E8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311FA"/>
    <w:rPr>
      <w:color w:val="808080"/>
    </w:rPr>
  </w:style>
  <w:style w:type="paragraph" w:styleId="Paragraphedeliste">
    <w:name w:val="List Paragraph"/>
    <w:basedOn w:val="Normal"/>
    <w:uiPriority w:val="34"/>
    <w:qFormat/>
    <w:rsid w:val="008402AF"/>
    <w:pPr>
      <w:ind w:left="720"/>
      <w:contextualSpacing/>
    </w:pPr>
  </w:style>
  <w:style w:type="paragraph" w:styleId="Notedefin">
    <w:name w:val="endnote text"/>
    <w:basedOn w:val="Normal"/>
    <w:link w:val="NotedefinCar"/>
    <w:rsid w:val="008E3A1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8E3A12"/>
  </w:style>
  <w:style w:type="character" w:styleId="Appeldenotedefin">
    <w:name w:val="endnote reference"/>
    <w:basedOn w:val="Policepardfaut"/>
    <w:rsid w:val="008E3A12"/>
    <w:rPr>
      <w:vertAlign w:val="superscript"/>
    </w:rPr>
  </w:style>
  <w:style w:type="paragraph" w:styleId="Notedebasdepage">
    <w:name w:val="footnote text"/>
    <w:basedOn w:val="Normal"/>
    <w:link w:val="NotedebasdepageCar"/>
    <w:rsid w:val="008E3A1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E3A12"/>
  </w:style>
  <w:style w:type="character" w:styleId="Appelnotedebasdep">
    <w:name w:val="footnote reference"/>
    <w:basedOn w:val="Policepardfaut"/>
    <w:rsid w:val="008E3A12"/>
    <w:rPr>
      <w:vertAlign w:val="superscript"/>
    </w:rPr>
  </w:style>
  <w:style w:type="paragraph" w:customStyle="1" w:styleId="bodytext">
    <w:name w:val="bodytext"/>
    <w:basedOn w:val="Normal"/>
    <w:rsid w:val="00EF5B50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rsid w:val="00E23B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4B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87F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87FA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E353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B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7B09AA"/>
    <w:pPr>
      <w:jc w:val="both"/>
    </w:pPr>
    <w:rPr>
      <w:rFonts w:ascii="Arial Narrow" w:hAnsi="Arial Narrow"/>
      <w:szCs w:val="20"/>
    </w:rPr>
  </w:style>
  <w:style w:type="paragraph" w:styleId="NormalWeb">
    <w:name w:val="Normal (Web)"/>
    <w:basedOn w:val="Normal"/>
    <w:uiPriority w:val="99"/>
    <w:unhideWhenUsed/>
    <w:rsid w:val="00C1103D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832E83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311FA"/>
    <w:rPr>
      <w:color w:val="808080"/>
    </w:rPr>
  </w:style>
  <w:style w:type="paragraph" w:styleId="Paragraphedeliste">
    <w:name w:val="List Paragraph"/>
    <w:basedOn w:val="Normal"/>
    <w:uiPriority w:val="34"/>
    <w:qFormat/>
    <w:rsid w:val="008402AF"/>
    <w:pPr>
      <w:ind w:left="720"/>
      <w:contextualSpacing/>
    </w:pPr>
  </w:style>
  <w:style w:type="paragraph" w:styleId="Notedefin">
    <w:name w:val="endnote text"/>
    <w:basedOn w:val="Normal"/>
    <w:link w:val="NotedefinCar"/>
    <w:rsid w:val="008E3A1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8E3A12"/>
  </w:style>
  <w:style w:type="character" w:styleId="Appeldenotedefin">
    <w:name w:val="endnote reference"/>
    <w:basedOn w:val="Policepardfaut"/>
    <w:rsid w:val="008E3A12"/>
    <w:rPr>
      <w:vertAlign w:val="superscript"/>
    </w:rPr>
  </w:style>
  <w:style w:type="paragraph" w:styleId="Notedebasdepage">
    <w:name w:val="footnote text"/>
    <w:basedOn w:val="Normal"/>
    <w:link w:val="NotedebasdepageCar"/>
    <w:rsid w:val="008E3A1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E3A12"/>
  </w:style>
  <w:style w:type="character" w:styleId="Appelnotedebasdep">
    <w:name w:val="footnote reference"/>
    <w:basedOn w:val="Policepardfaut"/>
    <w:rsid w:val="008E3A12"/>
    <w:rPr>
      <w:vertAlign w:val="superscript"/>
    </w:rPr>
  </w:style>
  <w:style w:type="paragraph" w:customStyle="1" w:styleId="bodytext">
    <w:name w:val="bodytext"/>
    <w:basedOn w:val="Normal"/>
    <w:rsid w:val="00EF5B50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rsid w:val="00E23B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42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96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96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9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9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s-pdl-tatoueurs@ars.sante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8157-D0D7-4FF9-86AC-40F140CC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relations avec les usagers</vt:lpstr>
    </vt:vector>
  </TitlesOfParts>
  <Company>Ministère de la Santé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relations avec les usagers</dc:title>
  <dc:creator>FANCHON Françoise</dc:creator>
  <cp:lastModifiedBy>LEFEUVRE Christian</cp:lastModifiedBy>
  <cp:revision>4</cp:revision>
  <cp:lastPrinted>2020-02-19T08:08:00Z</cp:lastPrinted>
  <dcterms:created xsi:type="dcterms:W3CDTF">2020-02-19T08:02:00Z</dcterms:created>
  <dcterms:modified xsi:type="dcterms:W3CDTF">2020-02-19T08:09:00Z</dcterms:modified>
</cp:coreProperties>
</file>