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4073" w14:textId="3CCECDD6" w:rsidR="000D7758" w:rsidRDefault="00992D8F" w:rsidP="000D7758">
      <w:pPr>
        <w:rPr>
          <w:b/>
          <w:sz w:val="32"/>
          <w:szCs w:val="32"/>
        </w:rPr>
      </w:pPr>
      <w:r>
        <w:rPr>
          <w:b/>
          <w:noProof/>
          <w:sz w:val="32"/>
          <w:szCs w:val="32"/>
        </w:rPr>
        <w:drawing>
          <wp:anchor distT="0" distB="0" distL="114300" distR="114300" simplePos="0" relativeHeight="251679744" behindDoc="0" locked="0" layoutInCell="1" allowOverlap="1" wp14:anchorId="64BB5E36" wp14:editId="3DF3D7B3">
            <wp:simplePos x="0" y="0"/>
            <wp:positionH relativeFrom="column">
              <wp:posOffset>-741680</wp:posOffset>
            </wp:positionH>
            <wp:positionV relativeFrom="paragraph">
              <wp:posOffset>-709404</wp:posOffset>
            </wp:positionV>
            <wp:extent cx="7267904" cy="10284981"/>
            <wp:effectExtent l="0" t="0" r="0" b="254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a:extLst>
                        <a:ext uri="{28A0092B-C50C-407E-A947-70E740481C1C}">
                          <a14:useLocalDpi xmlns:a14="http://schemas.microsoft.com/office/drawing/2010/main" val="0"/>
                        </a:ext>
                      </a:extLst>
                    </a:blip>
                    <a:stretch>
                      <a:fillRect/>
                    </a:stretch>
                  </pic:blipFill>
                  <pic:spPr>
                    <a:xfrm>
                      <a:off x="0" y="0"/>
                      <a:ext cx="7267904" cy="10284981"/>
                    </a:xfrm>
                    <a:prstGeom prst="rect">
                      <a:avLst/>
                    </a:prstGeom>
                  </pic:spPr>
                </pic:pic>
              </a:graphicData>
            </a:graphic>
            <wp14:sizeRelH relativeFrom="page">
              <wp14:pctWidth>0</wp14:pctWidth>
            </wp14:sizeRelH>
            <wp14:sizeRelV relativeFrom="page">
              <wp14:pctHeight>0</wp14:pctHeight>
            </wp14:sizeRelV>
          </wp:anchor>
        </w:drawing>
      </w:r>
      <w:r w:rsidR="000D7758">
        <w:rPr>
          <w:b/>
          <w:sz w:val="32"/>
          <w:szCs w:val="32"/>
        </w:rPr>
        <w:br w:type="page"/>
      </w:r>
    </w:p>
    <w:p w14:paraId="0113306B" w14:textId="4BEC110F" w:rsidR="000D7758" w:rsidRDefault="000D7758" w:rsidP="000D7758">
      <w:pPr>
        <w:jc w:val="both"/>
        <w:rPr>
          <w:b/>
          <w:sz w:val="32"/>
          <w:szCs w:val="32"/>
        </w:rPr>
      </w:pPr>
      <w:r>
        <w:rPr>
          <w:b/>
          <w:noProof/>
          <w:sz w:val="32"/>
          <w:szCs w:val="32"/>
        </w:rPr>
        <w:lastRenderedPageBreak/>
        <mc:AlternateContent>
          <mc:Choice Requires="wps">
            <w:drawing>
              <wp:anchor distT="0" distB="0" distL="114300" distR="114300" simplePos="0" relativeHeight="251668480" behindDoc="0" locked="0" layoutInCell="1" allowOverlap="1" wp14:anchorId="733411AB" wp14:editId="68A16CB9">
                <wp:simplePos x="0" y="0"/>
                <wp:positionH relativeFrom="margin">
                  <wp:posOffset>-763270</wp:posOffset>
                </wp:positionH>
                <wp:positionV relativeFrom="paragraph">
                  <wp:posOffset>-766767</wp:posOffset>
                </wp:positionV>
                <wp:extent cx="7267575" cy="10044753"/>
                <wp:effectExtent l="0" t="0" r="952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7575" cy="10044753"/>
                        </a:xfrm>
                        <a:prstGeom prst="rect">
                          <a:avLst/>
                        </a:prstGeom>
                        <a:solidFill>
                          <a:srgbClr val="5E90CB"/>
                        </a:solidFill>
                        <a:ln>
                          <a:noFill/>
                        </a:ln>
                      </wps:spPr>
                      <wps:txbx>
                        <w:txbxContent>
                          <w:p w14:paraId="44251F5E" w14:textId="77777777" w:rsidR="000D7758" w:rsidRDefault="000D7758" w:rsidP="000D7758"/>
                          <w:p w14:paraId="5F3144BE" w14:textId="77777777" w:rsidR="000D7758" w:rsidRDefault="000D7758" w:rsidP="000D7758"/>
                          <w:p w14:paraId="002726F0" w14:textId="77777777" w:rsidR="000D7758" w:rsidRDefault="000D7758" w:rsidP="000D7758"/>
                          <w:p w14:paraId="790D669A" w14:textId="77777777" w:rsidR="000D7758" w:rsidRDefault="000D7758" w:rsidP="000D7758">
                            <w:pPr>
                              <w:rPr>
                                <w:b/>
                                <w:color w:val="FFFFFF"/>
                                <w:sz w:val="36"/>
                              </w:rPr>
                            </w:pPr>
                          </w:p>
                          <w:p w14:paraId="1226229A" w14:textId="77777777" w:rsidR="000D7758" w:rsidRDefault="000D7758" w:rsidP="000D7758">
                            <w:pPr>
                              <w:rPr>
                                <w:b/>
                                <w:color w:val="FFFFFF"/>
                                <w:sz w:val="36"/>
                              </w:rPr>
                            </w:pPr>
                          </w:p>
                          <w:p w14:paraId="5C0A2B29" w14:textId="77777777" w:rsidR="000D7758" w:rsidRDefault="000D7758" w:rsidP="000D7758">
                            <w:pPr>
                              <w:rPr>
                                <w:b/>
                                <w:color w:val="FFFFFF"/>
                                <w:sz w:val="36"/>
                              </w:rPr>
                            </w:pPr>
                          </w:p>
                          <w:p w14:paraId="0D26AD19" w14:textId="77777777" w:rsidR="000D7758" w:rsidRDefault="000D7758" w:rsidP="000D7758">
                            <w:pPr>
                              <w:rPr>
                                <w:b/>
                                <w:color w:val="FFFFFF"/>
                                <w:sz w:val="36"/>
                              </w:rPr>
                            </w:pPr>
                          </w:p>
                          <w:p w14:paraId="1FCB4C76" w14:textId="77777777" w:rsidR="000D7758" w:rsidRDefault="000D7758" w:rsidP="00996C33">
                            <w:pPr>
                              <w:shd w:val="clear" w:color="auto" w:fill="5E90CB"/>
                              <w:rPr>
                                <w:b/>
                                <w:color w:val="FFFFFF"/>
                                <w:sz w:val="36"/>
                              </w:rPr>
                            </w:pPr>
                          </w:p>
                          <w:p w14:paraId="5540FD11" w14:textId="77777777" w:rsidR="000D7758" w:rsidRDefault="000D7758" w:rsidP="000D7758">
                            <w:pPr>
                              <w:rPr>
                                <w:b/>
                                <w:color w:val="FFFFFF"/>
                                <w:sz w:val="36"/>
                              </w:rPr>
                            </w:pPr>
                          </w:p>
                          <w:p w14:paraId="393969D7" w14:textId="77777777" w:rsidR="000D7758" w:rsidRDefault="000D7758" w:rsidP="000D7758">
                            <w:pPr>
                              <w:rPr>
                                <w:b/>
                                <w:color w:val="FFFFFF"/>
                                <w:sz w:val="36"/>
                              </w:rPr>
                            </w:pPr>
                          </w:p>
                          <w:p w14:paraId="6A9E2FD3" w14:textId="77777777" w:rsidR="000D7758" w:rsidRDefault="000D7758" w:rsidP="000D7758">
                            <w:pPr>
                              <w:rPr>
                                <w:b/>
                                <w:color w:val="FFFFFF"/>
                                <w:sz w:val="36"/>
                              </w:rPr>
                            </w:pPr>
                          </w:p>
                          <w:p w14:paraId="519D9FDF" w14:textId="77777777" w:rsidR="000D7758" w:rsidRDefault="000D7758" w:rsidP="000D7758">
                            <w:pPr>
                              <w:rPr>
                                <w:b/>
                                <w:color w:val="FFFFFF"/>
                                <w:sz w:val="36"/>
                              </w:rPr>
                            </w:pPr>
                          </w:p>
                          <w:p w14:paraId="270B0F45" w14:textId="77777777" w:rsidR="000D7758" w:rsidRDefault="000D7758" w:rsidP="000D7758">
                            <w:pPr>
                              <w:rPr>
                                <w:b/>
                                <w:color w:val="FFFFFF"/>
                                <w:sz w:val="36"/>
                              </w:rPr>
                            </w:pPr>
                          </w:p>
                          <w:p w14:paraId="6E559B10" w14:textId="77777777" w:rsidR="000D7758" w:rsidRDefault="000D7758" w:rsidP="000D7758">
                            <w:pPr>
                              <w:rPr>
                                <w:b/>
                                <w:color w:val="FFFFFF"/>
                                <w:sz w:val="36"/>
                              </w:rPr>
                            </w:pPr>
                          </w:p>
                          <w:p w14:paraId="652A9C36" w14:textId="77777777" w:rsidR="000D7758" w:rsidRDefault="000D7758" w:rsidP="000D7758">
                            <w:pPr>
                              <w:rPr>
                                <w:b/>
                                <w:color w:val="FFFFFF"/>
                                <w:sz w:val="36"/>
                              </w:rPr>
                            </w:pPr>
                          </w:p>
                          <w:p w14:paraId="2EB7B6EF" w14:textId="77777777" w:rsidR="000D7758" w:rsidRDefault="000D7758" w:rsidP="000D7758">
                            <w:pPr>
                              <w:rPr>
                                <w:b/>
                                <w:color w:val="FFFFFF"/>
                                <w:sz w:val="36"/>
                              </w:rPr>
                            </w:pPr>
                          </w:p>
                          <w:p w14:paraId="58F1B734" w14:textId="77777777" w:rsidR="000D7758" w:rsidRDefault="000D7758" w:rsidP="000D7758">
                            <w:pPr>
                              <w:rPr>
                                <w:b/>
                                <w:color w:val="FFFFFF"/>
                                <w:sz w:val="36"/>
                              </w:rPr>
                            </w:pPr>
                          </w:p>
                          <w:p w14:paraId="4C0E3190" w14:textId="77777777" w:rsidR="000D7758" w:rsidRDefault="000D7758" w:rsidP="000D7758">
                            <w:pPr>
                              <w:ind w:left="1418"/>
                              <w:rPr>
                                <w:b/>
                                <w:color w:val="FFFFFF"/>
                                <w:sz w:val="36"/>
                              </w:rPr>
                            </w:pPr>
                          </w:p>
                          <w:p w14:paraId="57903BD3" w14:textId="77777777" w:rsidR="000D7758" w:rsidRPr="007E68D2" w:rsidRDefault="000D7758" w:rsidP="000D7758">
                            <w:pPr>
                              <w:spacing w:after="480"/>
                              <w:ind w:left="1418"/>
                              <w:rPr>
                                <w:b/>
                                <w:color w:val="FFFFFF"/>
                                <w:sz w:val="48"/>
                              </w:rPr>
                            </w:pPr>
                            <w:r w:rsidRPr="007E68D2">
                              <w:rPr>
                                <w:b/>
                                <w:color w:val="FFFFFF"/>
                                <w:sz w:val="48"/>
                              </w:rPr>
                              <w:t>1ère partie</w:t>
                            </w:r>
                          </w:p>
                          <w:p w14:paraId="5353F7AD" w14:textId="77777777" w:rsidR="000D7758" w:rsidRPr="006E5B32" w:rsidRDefault="000D7758" w:rsidP="000D7758">
                            <w:pPr>
                              <w:spacing w:after="240"/>
                              <w:ind w:left="1418"/>
                              <w:rPr>
                                <w:b/>
                                <w:color w:val="FFFFFF"/>
                                <w:sz w:val="72"/>
                              </w:rPr>
                            </w:pPr>
                            <w:r w:rsidRPr="006E5B32">
                              <w:rPr>
                                <w:b/>
                                <w:color w:val="FFFFFF"/>
                                <w:sz w:val="72"/>
                              </w:rPr>
                              <w:t>Préambule :</w:t>
                            </w:r>
                          </w:p>
                          <w:p w14:paraId="57518283" w14:textId="77777777" w:rsidR="000D7758" w:rsidRPr="006E5B32" w:rsidRDefault="000D7758" w:rsidP="000D7758">
                            <w:pPr>
                              <w:spacing w:after="240"/>
                              <w:ind w:left="1418"/>
                              <w:rPr>
                                <w:b/>
                                <w:color w:val="FFFFFF"/>
                                <w:sz w:val="72"/>
                              </w:rPr>
                            </w:pPr>
                            <w:r w:rsidRPr="006E5B32">
                              <w:rPr>
                                <w:b/>
                                <w:color w:val="FFFFFF"/>
                                <w:sz w:val="72"/>
                              </w:rPr>
                              <w:t>Le contexte du CLS</w:t>
                            </w:r>
                          </w:p>
                        </w:txbxContent>
                      </wps:txbx>
                      <wps:bodyPr spcFirstLastPara="1" wrap="square" lIns="91425" tIns="82800" rIns="91425" bIns="82800" anchor="t" anchorCtr="0">
                        <a:noAutofit/>
                      </wps:bodyPr>
                    </wps:wsp>
                  </a:graphicData>
                </a:graphic>
                <wp14:sizeRelH relativeFrom="margin">
                  <wp14:pctWidth>0</wp14:pctWidth>
                </wp14:sizeRelH>
                <wp14:sizeRelV relativeFrom="margin">
                  <wp14:pctHeight>0</wp14:pctHeight>
                </wp14:sizeRelV>
              </wp:anchor>
            </w:drawing>
          </mc:Choice>
          <mc:Fallback>
            <w:pict>
              <v:rect w14:anchorId="733411AB" id="Rectangle 14" o:spid="_x0000_s1026" style="position:absolute;left:0;text-align:left;margin-left:-60.1pt;margin-top:-60.4pt;width:572.25pt;height:790.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" fillcolor="#5e90cb" stroked="f">
                <v:textbox inset="2.53958mm,2.3mm,2.53958mm,2.3mm">
                  <w:txbxContent>
                    <w:p w14:paraId="44251F5E" w14:textId="77777777" w:rsidR="000D7758" w:rsidRDefault="000D7758" w:rsidP="000D7758"/>
                    <w:p w14:paraId="5F3144BE" w14:textId="77777777" w:rsidR="000D7758" w:rsidRDefault="000D7758" w:rsidP="000D7758"/>
                    <w:p w14:paraId="002726F0" w14:textId="77777777" w:rsidR="000D7758" w:rsidRDefault="000D7758" w:rsidP="000D7758"/>
                    <w:p w14:paraId="790D669A" w14:textId="77777777" w:rsidR="000D7758" w:rsidRDefault="000D7758" w:rsidP="000D7758">
                      <w:pPr>
                        <w:rPr>
                          <w:b/>
                          <w:color w:val="FFFFFF"/>
                          <w:sz w:val="36"/>
                        </w:rPr>
                      </w:pPr>
                    </w:p>
                    <w:p w14:paraId="1226229A" w14:textId="77777777" w:rsidR="000D7758" w:rsidRDefault="000D7758" w:rsidP="000D7758">
                      <w:pPr>
                        <w:rPr>
                          <w:b/>
                          <w:color w:val="FFFFFF"/>
                          <w:sz w:val="36"/>
                        </w:rPr>
                      </w:pPr>
                    </w:p>
                    <w:p w14:paraId="5C0A2B29" w14:textId="77777777" w:rsidR="000D7758" w:rsidRDefault="000D7758" w:rsidP="000D7758">
                      <w:pPr>
                        <w:rPr>
                          <w:b/>
                          <w:color w:val="FFFFFF"/>
                          <w:sz w:val="36"/>
                        </w:rPr>
                      </w:pPr>
                    </w:p>
                    <w:p w14:paraId="0D26AD19" w14:textId="77777777" w:rsidR="000D7758" w:rsidRDefault="000D7758" w:rsidP="000D7758">
                      <w:pPr>
                        <w:rPr>
                          <w:b/>
                          <w:color w:val="FFFFFF"/>
                          <w:sz w:val="36"/>
                        </w:rPr>
                      </w:pPr>
                    </w:p>
                    <w:p w14:paraId="1FCB4C76" w14:textId="77777777" w:rsidR="000D7758" w:rsidRDefault="000D7758" w:rsidP="00996C33">
                      <w:pPr>
                        <w:shd w:val="clear" w:color="auto" w:fill="5E90CB"/>
                        <w:rPr>
                          <w:b/>
                          <w:color w:val="FFFFFF"/>
                          <w:sz w:val="36"/>
                        </w:rPr>
                      </w:pPr>
                    </w:p>
                    <w:p w14:paraId="5540FD11" w14:textId="77777777" w:rsidR="000D7758" w:rsidRDefault="000D7758" w:rsidP="000D7758">
                      <w:pPr>
                        <w:rPr>
                          <w:b/>
                          <w:color w:val="FFFFFF"/>
                          <w:sz w:val="36"/>
                        </w:rPr>
                      </w:pPr>
                    </w:p>
                    <w:p w14:paraId="393969D7" w14:textId="77777777" w:rsidR="000D7758" w:rsidRDefault="000D7758" w:rsidP="000D7758">
                      <w:pPr>
                        <w:rPr>
                          <w:b/>
                          <w:color w:val="FFFFFF"/>
                          <w:sz w:val="36"/>
                        </w:rPr>
                      </w:pPr>
                    </w:p>
                    <w:p w14:paraId="6A9E2FD3" w14:textId="77777777" w:rsidR="000D7758" w:rsidRDefault="000D7758" w:rsidP="000D7758">
                      <w:pPr>
                        <w:rPr>
                          <w:b/>
                          <w:color w:val="FFFFFF"/>
                          <w:sz w:val="36"/>
                        </w:rPr>
                      </w:pPr>
                    </w:p>
                    <w:p w14:paraId="519D9FDF" w14:textId="77777777" w:rsidR="000D7758" w:rsidRDefault="000D7758" w:rsidP="000D7758">
                      <w:pPr>
                        <w:rPr>
                          <w:b/>
                          <w:color w:val="FFFFFF"/>
                          <w:sz w:val="36"/>
                        </w:rPr>
                      </w:pPr>
                    </w:p>
                    <w:p w14:paraId="270B0F45" w14:textId="77777777" w:rsidR="000D7758" w:rsidRDefault="000D7758" w:rsidP="000D7758">
                      <w:pPr>
                        <w:rPr>
                          <w:b/>
                          <w:color w:val="FFFFFF"/>
                          <w:sz w:val="36"/>
                        </w:rPr>
                      </w:pPr>
                    </w:p>
                    <w:p w14:paraId="6E559B10" w14:textId="77777777" w:rsidR="000D7758" w:rsidRDefault="000D7758" w:rsidP="000D7758">
                      <w:pPr>
                        <w:rPr>
                          <w:b/>
                          <w:color w:val="FFFFFF"/>
                          <w:sz w:val="36"/>
                        </w:rPr>
                      </w:pPr>
                    </w:p>
                    <w:p w14:paraId="652A9C36" w14:textId="77777777" w:rsidR="000D7758" w:rsidRDefault="000D7758" w:rsidP="000D7758">
                      <w:pPr>
                        <w:rPr>
                          <w:b/>
                          <w:color w:val="FFFFFF"/>
                          <w:sz w:val="36"/>
                        </w:rPr>
                      </w:pPr>
                    </w:p>
                    <w:p w14:paraId="2EB7B6EF" w14:textId="77777777" w:rsidR="000D7758" w:rsidRDefault="000D7758" w:rsidP="000D7758">
                      <w:pPr>
                        <w:rPr>
                          <w:b/>
                          <w:color w:val="FFFFFF"/>
                          <w:sz w:val="36"/>
                        </w:rPr>
                      </w:pPr>
                    </w:p>
                    <w:p w14:paraId="58F1B734" w14:textId="77777777" w:rsidR="000D7758" w:rsidRDefault="000D7758" w:rsidP="000D7758">
                      <w:pPr>
                        <w:rPr>
                          <w:b/>
                          <w:color w:val="FFFFFF"/>
                          <w:sz w:val="36"/>
                        </w:rPr>
                      </w:pPr>
                    </w:p>
                    <w:p w14:paraId="4C0E3190" w14:textId="77777777" w:rsidR="000D7758" w:rsidRDefault="000D7758" w:rsidP="000D7758">
                      <w:pPr>
                        <w:ind w:left="1418"/>
                        <w:rPr>
                          <w:b/>
                          <w:color w:val="FFFFFF"/>
                          <w:sz w:val="36"/>
                        </w:rPr>
                      </w:pPr>
                    </w:p>
                    <w:p w14:paraId="57903BD3" w14:textId="77777777" w:rsidR="000D7758" w:rsidRPr="007E68D2" w:rsidRDefault="000D7758" w:rsidP="000D7758">
                      <w:pPr>
                        <w:spacing w:after="480"/>
                        <w:ind w:left="1418"/>
                        <w:rPr>
                          <w:b/>
                          <w:color w:val="FFFFFF"/>
                          <w:sz w:val="48"/>
                        </w:rPr>
                      </w:pPr>
                      <w:r w:rsidRPr="007E68D2">
                        <w:rPr>
                          <w:b/>
                          <w:color w:val="FFFFFF"/>
                          <w:sz w:val="48"/>
                        </w:rPr>
                        <w:t>1ère partie</w:t>
                      </w:r>
                    </w:p>
                    <w:p w14:paraId="5353F7AD" w14:textId="77777777" w:rsidR="000D7758" w:rsidRPr="006E5B32" w:rsidRDefault="000D7758" w:rsidP="000D7758">
                      <w:pPr>
                        <w:spacing w:after="240"/>
                        <w:ind w:left="1418"/>
                        <w:rPr>
                          <w:b/>
                          <w:color w:val="FFFFFF"/>
                          <w:sz w:val="72"/>
                        </w:rPr>
                      </w:pPr>
                      <w:r w:rsidRPr="006E5B32">
                        <w:rPr>
                          <w:b/>
                          <w:color w:val="FFFFFF"/>
                          <w:sz w:val="72"/>
                        </w:rPr>
                        <w:t>Préambule :</w:t>
                      </w:r>
                    </w:p>
                    <w:p w14:paraId="57518283" w14:textId="77777777" w:rsidR="000D7758" w:rsidRPr="006E5B32" w:rsidRDefault="000D7758" w:rsidP="000D7758">
                      <w:pPr>
                        <w:spacing w:after="240"/>
                        <w:ind w:left="1418"/>
                        <w:rPr>
                          <w:b/>
                          <w:color w:val="FFFFFF"/>
                          <w:sz w:val="72"/>
                        </w:rPr>
                      </w:pPr>
                      <w:r w:rsidRPr="006E5B32">
                        <w:rPr>
                          <w:b/>
                          <w:color w:val="FFFFFF"/>
                          <w:sz w:val="72"/>
                        </w:rPr>
                        <w:t>Le contexte du CLS</w:t>
                      </w:r>
                    </w:p>
                  </w:txbxContent>
                </v:textbox>
                <w10:wrap anchorx="margin"/>
              </v:rect>
            </w:pict>
          </mc:Fallback>
        </mc:AlternateContent>
      </w:r>
    </w:p>
    <w:p w14:paraId="58351949" w14:textId="77777777" w:rsidR="000D7758" w:rsidRDefault="000D7758" w:rsidP="000D7758">
      <w:pPr>
        <w:jc w:val="both"/>
        <w:rPr>
          <w:b/>
          <w:sz w:val="32"/>
          <w:szCs w:val="32"/>
        </w:rPr>
      </w:pPr>
    </w:p>
    <w:p w14:paraId="0817F0E8" w14:textId="77777777" w:rsidR="000D7758" w:rsidRDefault="000D7758" w:rsidP="000D7758">
      <w:pPr>
        <w:jc w:val="both"/>
        <w:rPr>
          <w:b/>
          <w:sz w:val="32"/>
          <w:szCs w:val="32"/>
        </w:rPr>
      </w:pPr>
    </w:p>
    <w:p w14:paraId="1981A74F" w14:textId="77777777" w:rsidR="000D7758" w:rsidRDefault="000D7758" w:rsidP="000D7758">
      <w:pPr>
        <w:jc w:val="both"/>
        <w:rPr>
          <w:b/>
          <w:sz w:val="32"/>
          <w:szCs w:val="32"/>
        </w:rPr>
      </w:pPr>
    </w:p>
    <w:p w14:paraId="1DFC4FED" w14:textId="77777777" w:rsidR="000D7758" w:rsidRDefault="000D7758" w:rsidP="000D7758">
      <w:pPr>
        <w:jc w:val="both"/>
        <w:rPr>
          <w:b/>
          <w:sz w:val="32"/>
          <w:szCs w:val="32"/>
        </w:rPr>
      </w:pPr>
    </w:p>
    <w:p w14:paraId="739302D9" w14:textId="77777777" w:rsidR="000D7758" w:rsidRDefault="000D7758" w:rsidP="000D7758">
      <w:pPr>
        <w:jc w:val="both"/>
        <w:rPr>
          <w:b/>
          <w:sz w:val="32"/>
          <w:szCs w:val="32"/>
        </w:rPr>
      </w:pPr>
    </w:p>
    <w:p w14:paraId="69E1312C" w14:textId="77777777" w:rsidR="000D7758" w:rsidRDefault="000D7758" w:rsidP="000D7758">
      <w:pPr>
        <w:jc w:val="both"/>
        <w:rPr>
          <w:b/>
          <w:sz w:val="32"/>
          <w:szCs w:val="32"/>
        </w:rPr>
      </w:pPr>
    </w:p>
    <w:p w14:paraId="7F284603" w14:textId="77777777" w:rsidR="000D7758" w:rsidRDefault="000D7758" w:rsidP="000D7758">
      <w:pPr>
        <w:jc w:val="both"/>
        <w:rPr>
          <w:b/>
          <w:sz w:val="32"/>
          <w:szCs w:val="32"/>
        </w:rPr>
      </w:pPr>
    </w:p>
    <w:p w14:paraId="4712E9E9" w14:textId="77777777" w:rsidR="000D7758" w:rsidRDefault="000D7758" w:rsidP="000D7758">
      <w:pPr>
        <w:jc w:val="both"/>
        <w:rPr>
          <w:b/>
          <w:sz w:val="32"/>
          <w:szCs w:val="32"/>
        </w:rPr>
      </w:pPr>
    </w:p>
    <w:p w14:paraId="3BA45D32" w14:textId="77777777" w:rsidR="000D7758" w:rsidRDefault="000D7758" w:rsidP="000D7758">
      <w:pPr>
        <w:jc w:val="both"/>
        <w:rPr>
          <w:b/>
          <w:sz w:val="32"/>
          <w:szCs w:val="32"/>
        </w:rPr>
      </w:pPr>
    </w:p>
    <w:p w14:paraId="2B9820EE" w14:textId="77777777" w:rsidR="000D7758" w:rsidRDefault="000D7758" w:rsidP="000D7758">
      <w:pPr>
        <w:jc w:val="both"/>
        <w:rPr>
          <w:b/>
          <w:sz w:val="32"/>
          <w:szCs w:val="32"/>
        </w:rPr>
      </w:pPr>
    </w:p>
    <w:p w14:paraId="0634152B" w14:textId="77777777" w:rsidR="000D7758" w:rsidRDefault="000D7758" w:rsidP="000D7758">
      <w:pPr>
        <w:jc w:val="both"/>
        <w:rPr>
          <w:b/>
          <w:sz w:val="32"/>
          <w:szCs w:val="32"/>
        </w:rPr>
      </w:pPr>
    </w:p>
    <w:p w14:paraId="171CC9C5" w14:textId="77777777" w:rsidR="000D7758" w:rsidRDefault="000D7758" w:rsidP="000D7758">
      <w:pPr>
        <w:jc w:val="both"/>
        <w:rPr>
          <w:b/>
          <w:sz w:val="32"/>
          <w:szCs w:val="32"/>
        </w:rPr>
      </w:pPr>
    </w:p>
    <w:p w14:paraId="4675586B" w14:textId="77777777" w:rsidR="000D7758" w:rsidRDefault="000D7758" w:rsidP="000D7758">
      <w:pPr>
        <w:jc w:val="both"/>
        <w:rPr>
          <w:b/>
          <w:sz w:val="32"/>
          <w:szCs w:val="32"/>
        </w:rPr>
      </w:pPr>
    </w:p>
    <w:p w14:paraId="1ECDD026" w14:textId="77777777" w:rsidR="000D7758" w:rsidRDefault="000D7758" w:rsidP="000D7758">
      <w:pPr>
        <w:jc w:val="both"/>
        <w:rPr>
          <w:b/>
          <w:sz w:val="32"/>
          <w:szCs w:val="32"/>
        </w:rPr>
      </w:pPr>
    </w:p>
    <w:p w14:paraId="58B6FC06" w14:textId="0E9B7282" w:rsidR="000D7758" w:rsidRDefault="000D7758" w:rsidP="000D7758">
      <w:pPr>
        <w:jc w:val="both"/>
        <w:rPr>
          <w:b/>
          <w:sz w:val="32"/>
          <w:szCs w:val="32"/>
        </w:rPr>
      </w:pPr>
      <w:r>
        <w:rPr>
          <w:b/>
          <w:noProof/>
          <w:sz w:val="32"/>
          <w:szCs w:val="32"/>
        </w:rPr>
        <mc:AlternateContent>
          <mc:Choice Requires="wps">
            <w:drawing>
              <wp:anchor distT="0" distB="0" distL="114300" distR="114300" simplePos="0" relativeHeight="251669504" behindDoc="0" locked="0" layoutInCell="1" allowOverlap="1" wp14:anchorId="2F96B832" wp14:editId="47291871">
                <wp:simplePos x="0" y="0"/>
                <wp:positionH relativeFrom="column">
                  <wp:posOffset>-45720</wp:posOffset>
                </wp:positionH>
                <wp:positionV relativeFrom="paragraph">
                  <wp:posOffset>108585</wp:posOffset>
                </wp:positionV>
                <wp:extent cx="0" cy="2475865"/>
                <wp:effectExtent l="40005" t="41910" r="36195" b="34925"/>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5865"/>
                        </a:xfrm>
                        <a:prstGeom prst="straightConnector1">
                          <a:avLst/>
                        </a:prstGeom>
                        <a:noFill/>
                        <a:ln w="762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3404E0" id="_x0000_t32" coordsize="21600,21600" o:spt="32" o:oned="t" path="m,l21600,21600e" filled="f">
                <v:path arrowok="t" fillok="f" o:connecttype="none"/>
                <o:lock v:ext="edit" shapetype="t"/>
              </v:shapetype>
              <v:shape id="Connecteur droit avec flèche 13" o:spid="_x0000_s1026" type="#_x0000_t32" style="position:absolute;margin-left:-3.6pt;margin-top:8.55pt;width:0;height:19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" strokecolor="white [3212]" strokeweight="6pt"/>
            </w:pict>
          </mc:Fallback>
        </mc:AlternateContent>
      </w:r>
    </w:p>
    <w:p w14:paraId="7EEF512F" w14:textId="77777777" w:rsidR="000D7758" w:rsidRDefault="000D7758" w:rsidP="000D7758">
      <w:pPr>
        <w:jc w:val="both"/>
        <w:rPr>
          <w:b/>
          <w:sz w:val="32"/>
          <w:szCs w:val="32"/>
        </w:rPr>
      </w:pPr>
    </w:p>
    <w:p w14:paraId="3E0A8491" w14:textId="77777777" w:rsidR="000D7758" w:rsidRDefault="000D7758" w:rsidP="000D7758">
      <w:pPr>
        <w:jc w:val="both"/>
        <w:rPr>
          <w:b/>
          <w:sz w:val="32"/>
          <w:szCs w:val="32"/>
        </w:rPr>
      </w:pPr>
    </w:p>
    <w:p w14:paraId="348C7855" w14:textId="77777777" w:rsidR="000D7758" w:rsidRDefault="000D7758" w:rsidP="000D7758">
      <w:pPr>
        <w:jc w:val="both"/>
        <w:rPr>
          <w:b/>
          <w:sz w:val="32"/>
          <w:szCs w:val="32"/>
        </w:rPr>
      </w:pPr>
    </w:p>
    <w:p w14:paraId="0BF11D90" w14:textId="77777777" w:rsidR="000D7758" w:rsidRDefault="000D7758" w:rsidP="000D7758">
      <w:pPr>
        <w:jc w:val="both"/>
        <w:rPr>
          <w:b/>
          <w:sz w:val="32"/>
          <w:szCs w:val="32"/>
        </w:rPr>
      </w:pPr>
    </w:p>
    <w:p w14:paraId="3C07D822" w14:textId="77777777" w:rsidR="000D7758" w:rsidRDefault="000D7758" w:rsidP="000D7758">
      <w:pPr>
        <w:jc w:val="both"/>
        <w:rPr>
          <w:b/>
          <w:sz w:val="32"/>
          <w:szCs w:val="32"/>
        </w:rPr>
      </w:pPr>
    </w:p>
    <w:p w14:paraId="13FB5A62" w14:textId="77777777" w:rsidR="000D7758" w:rsidRDefault="000D7758" w:rsidP="000D7758">
      <w:pPr>
        <w:jc w:val="both"/>
        <w:rPr>
          <w:b/>
          <w:sz w:val="32"/>
          <w:szCs w:val="32"/>
        </w:rPr>
      </w:pPr>
    </w:p>
    <w:p w14:paraId="2CC726C3" w14:textId="77777777" w:rsidR="000D7758" w:rsidRDefault="000D7758" w:rsidP="000D7758">
      <w:pPr>
        <w:jc w:val="both"/>
        <w:rPr>
          <w:b/>
          <w:sz w:val="32"/>
          <w:szCs w:val="32"/>
        </w:rPr>
      </w:pPr>
    </w:p>
    <w:p w14:paraId="6F26D36A" w14:textId="77777777" w:rsidR="000D7758" w:rsidRDefault="000D7758" w:rsidP="000D7758">
      <w:pPr>
        <w:jc w:val="both"/>
        <w:rPr>
          <w:b/>
          <w:sz w:val="32"/>
          <w:szCs w:val="32"/>
        </w:rPr>
      </w:pPr>
    </w:p>
    <w:p w14:paraId="3F897BC6" w14:textId="77777777" w:rsidR="000D7758" w:rsidRDefault="000D7758" w:rsidP="000D7758">
      <w:pPr>
        <w:jc w:val="both"/>
        <w:rPr>
          <w:b/>
          <w:sz w:val="32"/>
          <w:szCs w:val="32"/>
        </w:rPr>
      </w:pPr>
    </w:p>
    <w:p w14:paraId="185E34EC" w14:textId="77777777" w:rsidR="000D7758" w:rsidRDefault="000D7758" w:rsidP="000D7758">
      <w:pPr>
        <w:jc w:val="both"/>
        <w:rPr>
          <w:b/>
          <w:sz w:val="32"/>
          <w:szCs w:val="32"/>
        </w:rPr>
      </w:pPr>
    </w:p>
    <w:p w14:paraId="7120FAFA" w14:textId="77777777" w:rsidR="000D7758" w:rsidRDefault="000D7758" w:rsidP="000D7758">
      <w:pPr>
        <w:jc w:val="both"/>
        <w:rPr>
          <w:b/>
          <w:sz w:val="32"/>
          <w:szCs w:val="32"/>
        </w:rPr>
      </w:pPr>
    </w:p>
    <w:p w14:paraId="19494055" w14:textId="77777777" w:rsidR="000D7758" w:rsidRDefault="000D7758" w:rsidP="000D7758">
      <w:pPr>
        <w:jc w:val="both"/>
        <w:rPr>
          <w:b/>
          <w:sz w:val="32"/>
          <w:szCs w:val="32"/>
        </w:rPr>
      </w:pPr>
    </w:p>
    <w:p w14:paraId="2A35CBEE" w14:textId="77777777" w:rsidR="000D7758" w:rsidRDefault="000D7758" w:rsidP="000D7758">
      <w:pPr>
        <w:spacing w:line="280" w:lineRule="atLeast"/>
        <w:jc w:val="both"/>
      </w:pPr>
    </w:p>
    <w:p w14:paraId="6CDD3523" w14:textId="77777777" w:rsidR="000D7758" w:rsidRDefault="000D7758" w:rsidP="000D7758">
      <w:pPr>
        <w:spacing w:line="280" w:lineRule="atLeast"/>
        <w:jc w:val="both"/>
      </w:pPr>
    </w:p>
    <w:p w14:paraId="5017632D" w14:textId="77777777" w:rsidR="00403BE8" w:rsidRDefault="00291DE8" w:rsidP="00343869">
      <w:pPr>
        <w:spacing w:line="280" w:lineRule="atLeast"/>
        <w:jc w:val="both"/>
      </w:pPr>
      <w:r>
        <w:t>Les Communautés de communes de Challans Gois Communauté et Océan Marais de Monts ont décidé d’élaborer et signer un contrat local de santé commun.</w:t>
      </w:r>
    </w:p>
    <w:p w14:paraId="2C44945C" w14:textId="77777777" w:rsidR="00403BE8" w:rsidRDefault="00291DE8" w:rsidP="00343869">
      <w:pPr>
        <w:spacing w:line="280" w:lineRule="atLeast"/>
        <w:jc w:val="both"/>
      </w:pPr>
      <w:r>
        <w:t xml:space="preserve">Le territoire de ce CLS totalise une population permanente de </w:t>
      </w:r>
      <w:sdt>
        <w:sdtPr>
          <w:tag w:val="goog_rdk_4"/>
          <w:id w:val="1048179595"/>
        </w:sdtPr>
        <w:sdtContent/>
      </w:sdt>
      <w:r>
        <w:t>66 538 habitants (Insee, 2018), en croissance, exclusivement liée à un solde migratoire positif</w:t>
      </w:r>
      <w:r w:rsidR="00AE27B6">
        <w:t> :</w:t>
      </w:r>
    </w:p>
    <w:p w14:paraId="5DFC4D2F" w14:textId="77777777" w:rsidR="004C7CB7" w:rsidRDefault="004C7CB7">
      <w:pPr>
        <w:pStyle w:val="Paragraphedeliste"/>
        <w:numPr>
          <w:ilvl w:val="0"/>
          <w:numId w:val="9"/>
        </w:numPr>
        <w:spacing w:line="280" w:lineRule="atLeast"/>
        <w:jc w:val="both"/>
      </w:pPr>
      <w:r>
        <w:t xml:space="preserve">Challans Gois Communauté (CGC) regroupant 11 communes a une population permanente de </w:t>
      </w:r>
      <w:sdt>
        <w:sdtPr>
          <w:tag w:val="goog_rdk_8"/>
          <w:id w:val="148098044"/>
        </w:sdtPr>
        <w:sdtContent/>
      </w:sdt>
      <w:r>
        <w:t>47 258 habitants.</w:t>
      </w:r>
    </w:p>
    <w:p w14:paraId="3329F405" w14:textId="77777777" w:rsidR="00343869" w:rsidRDefault="00291DE8">
      <w:pPr>
        <w:pStyle w:val="Paragraphedeliste"/>
        <w:numPr>
          <w:ilvl w:val="0"/>
          <w:numId w:val="9"/>
        </w:numPr>
        <w:spacing w:line="280" w:lineRule="atLeast"/>
        <w:jc w:val="both"/>
      </w:pPr>
      <w:r>
        <w:t xml:space="preserve">Océan Marais de Monts (OMDM), composée de 5 communes comprend une population permanente de </w:t>
      </w:r>
      <w:sdt>
        <w:sdtPr>
          <w:tag w:val="goog_rdk_7"/>
          <w:id w:val="1684095705"/>
        </w:sdtPr>
        <w:sdtContent/>
      </w:sdt>
      <w:r>
        <w:t>19 280 habitants.</w:t>
      </w:r>
    </w:p>
    <w:p w14:paraId="6B832587" w14:textId="77777777" w:rsidR="00343869" w:rsidRPr="00343869" w:rsidRDefault="00343869" w:rsidP="00343869">
      <w:pPr>
        <w:pStyle w:val="Paragraphedeliste"/>
        <w:spacing w:line="280" w:lineRule="atLeast"/>
        <w:jc w:val="both"/>
      </w:pPr>
    </w:p>
    <w:p w14:paraId="21439159" w14:textId="77777777" w:rsidR="00403BE8" w:rsidRPr="00741199" w:rsidRDefault="00291DE8">
      <w:pPr>
        <w:numPr>
          <w:ilvl w:val="0"/>
          <w:numId w:val="1"/>
        </w:numPr>
        <w:shd w:val="clear" w:color="auto" w:fill="DBE5F1" w:themeFill="accent1" w:themeFillTint="33"/>
        <w:spacing w:line="280" w:lineRule="atLeast"/>
        <w:ind w:left="284" w:hanging="284"/>
        <w:jc w:val="both"/>
        <w:rPr>
          <w:rFonts w:ascii="Arial Narrow" w:hAnsi="Arial Narrow"/>
          <w:b/>
          <w:sz w:val="24"/>
          <w:szCs w:val="32"/>
        </w:rPr>
      </w:pPr>
      <w:r w:rsidRPr="00741199">
        <w:rPr>
          <w:rFonts w:ascii="Arial Narrow" w:hAnsi="Arial Narrow"/>
          <w:b/>
          <w:sz w:val="24"/>
          <w:szCs w:val="32"/>
        </w:rPr>
        <w:t>Présentation des éléments de diagnostic partagés entre les cosignataires</w:t>
      </w:r>
    </w:p>
    <w:p w14:paraId="382BCCFD" w14:textId="77777777" w:rsidR="00403BE8" w:rsidRDefault="00291DE8" w:rsidP="00343869">
      <w:pPr>
        <w:spacing w:line="280" w:lineRule="atLeast"/>
        <w:jc w:val="both"/>
      </w:pPr>
      <w:r>
        <w:t>Un diagnostic santé partagé a été élaboré à l’échelle du territoire de ces 2 Communautés de communes :</w:t>
      </w:r>
    </w:p>
    <w:p w14:paraId="0363CE98" w14:textId="77777777" w:rsidR="00403BE8" w:rsidRDefault="00291DE8">
      <w:pPr>
        <w:pStyle w:val="Paragraphedeliste"/>
        <w:numPr>
          <w:ilvl w:val="0"/>
          <w:numId w:val="10"/>
        </w:numPr>
        <w:pBdr>
          <w:top w:val="nil"/>
          <w:left w:val="nil"/>
          <w:bottom w:val="nil"/>
          <w:right w:val="nil"/>
          <w:between w:val="nil"/>
        </w:pBdr>
        <w:spacing w:line="280" w:lineRule="atLeast"/>
        <w:ind w:left="709" w:hanging="283"/>
        <w:jc w:val="both"/>
      </w:pPr>
      <w:bookmarkStart w:id="0" w:name="_heading=h.30j0zll" w:colFirst="0" w:colLast="0"/>
      <w:bookmarkEnd w:id="0"/>
      <w:r w:rsidRPr="004C7CB7">
        <w:rPr>
          <w:szCs w:val="20"/>
        </w:rPr>
        <w:t>Challans Gois Communauté</w:t>
      </w:r>
    </w:p>
    <w:p w14:paraId="26F9580A" w14:textId="77777777" w:rsidR="00403BE8" w:rsidRPr="00343869" w:rsidRDefault="00291DE8">
      <w:pPr>
        <w:pStyle w:val="Paragraphedeliste"/>
        <w:numPr>
          <w:ilvl w:val="0"/>
          <w:numId w:val="10"/>
        </w:numPr>
        <w:pBdr>
          <w:top w:val="nil"/>
          <w:left w:val="nil"/>
          <w:bottom w:val="nil"/>
          <w:right w:val="nil"/>
          <w:between w:val="nil"/>
        </w:pBdr>
        <w:spacing w:line="280" w:lineRule="atLeast"/>
        <w:ind w:left="709" w:hanging="283"/>
        <w:jc w:val="both"/>
      </w:pPr>
      <w:r w:rsidRPr="004C7CB7">
        <w:rPr>
          <w:szCs w:val="20"/>
        </w:rPr>
        <w:t>Océan Marais de Monts</w:t>
      </w:r>
    </w:p>
    <w:p w14:paraId="46B341A9" w14:textId="77777777" w:rsidR="00343869" w:rsidRDefault="00343869" w:rsidP="00343869">
      <w:pPr>
        <w:pStyle w:val="Paragraphedeliste"/>
        <w:pBdr>
          <w:top w:val="nil"/>
          <w:left w:val="nil"/>
          <w:bottom w:val="nil"/>
          <w:right w:val="nil"/>
          <w:between w:val="nil"/>
        </w:pBdr>
        <w:spacing w:line="280" w:lineRule="atLeast"/>
        <w:ind w:left="709"/>
        <w:jc w:val="both"/>
      </w:pPr>
    </w:p>
    <w:p w14:paraId="65EADBEA" w14:textId="77777777" w:rsidR="00403BE8" w:rsidRDefault="00291DE8" w:rsidP="00343869">
      <w:pPr>
        <w:spacing w:line="280" w:lineRule="atLeast"/>
        <w:jc w:val="both"/>
      </w:pPr>
      <w:r>
        <w:t xml:space="preserve">Il s’est appuyé sur des éléments quantitatifs et qualitatifs ayant permis de réaliser un état des lieux de la situation socio-démographique et sanitaire du territoire, et de recenser les attentes et besoins des professionnels de santé, des acteurs </w:t>
      </w:r>
      <w:sdt>
        <w:sdtPr>
          <w:tag w:val="goog_rdk_10"/>
          <w:id w:val="1548180051"/>
        </w:sdtPr>
        <w:sdtContent/>
      </w:sdt>
      <w:r>
        <w:t>des secteur</w:t>
      </w:r>
      <w:r w:rsidR="00403009">
        <w:t>s</w:t>
      </w:r>
      <w:r>
        <w:t xml:space="preserve"> médico-social</w:t>
      </w:r>
      <w:r w:rsidR="00403009">
        <w:t xml:space="preserve"> et </w:t>
      </w:r>
      <w:r>
        <w:t>social, des élus et des habitants.</w:t>
      </w:r>
    </w:p>
    <w:p w14:paraId="7E0392F2" w14:textId="77777777" w:rsidR="00403BE8" w:rsidRDefault="00291DE8" w:rsidP="00343869">
      <w:pPr>
        <w:spacing w:line="280" w:lineRule="atLeast"/>
        <w:jc w:val="both"/>
      </w:pPr>
      <w:r>
        <w:t>Cinq groupes de travail ont été formés et se sont réunis une fois sur cette phase de diagnostic en janvier 2022, regroupant différents acteurs et élus selon les thématiques suivantes :</w:t>
      </w:r>
    </w:p>
    <w:p w14:paraId="6A29402D" w14:textId="77777777" w:rsidR="00403BE8" w:rsidRDefault="00291DE8" w:rsidP="00394E20">
      <w:pPr>
        <w:widowControl w:val="0"/>
        <w:numPr>
          <w:ilvl w:val="0"/>
          <w:numId w:val="6"/>
        </w:numPr>
        <w:spacing w:after="0" w:line="280" w:lineRule="atLeast"/>
        <w:ind w:left="709" w:hanging="357"/>
        <w:jc w:val="both"/>
      </w:pPr>
      <w:r>
        <w:t xml:space="preserve">Autonomie / Parcours des personnes âgées et des personnes en situation de handicap </w:t>
      </w:r>
    </w:p>
    <w:p w14:paraId="4B8FFEB3" w14:textId="77777777" w:rsidR="00403BE8" w:rsidRDefault="00291DE8" w:rsidP="00394E20">
      <w:pPr>
        <w:widowControl w:val="0"/>
        <w:numPr>
          <w:ilvl w:val="0"/>
          <w:numId w:val="6"/>
        </w:numPr>
        <w:spacing w:after="0" w:line="280" w:lineRule="atLeast"/>
        <w:ind w:left="709" w:hanging="357"/>
        <w:jc w:val="both"/>
      </w:pPr>
      <w:r>
        <w:t xml:space="preserve">Santé mentale des jeunes et des adultes </w:t>
      </w:r>
    </w:p>
    <w:p w14:paraId="6E2AF8A2" w14:textId="77777777" w:rsidR="00403BE8" w:rsidRDefault="00291DE8" w:rsidP="00394E20">
      <w:pPr>
        <w:widowControl w:val="0"/>
        <w:numPr>
          <w:ilvl w:val="0"/>
          <w:numId w:val="6"/>
        </w:numPr>
        <w:spacing w:after="0" w:line="280" w:lineRule="atLeast"/>
        <w:ind w:left="709" w:hanging="357"/>
        <w:jc w:val="both"/>
      </w:pPr>
      <w:r>
        <w:t xml:space="preserve">Accès aux soins et aux droits </w:t>
      </w:r>
    </w:p>
    <w:p w14:paraId="0191565E" w14:textId="77777777" w:rsidR="00403BE8" w:rsidRDefault="00291DE8" w:rsidP="00394E20">
      <w:pPr>
        <w:widowControl w:val="0"/>
        <w:numPr>
          <w:ilvl w:val="0"/>
          <w:numId w:val="6"/>
        </w:numPr>
        <w:spacing w:after="0" w:line="280" w:lineRule="atLeast"/>
        <w:ind w:left="709" w:hanging="357"/>
        <w:jc w:val="both"/>
      </w:pPr>
      <w:r>
        <w:t>Santé des jeunes (adolescents et jeunes adultes)</w:t>
      </w:r>
    </w:p>
    <w:p w14:paraId="3FAAFCD6" w14:textId="77777777" w:rsidR="00394E20" w:rsidRDefault="00291DE8" w:rsidP="00394E20">
      <w:pPr>
        <w:widowControl w:val="0"/>
        <w:numPr>
          <w:ilvl w:val="0"/>
          <w:numId w:val="6"/>
        </w:numPr>
        <w:spacing w:after="0" w:line="280" w:lineRule="atLeast"/>
        <w:ind w:left="709" w:hanging="357"/>
        <w:jc w:val="both"/>
      </w:pPr>
      <w:r>
        <w:t>Prévention / Promotion de la santé y compris la santé environnementale</w:t>
      </w:r>
    </w:p>
    <w:p w14:paraId="1DB2696C" w14:textId="77777777" w:rsidR="00394E20" w:rsidRDefault="00394E20" w:rsidP="00394E20">
      <w:pPr>
        <w:widowControl w:val="0"/>
        <w:spacing w:line="280" w:lineRule="atLeast"/>
        <w:ind w:left="709"/>
        <w:jc w:val="both"/>
      </w:pPr>
    </w:p>
    <w:p w14:paraId="608324B5" w14:textId="77777777" w:rsidR="00403BE8" w:rsidRDefault="00291DE8" w:rsidP="00343869">
      <w:pPr>
        <w:spacing w:line="280" w:lineRule="atLeast"/>
        <w:jc w:val="both"/>
      </w:pPr>
      <w:r>
        <w:t xml:space="preserve">Enfin, des focus groupes habitants ont été rencontrés : 3 groupes réunis en janvier 2022 selon une </w:t>
      </w:r>
      <w:sdt>
        <w:sdtPr>
          <w:tag w:val="goog_rdk_11"/>
          <w:id w:val="901717772"/>
        </w:sdtPr>
        <w:sdtContent/>
      </w:sdt>
      <w:r>
        <w:t>logique géographique (</w:t>
      </w:r>
      <w:r w:rsidR="00403009">
        <w:t>habitants urbains, habitants ruraux, habitants littoraux</w:t>
      </w:r>
      <w:r>
        <w:t>).</w:t>
      </w:r>
    </w:p>
    <w:p w14:paraId="222410BE" w14:textId="77777777" w:rsidR="00403BE8" w:rsidRDefault="00291DE8" w:rsidP="00343869">
      <w:pPr>
        <w:spacing w:line="280" w:lineRule="atLeast"/>
        <w:jc w:val="both"/>
      </w:pPr>
      <w:r>
        <w:t xml:space="preserve">Ces habitants étaient invités à s’exprimer sur l’offre, les besoins, leurs difficultés, leurs souhaits en termes de santé. </w:t>
      </w:r>
    </w:p>
    <w:p w14:paraId="5CA30C75" w14:textId="77777777" w:rsidR="00394E20" w:rsidRDefault="00291DE8" w:rsidP="00343869">
      <w:pPr>
        <w:spacing w:line="280" w:lineRule="atLeast"/>
        <w:jc w:val="both"/>
      </w:pPr>
      <w:r>
        <w:t>Différents entretiens auprès de partenaires institutionnels impliqués par la démarche ont eu lieu en visioconférence (fin avril et mai 2022).</w:t>
      </w:r>
    </w:p>
    <w:p w14:paraId="7621D09F" w14:textId="77777777" w:rsidR="00403BE8" w:rsidRDefault="00291DE8" w:rsidP="00343869">
      <w:pPr>
        <w:spacing w:line="280" w:lineRule="atLeast"/>
        <w:jc w:val="both"/>
      </w:pPr>
      <w:r>
        <w:t>Les éléments ci-dessous présentent une synthèse de ce diagnostic de santé partagé. Les différents éléments recueillis ont fait l’objet de rapports spécifiques (données quantitatives, diagnostic qualitatif, synthèse transversale…).</w:t>
      </w:r>
    </w:p>
    <w:p w14:paraId="0A4D6817" w14:textId="77777777" w:rsidR="00403BE8" w:rsidRDefault="00000000" w:rsidP="00343869">
      <w:pPr>
        <w:spacing w:line="280" w:lineRule="atLeast"/>
        <w:jc w:val="both"/>
        <w:rPr>
          <w:color w:val="auto"/>
        </w:rPr>
      </w:pPr>
      <w:sdt>
        <w:sdtPr>
          <w:tag w:val="goog_rdk_12"/>
          <w:id w:val="755943378"/>
        </w:sdtPr>
        <w:sdtContent/>
      </w:sdt>
      <w:r w:rsidR="00291DE8" w:rsidRPr="00403009">
        <w:rPr>
          <w:color w:val="002060"/>
        </w:rPr>
        <w:t>Le diagnostic complet est consultable</w:t>
      </w:r>
      <w:r w:rsidR="00403009" w:rsidRPr="00403009">
        <w:rPr>
          <w:color w:val="002060"/>
        </w:rPr>
        <w:t xml:space="preserve"> sur le </w:t>
      </w:r>
      <w:r w:rsidR="00291DE8" w:rsidRPr="00403009">
        <w:rPr>
          <w:color w:val="002060"/>
        </w:rPr>
        <w:t>mur collaboratif</w:t>
      </w:r>
      <w:r w:rsidR="00403009" w:rsidRPr="00403009">
        <w:rPr>
          <w:color w:val="002060"/>
        </w:rPr>
        <w:t xml:space="preserve"> du CLS : </w:t>
      </w:r>
      <w:hyperlink r:id="rId10" w:history="1">
        <w:r w:rsidR="00343869">
          <w:rPr>
            <w:rStyle w:val="Lienhypertexte"/>
            <w:rFonts w:cs="Arial"/>
          </w:rPr>
          <w:t>Lien vers la démarche CLS 2022</w:t>
        </w:r>
      </w:hyperlink>
    </w:p>
    <w:p w14:paraId="433BD631" w14:textId="77777777" w:rsidR="000D7758" w:rsidRPr="004A7641" w:rsidRDefault="000D7758">
      <w:pPr>
        <w:rPr>
          <w:color w:val="5E90CB"/>
        </w:rPr>
      </w:pPr>
      <w:r>
        <w:br w:type="page"/>
      </w:r>
    </w:p>
    <w:p w14:paraId="28D4E489" w14:textId="59203270" w:rsidR="00403BE8" w:rsidRPr="00343869" w:rsidRDefault="00291DE8">
      <w:pPr>
        <w:numPr>
          <w:ilvl w:val="1"/>
          <w:numId w:val="1"/>
        </w:numPr>
        <w:shd w:val="clear" w:color="auto" w:fill="D6E3BC" w:themeFill="accent3" w:themeFillTint="66"/>
        <w:spacing w:line="280" w:lineRule="atLeast"/>
        <w:ind w:left="284" w:hanging="284"/>
        <w:jc w:val="both"/>
        <w:rPr>
          <w:b/>
        </w:rPr>
      </w:pPr>
      <w:r w:rsidRPr="00343869">
        <w:rPr>
          <w:b/>
        </w:rPr>
        <w:lastRenderedPageBreak/>
        <w:t>Données socio-démographiques</w:t>
      </w:r>
    </w:p>
    <w:p w14:paraId="0A50365D" w14:textId="77777777" w:rsidR="00403BE8" w:rsidRDefault="00291DE8" w:rsidP="00343869">
      <w:pPr>
        <w:spacing w:line="280" w:lineRule="atLeast"/>
        <w:jc w:val="both"/>
      </w:pPr>
      <w:r>
        <w:t xml:space="preserve">L’analyse sociodémographique montre : </w:t>
      </w:r>
    </w:p>
    <w:p w14:paraId="4242320D" w14:textId="77777777" w:rsidR="00403BE8" w:rsidRDefault="00291DE8">
      <w:pPr>
        <w:numPr>
          <w:ilvl w:val="0"/>
          <w:numId w:val="12"/>
        </w:numPr>
        <w:pBdr>
          <w:top w:val="nil"/>
          <w:left w:val="nil"/>
          <w:bottom w:val="nil"/>
          <w:right w:val="nil"/>
          <w:between w:val="nil"/>
        </w:pBdr>
        <w:spacing w:line="280" w:lineRule="atLeast"/>
        <w:jc w:val="both"/>
      </w:pPr>
      <w:r>
        <w:rPr>
          <w:szCs w:val="20"/>
        </w:rPr>
        <w:t xml:space="preserve">Une variation saisonnière importante de la population dès le mois d’avril avec les résidents secondaires (présents souvent jusqu’à la Toussaint) et un pic de touristes concentré sur les mois de juillet et aout, cette affluence est surtout </w:t>
      </w:r>
      <w:r w:rsidR="00343869">
        <w:rPr>
          <w:szCs w:val="20"/>
        </w:rPr>
        <w:t>marquée</w:t>
      </w:r>
      <w:r>
        <w:rPr>
          <w:szCs w:val="20"/>
        </w:rPr>
        <w:t xml:space="preserve"> sur OMDM</w:t>
      </w:r>
      <w:sdt>
        <w:sdtPr>
          <w:tag w:val="goog_rdk_13"/>
          <w:id w:val="-137950872"/>
        </w:sdtPr>
        <w:sdtContent/>
      </w:sdt>
      <w:r>
        <w:rPr>
          <w:szCs w:val="20"/>
        </w:rPr>
        <w:t xml:space="preserve"> (population multipliée par 10) et dans une moindre mesure sur CGC,</w:t>
      </w:r>
    </w:p>
    <w:p w14:paraId="0086F345" w14:textId="77777777" w:rsidR="00403BE8" w:rsidRDefault="00291DE8">
      <w:pPr>
        <w:numPr>
          <w:ilvl w:val="0"/>
          <w:numId w:val="12"/>
        </w:numPr>
        <w:pBdr>
          <w:top w:val="nil"/>
          <w:left w:val="nil"/>
          <w:bottom w:val="nil"/>
          <w:right w:val="nil"/>
          <w:between w:val="nil"/>
        </w:pBdr>
        <w:spacing w:line="280" w:lineRule="atLeast"/>
        <w:jc w:val="both"/>
      </w:pPr>
      <w:r>
        <w:rPr>
          <w:szCs w:val="20"/>
        </w:rPr>
        <w:t>Une population plutôt âgée surtout sur OMDM</w:t>
      </w:r>
      <w:r w:rsidR="00403009">
        <w:t xml:space="preserve">, </w:t>
      </w:r>
      <w:r>
        <w:rPr>
          <w:szCs w:val="20"/>
        </w:rPr>
        <w:t>l’indice de vieillissement est très élevé à l’échelle des deux Communautés de communes, calculé à 129 (Fr : 83),</w:t>
      </w:r>
    </w:p>
    <w:p w14:paraId="542F49AC" w14:textId="77777777" w:rsidR="00403BE8" w:rsidRDefault="00291DE8">
      <w:pPr>
        <w:numPr>
          <w:ilvl w:val="0"/>
          <w:numId w:val="12"/>
        </w:numPr>
        <w:pBdr>
          <w:top w:val="nil"/>
          <w:left w:val="nil"/>
          <w:bottom w:val="nil"/>
          <w:right w:val="nil"/>
          <w:between w:val="nil"/>
        </w:pBdr>
        <w:spacing w:line="280" w:lineRule="atLeast"/>
        <w:jc w:val="both"/>
      </w:pPr>
      <w:r>
        <w:rPr>
          <w:szCs w:val="20"/>
        </w:rPr>
        <w:t>Une part des retraités plus importante (1ère CSP) : 44,8% sur OMDMCC et 36,7% sur CGC (Fr</w:t>
      </w:r>
      <w:r w:rsidR="00343869">
        <w:rPr>
          <w:szCs w:val="20"/>
        </w:rPr>
        <w:t xml:space="preserve"> : </w:t>
      </w:r>
      <w:r>
        <w:rPr>
          <w:szCs w:val="20"/>
        </w:rPr>
        <w:t>27,2%)</w:t>
      </w:r>
      <w:r w:rsidR="00343869">
        <w:rPr>
          <w:szCs w:val="20"/>
        </w:rPr>
        <w:t>,</w:t>
      </w:r>
    </w:p>
    <w:p w14:paraId="352A40C0" w14:textId="77777777" w:rsidR="00403BE8" w:rsidRDefault="00291DE8">
      <w:pPr>
        <w:numPr>
          <w:ilvl w:val="0"/>
          <w:numId w:val="12"/>
        </w:numPr>
        <w:pBdr>
          <w:top w:val="nil"/>
          <w:left w:val="nil"/>
          <w:bottom w:val="nil"/>
          <w:right w:val="nil"/>
          <w:between w:val="nil"/>
        </w:pBdr>
        <w:spacing w:line="280" w:lineRule="atLeast"/>
        <w:jc w:val="both"/>
      </w:pPr>
      <w:r>
        <w:rPr>
          <w:szCs w:val="20"/>
        </w:rPr>
        <w:t>Une part des couples sans enfants supérieure aux territoires de référence,</w:t>
      </w:r>
    </w:p>
    <w:p w14:paraId="3102CEF5" w14:textId="77777777" w:rsidR="00403BE8" w:rsidRDefault="00291DE8">
      <w:pPr>
        <w:numPr>
          <w:ilvl w:val="0"/>
          <w:numId w:val="12"/>
        </w:numPr>
        <w:pBdr>
          <w:top w:val="nil"/>
          <w:left w:val="nil"/>
          <w:bottom w:val="nil"/>
          <w:right w:val="nil"/>
          <w:between w:val="nil"/>
        </w:pBdr>
        <w:spacing w:line="280" w:lineRule="atLeast"/>
        <w:jc w:val="both"/>
      </w:pPr>
      <w:r>
        <w:rPr>
          <w:szCs w:val="20"/>
        </w:rPr>
        <w:t>Un taux de chômage (15-64 ans) plus élevé que ceux du département et de la région sur l’ensemble du territoire (situation favorable par rapport à la France sur CGC),</w:t>
      </w:r>
    </w:p>
    <w:p w14:paraId="53CA523D" w14:textId="77777777" w:rsidR="00403BE8" w:rsidRDefault="00291DE8">
      <w:pPr>
        <w:numPr>
          <w:ilvl w:val="0"/>
          <w:numId w:val="12"/>
        </w:numPr>
        <w:pBdr>
          <w:top w:val="nil"/>
          <w:left w:val="nil"/>
          <w:bottom w:val="nil"/>
          <w:right w:val="nil"/>
          <w:between w:val="nil"/>
        </w:pBdr>
        <w:spacing w:line="280" w:lineRule="atLeast"/>
        <w:jc w:val="both"/>
      </w:pPr>
      <w:r>
        <w:rPr>
          <w:szCs w:val="20"/>
        </w:rPr>
        <w:t>Concernant les revenus, une médiane de revenus proche de ceux des territoires de référence pour OMDM</w:t>
      </w:r>
      <w:r w:rsidR="0044258F">
        <w:t xml:space="preserve"> </w:t>
      </w:r>
      <w:r>
        <w:rPr>
          <w:szCs w:val="20"/>
        </w:rPr>
        <w:t>et inférieure pour CGC,</w:t>
      </w:r>
    </w:p>
    <w:p w14:paraId="13C1C1B5" w14:textId="77777777" w:rsidR="00403BE8" w:rsidRDefault="00291DE8">
      <w:pPr>
        <w:numPr>
          <w:ilvl w:val="0"/>
          <w:numId w:val="12"/>
        </w:numPr>
        <w:pBdr>
          <w:top w:val="nil"/>
          <w:left w:val="nil"/>
          <w:bottom w:val="nil"/>
          <w:right w:val="nil"/>
          <w:between w:val="nil"/>
        </w:pBdr>
        <w:spacing w:line="280" w:lineRule="atLeast"/>
        <w:jc w:val="both"/>
        <w:rPr>
          <w:szCs w:val="20"/>
        </w:rPr>
      </w:pPr>
      <w:r>
        <w:rPr>
          <w:szCs w:val="20"/>
        </w:rPr>
        <w:t>Une part moins élevée d’allocataires de minima sociaux que la région ou la France.</w:t>
      </w:r>
    </w:p>
    <w:p w14:paraId="0B31048A" w14:textId="77777777" w:rsidR="00403BE8" w:rsidRDefault="00403BE8" w:rsidP="00083530">
      <w:pPr>
        <w:spacing w:after="240" w:line="280" w:lineRule="atLeast"/>
      </w:pPr>
    </w:p>
    <w:p w14:paraId="7287D60E" w14:textId="77777777" w:rsidR="00403BE8" w:rsidRPr="00343869" w:rsidRDefault="00291DE8">
      <w:pPr>
        <w:numPr>
          <w:ilvl w:val="1"/>
          <w:numId w:val="1"/>
        </w:numPr>
        <w:shd w:val="clear" w:color="auto" w:fill="D6E3BC" w:themeFill="accent3" w:themeFillTint="66"/>
        <w:spacing w:line="280" w:lineRule="atLeast"/>
        <w:ind w:left="284" w:hanging="284"/>
        <w:jc w:val="both"/>
        <w:rPr>
          <w:b/>
        </w:rPr>
      </w:pPr>
      <w:r w:rsidRPr="00343869">
        <w:rPr>
          <w:b/>
        </w:rPr>
        <w:t>Indicateurs de santé</w:t>
      </w:r>
    </w:p>
    <w:p w14:paraId="602BD291" w14:textId="77777777" w:rsidR="00403BE8" w:rsidRDefault="00291DE8" w:rsidP="00343869">
      <w:pPr>
        <w:spacing w:line="280" w:lineRule="atLeast"/>
        <w:jc w:val="both"/>
      </w:pPr>
      <w:r>
        <w:t xml:space="preserve">A l’échelle du territoire des deux Communautés de communes, on </w:t>
      </w:r>
      <w:r w:rsidR="00343869">
        <w:t>observe :</w:t>
      </w:r>
    </w:p>
    <w:p w14:paraId="0C39EBB5" w14:textId="77777777" w:rsidR="00403BE8" w:rsidRDefault="00291DE8">
      <w:pPr>
        <w:numPr>
          <w:ilvl w:val="0"/>
          <w:numId w:val="11"/>
        </w:numPr>
        <w:pBdr>
          <w:top w:val="nil"/>
          <w:left w:val="nil"/>
          <w:bottom w:val="nil"/>
          <w:right w:val="nil"/>
          <w:between w:val="nil"/>
        </w:pBdr>
        <w:spacing w:line="280" w:lineRule="atLeast"/>
        <w:jc w:val="both"/>
        <w:rPr>
          <w:szCs w:val="20"/>
        </w:rPr>
      </w:pPr>
      <w:r>
        <w:rPr>
          <w:szCs w:val="20"/>
        </w:rPr>
        <w:t>Un taux de mortalité générale stable et comparable à la mortalité nationale (période 2012-2016)</w:t>
      </w:r>
      <w:r w:rsidR="00741199">
        <w:rPr>
          <w:szCs w:val="20"/>
        </w:rPr>
        <w:t>,</w:t>
      </w:r>
    </w:p>
    <w:p w14:paraId="251428DE" w14:textId="77777777" w:rsidR="00403BE8" w:rsidRDefault="00291DE8">
      <w:pPr>
        <w:numPr>
          <w:ilvl w:val="0"/>
          <w:numId w:val="11"/>
        </w:numPr>
        <w:pBdr>
          <w:top w:val="nil"/>
          <w:left w:val="nil"/>
          <w:bottom w:val="nil"/>
          <w:right w:val="nil"/>
          <w:between w:val="nil"/>
        </w:pBdr>
        <w:spacing w:line="280" w:lineRule="atLeast"/>
        <w:jc w:val="both"/>
        <w:rPr>
          <w:szCs w:val="20"/>
        </w:rPr>
      </w:pPr>
      <w:r>
        <w:rPr>
          <w:szCs w:val="20"/>
        </w:rPr>
        <w:t>Une surmortalité par cancers, suicides, par pathologies liées à l’alcool et par accidents de la circulation</w:t>
      </w:r>
      <w:sdt>
        <w:sdtPr>
          <w:tag w:val="goog_rdk_16"/>
          <w:id w:val="-1396887601"/>
        </w:sdtPr>
        <w:sdtContent/>
      </w:sdt>
      <w:r>
        <w:rPr>
          <w:szCs w:val="20"/>
        </w:rPr>
        <w:t xml:space="preserve"> (à l’échelle du territoire nord-ouest Vendée)</w:t>
      </w:r>
      <w:r w:rsidR="00741199">
        <w:rPr>
          <w:szCs w:val="20"/>
        </w:rPr>
        <w:t>,</w:t>
      </w:r>
    </w:p>
    <w:p w14:paraId="11708346" w14:textId="77777777" w:rsidR="00403BE8" w:rsidRDefault="00291DE8">
      <w:pPr>
        <w:numPr>
          <w:ilvl w:val="0"/>
          <w:numId w:val="11"/>
        </w:numPr>
        <w:pBdr>
          <w:top w:val="nil"/>
          <w:left w:val="nil"/>
          <w:bottom w:val="nil"/>
          <w:right w:val="nil"/>
          <w:between w:val="nil"/>
        </w:pBdr>
        <w:spacing w:line="280" w:lineRule="atLeast"/>
        <w:jc w:val="both"/>
        <w:rPr>
          <w:szCs w:val="20"/>
        </w:rPr>
      </w:pPr>
      <w:r>
        <w:rPr>
          <w:szCs w:val="20"/>
        </w:rPr>
        <w:t>En 2020, 27,8 % des habitants sont bénéficiaires du dispositif d’ALD, taux supérieur à ceux des territoires de référence</w:t>
      </w:r>
      <w:r w:rsidR="00741199">
        <w:rPr>
          <w:szCs w:val="20"/>
        </w:rPr>
        <w:t>,</w:t>
      </w:r>
    </w:p>
    <w:p w14:paraId="2468D7DE" w14:textId="77777777" w:rsidR="00403BE8" w:rsidRDefault="00291DE8">
      <w:pPr>
        <w:numPr>
          <w:ilvl w:val="0"/>
          <w:numId w:val="11"/>
        </w:numPr>
        <w:pBdr>
          <w:top w:val="nil"/>
          <w:left w:val="nil"/>
          <w:bottom w:val="nil"/>
          <w:right w:val="nil"/>
          <w:between w:val="nil"/>
        </w:pBdr>
        <w:spacing w:line="280" w:lineRule="atLeast"/>
        <w:jc w:val="both"/>
        <w:rPr>
          <w:szCs w:val="20"/>
        </w:rPr>
      </w:pPr>
      <w:r>
        <w:rPr>
          <w:szCs w:val="20"/>
        </w:rPr>
        <w:t>En 2020, la maladie la plus fréquente sur le territoire est le diabète de type 1 et 2 : 6,3% de la population (Fr : 5,1%), le taux est de 6,8% sur OMDM</w:t>
      </w:r>
      <w:r w:rsidR="0044258F">
        <w:t xml:space="preserve"> </w:t>
      </w:r>
      <w:r>
        <w:rPr>
          <w:szCs w:val="20"/>
        </w:rPr>
        <w:t>et de 5,1% sur CGC.</w:t>
      </w:r>
    </w:p>
    <w:p w14:paraId="652E2568" w14:textId="77777777" w:rsidR="00403BE8" w:rsidRDefault="00403BE8" w:rsidP="00083530">
      <w:pPr>
        <w:spacing w:after="240" w:line="280" w:lineRule="atLeast"/>
        <w:jc w:val="both"/>
      </w:pPr>
    </w:p>
    <w:p w14:paraId="365DE4BE" w14:textId="77777777" w:rsidR="00403BE8" w:rsidRPr="00741199" w:rsidRDefault="00291DE8">
      <w:pPr>
        <w:numPr>
          <w:ilvl w:val="1"/>
          <w:numId w:val="1"/>
        </w:numPr>
        <w:shd w:val="clear" w:color="auto" w:fill="D6E3BC" w:themeFill="accent3" w:themeFillTint="66"/>
        <w:spacing w:line="280" w:lineRule="atLeast"/>
        <w:ind w:left="284" w:hanging="284"/>
        <w:jc w:val="both"/>
        <w:rPr>
          <w:b/>
        </w:rPr>
      </w:pPr>
      <w:r w:rsidRPr="00741199">
        <w:rPr>
          <w:b/>
        </w:rPr>
        <w:t>L’offre de soins</w:t>
      </w:r>
    </w:p>
    <w:p w14:paraId="4B1D1E52" w14:textId="77777777" w:rsidR="00083530" w:rsidRDefault="00083530" w:rsidP="00083530">
      <w:pPr>
        <w:pBdr>
          <w:top w:val="nil"/>
          <w:left w:val="nil"/>
          <w:bottom w:val="nil"/>
          <w:right w:val="nil"/>
          <w:between w:val="nil"/>
        </w:pBdr>
        <w:spacing w:after="0" w:line="280" w:lineRule="atLeast"/>
        <w:jc w:val="both"/>
        <w:rPr>
          <w:b/>
          <w:szCs w:val="20"/>
          <w:u w:val="single"/>
        </w:rPr>
      </w:pPr>
    </w:p>
    <w:p w14:paraId="37210CB3" w14:textId="77777777" w:rsidR="00403BE8"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Les professionnels libéraux :</w:t>
      </w:r>
    </w:p>
    <w:p w14:paraId="09F111DD" w14:textId="77777777" w:rsidR="00403BE8" w:rsidRDefault="00291DE8" w:rsidP="00343869">
      <w:pPr>
        <w:spacing w:line="280" w:lineRule="atLeast"/>
        <w:ind w:left="66"/>
        <w:jc w:val="both"/>
      </w:pPr>
      <w:r>
        <w:t>On observe :</w:t>
      </w:r>
    </w:p>
    <w:p w14:paraId="0046EECE" w14:textId="4252792C" w:rsidR="00403BE8" w:rsidRDefault="00291DE8">
      <w:pPr>
        <w:numPr>
          <w:ilvl w:val="0"/>
          <w:numId w:val="14"/>
        </w:numPr>
        <w:pBdr>
          <w:top w:val="nil"/>
          <w:left w:val="nil"/>
          <w:bottom w:val="nil"/>
          <w:right w:val="nil"/>
          <w:between w:val="nil"/>
        </w:pBdr>
        <w:spacing w:line="280" w:lineRule="atLeast"/>
        <w:jc w:val="both"/>
        <w:rPr>
          <w:szCs w:val="20"/>
        </w:rPr>
      </w:pPr>
      <w:r>
        <w:rPr>
          <w:szCs w:val="20"/>
        </w:rPr>
        <w:t xml:space="preserve">En 2020, une densité* </w:t>
      </w:r>
      <w:r w:rsidR="00BD65C9">
        <w:rPr>
          <w:szCs w:val="20"/>
        </w:rPr>
        <w:t xml:space="preserve">de médecins généralistes </w:t>
      </w:r>
      <w:r>
        <w:rPr>
          <w:szCs w:val="20"/>
        </w:rPr>
        <w:t xml:space="preserve">(8,1) inférieure à celles de la région (8,4) et </w:t>
      </w:r>
      <w:r w:rsidR="00BD65C9">
        <w:rPr>
          <w:szCs w:val="20"/>
        </w:rPr>
        <w:t xml:space="preserve">de la </w:t>
      </w:r>
      <w:r>
        <w:rPr>
          <w:szCs w:val="20"/>
        </w:rPr>
        <w:t xml:space="preserve">France (8,7), une part des MG de 55 ans et plus (46,3 %), plus élevée qu’au niveau régional (42,2 %) et plus faible qu’au niveau départemental (48,5 %) et national (51,2 %), la part des </w:t>
      </w:r>
      <w:r w:rsidR="00CF7BB1">
        <w:rPr>
          <w:szCs w:val="20"/>
        </w:rPr>
        <w:t>consommants</w:t>
      </w:r>
      <w:r>
        <w:rPr>
          <w:szCs w:val="20"/>
        </w:rPr>
        <w:t xml:space="preserve"> de 17 ans ou plus sans médecin traitant inférieure aux territoires de référence. Fin 2021, </w:t>
      </w:r>
      <w:sdt>
        <w:sdtPr>
          <w:tag w:val="goog_rdk_18"/>
          <w:id w:val="855696003"/>
        </w:sdtPr>
        <w:sdtContent/>
      </w:sdt>
      <w:r>
        <w:rPr>
          <w:szCs w:val="20"/>
        </w:rPr>
        <w:t>on dénombre 51 médecins généralistes (en diminution par rapport à 2020),</w:t>
      </w:r>
    </w:p>
    <w:p w14:paraId="3C440C0F" w14:textId="77777777" w:rsidR="00403BE8" w:rsidRDefault="00291DE8">
      <w:pPr>
        <w:numPr>
          <w:ilvl w:val="0"/>
          <w:numId w:val="14"/>
        </w:numPr>
        <w:pBdr>
          <w:top w:val="nil"/>
          <w:left w:val="nil"/>
          <w:bottom w:val="nil"/>
          <w:right w:val="nil"/>
          <w:between w:val="nil"/>
        </w:pBdr>
        <w:spacing w:line="280" w:lineRule="atLeast"/>
        <w:jc w:val="both"/>
        <w:rPr>
          <w:szCs w:val="20"/>
        </w:rPr>
      </w:pPr>
      <w:r>
        <w:rPr>
          <w:szCs w:val="20"/>
        </w:rPr>
        <w:t>Une densité* d’infirmier(e)s libéraux (15,8), supérieure à celles du département, de la région, et de la France (15,2),</w:t>
      </w:r>
    </w:p>
    <w:p w14:paraId="198F7046" w14:textId="77777777" w:rsidR="00403BE8" w:rsidRDefault="00291DE8">
      <w:pPr>
        <w:numPr>
          <w:ilvl w:val="0"/>
          <w:numId w:val="14"/>
        </w:numPr>
        <w:pBdr>
          <w:top w:val="nil"/>
          <w:left w:val="nil"/>
          <w:bottom w:val="nil"/>
          <w:right w:val="nil"/>
          <w:between w:val="nil"/>
        </w:pBdr>
        <w:spacing w:line="280" w:lineRule="atLeast"/>
        <w:jc w:val="both"/>
        <w:rPr>
          <w:szCs w:val="20"/>
        </w:rPr>
      </w:pPr>
      <w:r>
        <w:rPr>
          <w:szCs w:val="20"/>
        </w:rPr>
        <w:lastRenderedPageBreak/>
        <w:t>Une densité* (9,8) des masseurs-kinésithérapeutes proche de celles observées sur le département (9) et la région (9,6) et inférieure à celle de la France (11),</w:t>
      </w:r>
    </w:p>
    <w:p w14:paraId="2ED2E09B" w14:textId="77777777" w:rsidR="00403BE8" w:rsidRDefault="00291DE8">
      <w:pPr>
        <w:numPr>
          <w:ilvl w:val="0"/>
          <w:numId w:val="14"/>
        </w:numPr>
        <w:pBdr>
          <w:top w:val="nil"/>
          <w:left w:val="nil"/>
          <w:bottom w:val="nil"/>
          <w:right w:val="nil"/>
          <w:between w:val="nil"/>
        </w:pBdr>
        <w:spacing w:line="280" w:lineRule="atLeast"/>
        <w:jc w:val="both"/>
        <w:rPr>
          <w:szCs w:val="20"/>
        </w:rPr>
      </w:pPr>
      <w:r>
        <w:rPr>
          <w:szCs w:val="20"/>
        </w:rPr>
        <w:t>Une densité* des chirurgiens-dentistes (5,9), au-dessus de celles observées sur les territoires de référence,</w:t>
      </w:r>
    </w:p>
    <w:p w14:paraId="6AFF7678" w14:textId="77777777" w:rsidR="00403BE8" w:rsidRDefault="00291DE8">
      <w:pPr>
        <w:numPr>
          <w:ilvl w:val="0"/>
          <w:numId w:val="14"/>
        </w:numPr>
        <w:pBdr>
          <w:top w:val="nil"/>
          <w:left w:val="nil"/>
          <w:bottom w:val="nil"/>
          <w:right w:val="nil"/>
          <w:between w:val="nil"/>
        </w:pBdr>
        <w:spacing w:line="280" w:lineRule="atLeast"/>
        <w:jc w:val="both"/>
        <w:rPr>
          <w:szCs w:val="20"/>
        </w:rPr>
      </w:pPr>
      <w:r>
        <w:rPr>
          <w:szCs w:val="20"/>
        </w:rPr>
        <w:t>On recense d’autres professionnels de santé sur le territoire </w:t>
      </w:r>
      <w:sdt>
        <w:sdtPr>
          <w:tag w:val="goog_rdk_19"/>
          <w:id w:val="-479932509"/>
        </w:sdtPr>
        <w:sdtContent/>
      </w:sdt>
      <w:r>
        <w:rPr>
          <w:szCs w:val="20"/>
        </w:rPr>
        <w:t>: sage-femmes, pharmacies, pédicures-podologues, diététiciennes, orthoptistes, psychomotriciens, ergothérapeutes, ostéopathes, psychologues, Infirmières en pratique avancée (IPA), infirmières Asal</w:t>
      </w:r>
      <w:r w:rsidR="00CF7BB1">
        <w:rPr>
          <w:szCs w:val="20"/>
        </w:rPr>
        <w:t>é</w:t>
      </w:r>
      <w:r>
        <w:rPr>
          <w:szCs w:val="20"/>
        </w:rPr>
        <w:t>e,</w:t>
      </w:r>
    </w:p>
    <w:p w14:paraId="6570C377" w14:textId="77777777" w:rsidR="00403BE8" w:rsidRDefault="00291DE8">
      <w:pPr>
        <w:numPr>
          <w:ilvl w:val="0"/>
          <w:numId w:val="14"/>
        </w:numPr>
        <w:pBdr>
          <w:top w:val="nil"/>
          <w:left w:val="nil"/>
          <w:bottom w:val="nil"/>
          <w:right w:val="nil"/>
          <w:between w:val="nil"/>
        </w:pBdr>
        <w:spacing w:line="280" w:lineRule="atLeast"/>
        <w:jc w:val="both"/>
        <w:rPr>
          <w:szCs w:val="20"/>
        </w:rPr>
      </w:pPr>
      <w:r>
        <w:rPr>
          <w:szCs w:val="20"/>
        </w:rPr>
        <w:t>Plusieurs professionnels du second recours libéraux</w:t>
      </w:r>
      <w:r w:rsidR="00CF7BB1">
        <w:rPr>
          <w:szCs w:val="20"/>
        </w:rPr>
        <w:t xml:space="preserve"> </w:t>
      </w:r>
      <w:r>
        <w:rPr>
          <w:szCs w:val="20"/>
        </w:rPr>
        <w:t>: cardiologues, addictologue, rhumatologues, allergologue, stomatologue, ophtalmologues, gynécologue, neurologue, psychiatres, médecin rééducateur (MPR),</w:t>
      </w:r>
    </w:p>
    <w:p w14:paraId="32079F65" w14:textId="6E6711E2" w:rsidR="00403BE8" w:rsidRDefault="00291DE8">
      <w:pPr>
        <w:numPr>
          <w:ilvl w:val="0"/>
          <w:numId w:val="14"/>
        </w:numPr>
        <w:pBdr>
          <w:top w:val="nil"/>
          <w:left w:val="nil"/>
          <w:bottom w:val="nil"/>
          <w:right w:val="nil"/>
          <w:between w:val="nil"/>
        </w:pBdr>
        <w:spacing w:line="280" w:lineRule="atLeast"/>
        <w:jc w:val="both"/>
        <w:rPr>
          <w:szCs w:val="20"/>
        </w:rPr>
      </w:pPr>
      <w:r>
        <w:rPr>
          <w:szCs w:val="20"/>
        </w:rPr>
        <w:t>Parmi les regroupements, on recense 3 Maisons de Santé Plu</w:t>
      </w:r>
      <w:sdt>
        <w:sdtPr>
          <w:tag w:val="goog_rdk_20"/>
          <w:id w:val="-79293992"/>
        </w:sdtPr>
        <w:sdtContent>
          <w:r>
            <w:rPr>
              <w:szCs w:val="20"/>
            </w:rPr>
            <w:t>r</w:t>
          </w:r>
        </w:sdtContent>
      </w:sdt>
      <w:r>
        <w:rPr>
          <w:szCs w:val="20"/>
        </w:rPr>
        <w:t>iprofessionnelles (MSP)</w:t>
      </w:r>
      <w:r w:rsidR="0044258F">
        <w:rPr>
          <w:szCs w:val="20"/>
        </w:rPr>
        <w:t xml:space="preserve"> : </w:t>
      </w:r>
      <w:r w:rsidR="0044258F" w:rsidRPr="0044258F">
        <w:rPr>
          <w:szCs w:val="20"/>
        </w:rPr>
        <w:t>le Pôle de santé du Marais multi-sites à Sallertaine, Saint-Gervais, Le Perrier et Beauvoir-sur-Mer, la MSP Cassiopée à Challans, la MSP multi-sites « Les Roseaux » à Challans, La Garnache et Bois de Céné</w:t>
      </w:r>
      <w:r>
        <w:rPr>
          <w:szCs w:val="20"/>
        </w:rPr>
        <w:t>, 2 ESP-CLAP (Equipe</w:t>
      </w:r>
      <w:r w:rsidR="00404ED7">
        <w:rPr>
          <w:szCs w:val="20"/>
        </w:rPr>
        <w:t>s</w:t>
      </w:r>
      <w:r>
        <w:rPr>
          <w:szCs w:val="20"/>
        </w:rPr>
        <w:t xml:space="preserve"> de Soins Primaires </w:t>
      </w:r>
      <w:r w:rsidR="00CF7BB1">
        <w:rPr>
          <w:szCs w:val="20"/>
        </w:rPr>
        <w:t>Coordonnées</w:t>
      </w:r>
      <w:r>
        <w:rPr>
          <w:szCs w:val="20"/>
        </w:rPr>
        <w:t xml:space="preserve"> Localement Autour du Patient) à Notre-Dame-de-Monts et à St Christophe du Ligneron, 2 Centres de santé municipaux (la Garnache et la Barre de Monts),</w:t>
      </w:r>
    </w:p>
    <w:p w14:paraId="032608C3" w14:textId="6EFFA05B" w:rsidR="00BD65C9" w:rsidRPr="00BD65C9" w:rsidRDefault="00BD65C9" w:rsidP="00BD65C9">
      <w:pPr>
        <w:numPr>
          <w:ilvl w:val="0"/>
          <w:numId w:val="14"/>
        </w:numPr>
        <w:pBdr>
          <w:top w:val="nil"/>
          <w:left w:val="nil"/>
          <w:bottom w:val="nil"/>
          <w:right w:val="nil"/>
          <w:between w:val="nil"/>
        </w:pBdr>
        <w:spacing w:line="280" w:lineRule="atLeast"/>
        <w:jc w:val="both"/>
        <w:rPr>
          <w:szCs w:val="20"/>
        </w:rPr>
      </w:pPr>
      <w:r>
        <w:rPr>
          <w:szCs w:val="20"/>
        </w:rPr>
        <w:t>La CPTS Loire Vendée Océan couvre tout le territoire (et au-delà),</w:t>
      </w:r>
    </w:p>
    <w:p w14:paraId="697AC67F" w14:textId="5FB7BB77" w:rsidR="00403BE8" w:rsidRDefault="00291DE8">
      <w:pPr>
        <w:numPr>
          <w:ilvl w:val="0"/>
          <w:numId w:val="14"/>
        </w:numPr>
        <w:pBdr>
          <w:top w:val="nil"/>
          <w:left w:val="nil"/>
          <w:bottom w:val="nil"/>
          <w:right w:val="nil"/>
          <w:between w:val="nil"/>
        </w:pBdr>
        <w:spacing w:line="280" w:lineRule="atLeast"/>
        <w:jc w:val="both"/>
        <w:rPr>
          <w:szCs w:val="20"/>
        </w:rPr>
      </w:pPr>
      <w:r>
        <w:rPr>
          <w:szCs w:val="20"/>
        </w:rPr>
        <w:t>Un Centre de Soins non Programmés ouvert début 2022 à Challans,</w:t>
      </w:r>
    </w:p>
    <w:p w14:paraId="269FC08A" w14:textId="6EDB1C64" w:rsidR="00BD65C9" w:rsidRDefault="00BD65C9">
      <w:pPr>
        <w:numPr>
          <w:ilvl w:val="0"/>
          <w:numId w:val="14"/>
        </w:numPr>
        <w:pBdr>
          <w:top w:val="nil"/>
          <w:left w:val="nil"/>
          <w:bottom w:val="nil"/>
          <w:right w:val="nil"/>
          <w:between w:val="nil"/>
        </w:pBdr>
        <w:spacing w:line="280" w:lineRule="atLeast"/>
        <w:jc w:val="both"/>
        <w:rPr>
          <w:szCs w:val="20"/>
        </w:rPr>
      </w:pPr>
      <w:r>
        <w:rPr>
          <w:szCs w:val="20"/>
        </w:rPr>
        <w:t>Une consultation d’accès aux soins en partenariat entre la CPTS LVO et le CHLVO (public cible : + 16 ans en ALD sans médecin traitant).</w:t>
      </w:r>
    </w:p>
    <w:p w14:paraId="64A8CE7C" w14:textId="77777777" w:rsidR="00403BE8" w:rsidRPr="00CF7BB1" w:rsidRDefault="00CF7BB1" w:rsidP="00CF7BB1">
      <w:pPr>
        <w:spacing w:line="280" w:lineRule="atLeast"/>
        <w:ind w:left="360"/>
        <w:jc w:val="both"/>
        <w:rPr>
          <w:i/>
          <w:sz w:val="18"/>
          <w:szCs w:val="18"/>
        </w:rPr>
      </w:pPr>
      <w:r w:rsidRPr="00CF7BB1">
        <w:rPr>
          <w:i/>
          <w:sz w:val="18"/>
          <w:szCs w:val="18"/>
        </w:rPr>
        <w:t>*</w:t>
      </w:r>
      <w:r>
        <w:rPr>
          <w:i/>
          <w:sz w:val="18"/>
          <w:szCs w:val="18"/>
        </w:rPr>
        <w:t xml:space="preserve"> </w:t>
      </w:r>
      <w:r w:rsidR="00291DE8" w:rsidRPr="00CF7BB1">
        <w:rPr>
          <w:i/>
          <w:sz w:val="18"/>
          <w:szCs w:val="18"/>
        </w:rPr>
        <w:t>toutes les densités présentées ici (pour 10 000 habitants) sont calculées sur la population permanente et ne tiennent pas compte des variations de population observées à certaines périodes de l’année</w:t>
      </w:r>
    </w:p>
    <w:p w14:paraId="3B065C1D" w14:textId="77777777" w:rsidR="00404ED7" w:rsidRDefault="00404ED7" w:rsidP="00343869">
      <w:pPr>
        <w:spacing w:line="280" w:lineRule="atLeast"/>
        <w:jc w:val="both"/>
        <w:rPr>
          <w:u w:val="single"/>
        </w:rPr>
      </w:pPr>
    </w:p>
    <w:p w14:paraId="7E08A20B" w14:textId="77777777" w:rsidR="00403BE8" w:rsidRDefault="00083530">
      <w:pPr>
        <w:numPr>
          <w:ilvl w:val="0"/>
          <w:numId w:val="13"/>
        </w:numPr>
        <w:pBdr>
          <w:top w:val="nil"/>
          <w:left w:val="nil"/>
          <w:bottom w:val="nil"/>
          <w:right w:val="nil"/>
          <w:between w:val="nil"/>
        </w:pBdr>
        <w:spacing w:line="280" w:lineRule="atLeast"/>
        <w:jc w:val="both"/>
        <w:rPr>
          <w:b/>
          <w:szCs w:val="20"/>
          <w:u w:val="single"/>
        </w:rPr>
      </w:pPr>
      <w:r>
        <w:rPr>
          <w:b/>
          <w:szCs w:val="20"/>
          <w:u w:val="single"/>
        </w:rPr>
        <w:t>Les é</w:t>
      </w:r>
      <w:r w:rsidR="00291DE8">
        <w:rPr>
          <w:b/>
          <w:szCs w:val="20"/>
          <w:u w:val="single"/>
        </w:rPr>
        <w:t>tablissements de santé :</w:t>
      </w:r>
    </w:p>
    <w:p w14:paraId="2C3D7436" w14:textId="77777777" w:rsidR="00403BE8" w:rsidRDefault="00291DE8" w:rsidP="00343869">
      <w:pPr>
        <w:spacing w:line="280" w:lineRule="atLeast"/>
        <w:ind w:left="66"/>
        <w:jc w:val="both"/>
      </w:pPr>
      <w:r>
        <w:t>2 établissements sont présents sur le territoire :</w:t>
      </w:r>
    </w:p>
    <w:p w14:paraId="4CA00AF7" w14:textId="18713C50" w:rsidR="00403BE8" w:rsidRDefault="00291DE8">
      <w:pPr>
        <w:numPr>
          <w:ilvl w:val="0"/>
          <w:numId w:val="16"/>
        </w:numPr>
        <w:pBdr>
          <w:top w:val="nil"/>
          <w:left w:val="nil"/>
          <w:bottom w:val="nil"/>
          <w:right w:val="nil"/>
          <w:between w:val="nil"/>
        </w:pBdr>
        <w:spacing w:line="280" w:lineRule="atLeast"/>
        <w:jc w:val="both"/>
      </w:pPr>
      <w:r>
        <w:rPr>
          <w:szCs w:val="20"/>
        </w:rPr>
        <w:t xml:space="preserve">Le CHLVO site de </w:t>
      </w:r>
      <w:r w:rsidR="00BD65C9">
        <w:rPr>
          <w:szCs w:val="20"/>
        </w:rPr>
        <w:t>C</w:t>
      </w:r>
      <w:r>
        <w:rPr>
          <w:szCs w:val="20"/>
        </w:rPr>
        <w:t>hallans,</w:t>
      </w:r>
    </w:p>
    <w:p w14:paraId="32D18D48" w14:textId="77777777" w:rsidR="00403BE8" w:rsidRDefault="00291DE8">
      <w:pPr>
        <w:numPr>
          <w:ilvl w:val="0"/>
          <w:numId w:val="16"/>
        </w:numPr>
        <w:pBdr>
          <w:top w:val="nil"/>
          <w:left w:val="nil"/>
          <w:bottom w:val="nil"/>
          <w:right w:val="nil"/>
          <w:between w:val="nil"/>
        </w:pBdr>
        <w:spacing w:line="280" w:lineRule="atLeast"/>
        <w:jc w:val="both"/>
      </w:pPr>
      <w:r>
        <w:rPr>
          <w:szCs w:val="20"/>
        </w:rPr>
        <w:t xml:space="preserve">Le </w:t>
      </w:r>
      <w:r w:rsidR="00CF7BB1">
        <w:rPr>
          <w:szCs w:val="20"/>
        </w:rPr>
        <w:t>C</w:t>
      </w:r>
      <w:r>
        <w:rPr>
          <w:szCs w:val="20"/>
        </w:rPr>
        <w:t xml:space="preserve">entre de </w:t>
      </w:r>
      <w:r w:rsidR="00CF7BB1">
        <w:rPr>
          <w:szCs w:val="20"/>
        </w:rPr>
        <w:t>M</w:t>
      </w:r>
      <w:r>
        <w:rPr>
          <w:szCs w:val="20"/>
        </w:rPr>
        <w:t>édecine</w:t>
      </w:r>
      <w:r w:rsidR="00CF7BB1">
        <w:rPr>
          <w:szCs w:val="20"/>
        </w:rPr>
        <w:t xml:space="preserve"> Physique et de</w:t>
      </w:r>
      <w:r>
        <w:rPr>
          <w:szCs w:val="20"/>
        </w:rPr>
        <w:t xml:space="preserve"> </w:t>
      </w:r>
      <w:r w:rsidR="00CF7BB1">
        <w:rPr>
          <w:szCs w:val="20"/>
        </w:rPr>
        <w:t>R</w:t>
      </w:r>
      <w:r>
        <w:rPr>
          <w:szCs w:val="20"/>
        </w:rPr>
        <w:t>éadaptation Le Clousis à St Jean de Monts.</w:t>
      </w:r>
    </w:p>
    <w:p w14:paraId="2C25DE0C" w14:textId="77777777" w:rsidR="00403BE8" w:rsidRDefault="00291DE8" w:rsidP="00343869">
      <w:pPr>
        <w:spacing w:line="280" w:lineRule="atLeast"/>
        <w:jc w:val="both"/>
      </w:pPr>
      <w:r>
        <w:t xml:space="preserve">Le CHLVO site de </w:t>
      </w:r>
      <w:r w:rsidR="00CF7BB1">
        <w:t>C</w:t>
      </w:r>
      <w:r>
        <w:t>hallans est le 1</w:t>
      </w:r>
      <w:r>
        <w:rPr>
          <w:vertAlign w:val="superscript"/>
        </w:rPr>
        <w:t>er</w:t>
      </w:r>
      <w:r>
        <w:t xml:space="preserve"> établissement de recours des habitants pour les séjours en médecine, chirurgie et obstétrique devant le CHD de la Roche sur Yon ou les établissements sur Nantes.</w:t>
      </w:r>
    </w:p>
    <w:p w14:paraId="43C43280" w14:textId="77777777" w:rsidR="00403BE8" w:rsidRDefault="00291DE8" w:rsidP="00343869">
      <w:pPr>
        <w:spacing w:line="280" w:lineRule="atLeast"/>
        <w:jc w:val="both"/>
      </w:pPr>
      <w:r>
        <w:t xml:space="preserve">En SSR, ce sont le Site de Machecoul du Centre Hospitalier Loire Vendée Océan puis le </w:t>
      </w:r>
      <w:r w:rsidR="00CF7BB1">
        <w:rPr>
          <w:szCs w:val="20"/>
        </w:rPr>
        <w:t>Centre de Médecine Physique et de Réadaptation</w:t>
      </w:r>
      <w:r>
        <w:t xml:space="preserve"> de Saint-Jean-de-Monts qui sont les établissements de recours.</w:t>
      </w:r>
    </w:p>
    <w:p w14:paraId="58D21E8F" w14:textId="2E6F855B" w:rsidR="00403BE8" w:rsidRDefault="00291DE8" w:rsidP="00343869">
      <w:pPr>
        <w:widowControl w:val="0"/>
        <w:spacing w:line="280" w:lineRule="atLeast"/>
        <w:jc w:val="both"/>
      </w:pPr>
      <w:r>
        <w:t xml:space="preserve">En psychiatrie, </w:t>
      </w:r>
      <w:r w:rsidR="00BD65C9">
        <w:t xml:space="preserve">2 établissements : </w:t>
      </w:r>
      <w:r>
        <w:t>Centre Hospitalier Loire Vendée Océan (site de Challans) et Centre Hospitalier Georges Mazurelle à La Roche-sur-Yon.</w:t>
      </w:r>
    </w:p>
    <w:p w14:paraId="0FEB276C" w14:textId="77777777" w:rsidR="00403BE8" w:rsidRDefault="00403BE8" w:rsidP="00343869">
      <w:pPr>
        <w:spacing w:line="280" w:lineRule="atLeast"/>
        <w:jc w:val="both"/>
      </w:pPr>
    </w:p>
    <w:p w14:paraId="4B541B0C" w14:textId="77777777" w:rsidR="00403BE8" w:rsidRDefault="00700E28">
      <w:pPr>
        <w:numPr>
          <w:ilvl w:val="0"/>
          <w:numId w:val="13"/>
        </w:numPr>
        <w:pBdr>
          <w:top w:val="nil"/>
          <w:left w:val="nil"/>
          <w:bottom w:val="nil"/>
          <w:right w:val="nil"/>
          <w:between w:val="nil"/>
        </w:pBdr>
        <w:spacing w:line="280" w:lineRule="atLeast"/>
        <w:jc w:val="both"/>
        <w:rPr>
          <w:b/>
          <w:szCs w:val="20"/>
          <w:u w:val="single"/>
        </w:rPr>
      </w:pPr>
      <w:r>
        <w:rPr>
          <w:b/>
          <w:szCs w:val="20"/>
          <w:u w:val="single"/>
        </w:rPr>
        <w:t>Les difficultés exprimées par les acteurs et habitants ou les besoins portent sur :</w:t>
      </w:r>
    </w:p>
    <w:p w14:paraId="749E79C4" w14:textId="77777777" w:rsidR="00403BE8" w:rsidRDefault="00291DE8">
      <w:pPr>
        <w:numPr>
          <w:ilvl w:val="0"/>
          <w:numId w:val="15"/>
        </w:numPr>
        <w:pBdr>
          <w:top w:val="nil"/>
          <w:left w:val="nil"/>
          <w:bottom w:val="nil"/>
          <w:right w:val="nil"/>
          <w:between w:val="nil"/>
        </w:pBdr>
        <w:spacing w:line="280" w:lineRule="atLeast"/>
        <w:jc w:val="both"/>
      </w:pPr>
      <w:r>
        <w:rPr>
          <w:szCs w:val="20"/>
        </w:rPr>
        <w:t>Le sous dimensionnement de l’offre de soins en libérale (médecins généralistes, dentistes, kinésithérapeutes, Infirmiers, …) et en hospitaliers (notamment service des urgences),</w:t>
      </w:r>
    </w:p>
    <w:p w14:paraId="7EB24F4F" w14:textId="77777777" w:rsidR="00403BE8" w:rsidRDefault="00291DE8">
      <w:pPr>
        <w:numPr>
          <w:ilvl w:val="0"/>
          <w:numId w:val="15"/>
        </w:numPr>
        <w:pBdr>
          <w:top w:val="nil"/>
          <w:left w:val="nil"/>
          <w:bottom w:val="nil"/>
          <w:right w:val="nil"/>
          <w:between w:val="nil"/>
        </w:pBdr>
        <w:spacing w:line="280" w:lineRule="atLeast"/>
        <w:jc w:val="both"/>
      </w:pPr>
      <w:r>
        <w:rPr>
          <w:szCs w:val="20"/>
        </w:rPr>
        <w:t>Ce sous-dimensionnement est majoré lors de l’afflux des résidents secondaires et en période estivale</w:t>
      </w:r>
      <w:r w:rsidR="00CF7BB1">
        <w:rPr>
          <w:szCs w:val="20"/>
        </w:rPr>
        <w:t>,</w:t>
      </w:r>
    </w:p>
    <w:p w14:paraId="19997453" w14:textId="77777777" w:rsidR="00403BE8" w:rsidRDefault="00291DE8">
      <w:pPr>
        <w:numPr>
          <w:ilvl w:val="0"/>
          <w:numId w:val="15"/>
        </w:numPr>
        <w:pBdr>
          <w:top w:val="nil"/>
          <w:left w:val="nil"/>
          <w:bottom w:val="nil"/>
          <w:right w:val="nil"/>
          <w:between w:val="nil"/>
        </w:pBdr>
        <w:spacing w:line="280" w:lineRule="atLeast"/>
        <w:jc w:val="both"/>
      </w:pPr>
      <w:r>
        <w:rPr>
          <w:szCs w:val="20"/>
        </w:rPr>
        <w:t>Des difficultés d’attractivité notamment par manque de logement</w:t>
      </w:r>
      <w:r w:rsidR="00404ED7">
        <w:rPr>
          <w:szCs w:val="20"/>
        </w:rPr>
        <w:t>s</w:t>
      </w:r>
      <w:r>
        <w:rPr>
          <w:szCs w:val="20"/>
        </w:rPr>
        <w:t xml:space="preserve"> sur le territoire,</w:t>
      </w:r>
    </w:p>
    <w:p w14:paraId="2F1059E9" w14:textId="77777777" w:rsidR="00403BE8" w:rsidRDefault="00291DE8">
      <w:pPr>
        <w:numPr>
          <w:ilvl w:val="0"/>
          <w:numId w:val="15"/>
        </w:numPr>
        <w:pBdr>
          <w:top w:val="nil"/>
          <w:left w:val="nil"/>
          <w:bottom w:val="nil"/>
          <w:right w:val="nil"/>
          <w:between w:val="nil"/>
        </w:pBdr>
        <w:spacing w:line="280" w:lineRule="atLeast"/>
        <w:jc w:val="both"/>
      </w:pPr>
      <w:r>
        <w:rPr>
          <w:szCs w:val="20"/>
        </w:rPr>
        <w:lastRenderedPageBreak/>
        <w:t>Des difficultés d’accessibilités géographique (problème de mobilité, insuffisance de transports en commun), financière, numérique aux soins,</w:t>
      </w:r>
    </w:p>
    <w:p w14:paraId="21561D9B" w14:textId="77777777" w:rsidR="00403BE8" w:rsidRDefault="00291DE8">
      <w:pPr>
        <w:numPr>
          <w:ilvl w:val="0"/>
          <w:numId w:val="15"/>
        </w:numPr>
        <w:pBdr>
          <w:top w:val="nil"/>
          <w:left w:val="nil"/>
          <w:bottom w:val="nil"/>
          <w:right w:val="nil"/>
          <w:between w:val="nil"/>
        </w:pBdr>
        <w:spacing w:line="280" w:lineRule="atLeast"/>
        <w:jc w:val="both"/>
      </w:pPr>
      <w:r>
        <w:rPr>
          <w:szCs w:val="20"/>
        </w:rPr>
        <w:t>Un manque d’information et d’éducation du grand public au bon usage du système de santé (passages aux urgences hospitalières pour des soins n’en relevant pas, agressivité et incivilité de certains patients...),</w:t>
      </w:r>
    </w:p>
    <w:p w14:paraId="7FBA949A" w14:textId="77777777" w:rsidR="00403BE8" w:rsidRDefault="00291DE8">
      <w:pPr>
        <w:numPr>
          <w:ilvl w:val="0"/>
          <w:numId w:val="15"/>
        </w:numPr>
        <w:pBdr>
          <w:top w:val="nil"/>
          <w:left w:val="nil"/>
          <w:bottom w:val="nil"/>
          <w:right w:val="nil"/>
          <w:between w:val="nil"/>
        </w:pBdr>
        <w:spacing w:line="280" w:lineRule="atLeast"/>
        <w:jc w:val="both"/>
      </w:pPr>
      <w:r>
        <w:rPr>
          <w:szCs w:val="20"/>
        </w:rPr>
        <w:t>Un manque de coordination des acteurs (entre Libéraux / Hôpital, entre Villes / Communautés de communes, entre exercices coordonnées, entre sanitaire et médico-social et social).</w:t>
      </w:r>
    </w:p>
    <w:p w14:paraId="33E3DB39" w14:textId="77777777" w:rsidR="00403BE8" w:rsidRDefault="00403BE8" w:rsidP="00083530">
      <w:pPr>
        <w:spacing w:after="240" w:line="280" w:lineRule="atLeast"/>
        <w:ind w:left="357"/>
        <w:jc w:val="both"/>
      </w:pPr>
    </w:p>
    <w:p w14:paraId="475DD62D" w14:textId="77777777" w:rsidR="00403BE8" w:rsidRPr="00083530" w:rsidRDefault="00291DE8">
      <w:pPr>
        <w:numPr>
          <w:ilvl w:val="1"/>
          <w:numId w:val="1"/>
        </w:numPr>
        <w:shd w:val="clear" w:color="auto" w:fill="D6E3BC" w:themeFill="accent3" w:themeFillTint="66"/>
        <w:spacing w:line="280" w:lineRule="atLeast"/>
        <w:ind w:left="284" w:hanging="284"/>
        <w:jc w:val="both"/>
        <w:rPr>
          <w:sz w:val="22"/>
          <w:szCs w:val="22"/>
          <w:u w:val="single"/>
        </w:rPr>
      </w:pPr>
      <w:r w:rsidRPr="00E83AFF">
        <w:rPr>
          <w:b/>
        </w:rPr>
        <w:t>Le parcours des personnes souffrant de troubles psychiques ou addictions</w:t>
      </w:r>
    </w:p>
    <w:p w14:paraId="75EE4639" w14:textId="77777777" w:rsidR="00083530" w:rsidRDefault="00083530" w:rsidP="00083530">
      <w:pPr>
        <w:pBdr>
          <w:top w:val="nil"/>
          <w:left w:val="nil"/>
          <w:bottom w:val="nil"/>
          <w:right w:val="nil"/>
          <w:between w:val="nil"/>
        </w:pBdr>
        <w:spacing w:after="0" w:line="280" w:lineRule="atLeast"/>
        <w:jc w:val="both"/>
        <w:rPr>
          <w:b/>
          <w:szCs w:val="20"/>
          <w:u w:val="single"/>
        </w:rPr>
      </w:pPr>
      <w:bookmarkStart w:id="1" w:name="_heading=h.1fob9te" w:colFirst="0" w:colLast="0"/>
      <w:bookmarkEnd w:id="1"/>
    </w:p>
    <w:p w14:paraId="5108FCA8" w14:textId="77777777" w:rsidR="00403BE8" w:rsidRPr="00083530"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L’offre en santé mentale</w:t>
      </w:r>
      <w:r w:rsidR="00083530">
        <w:rPr>
          <w:b/>
          <w:szCs w:val="20"/>
          <w:u w:val="single"/>
        </w:rPr>
        <w:t> :</w:t>
      </w:r>
    </w:p>
    <w:p w14:paraId="60D18DEC" w14:textId="77777777" w:rsidR="00403BE8" w:rsidRDefault="00291DE8" w:rsidP="00C1544C">
      <w:pPr>
        <w:pBdr>
          <w:top w:val="nil"/>
          <w:left w:val="nil"/>
          <w:bottom w:val="nil"/>
          <w:right w:val="nil"/>
          <w:between w:val="nil"/>
        </w:pBdr>
        <w:spacing w:after="240" w:line="280" w:lineRule="atLeast"/>
        <w:ind w:left="210"/>
        <w:jc w:val="both"/>
      </w:pPr>
      <w:r>
        <w:rPr>
          <w:szCs w:val="20"/>
        </w:rPr>
        <w:t xml:space="preserve">En 2018, </w:t>
      </w:r>
      <w:r w:rsidR="00C1544C">
        <w:rPr>
          <w:szCs w:val="20"/>
        </w:rPr>
        <w:t xml:space="preserve">le </w:t>
      </w:r>
      <w:r>
        <w:rPr>
          <w:szCs w:val="20"/>
        </w:rPr>
        <w:t xml:space="preserve">taux d’équipement global (lits et places) en </w:t>
      </w:r>
      <w:r w:rsidRPr="00404ED7">
        <w:rPr>
          <w:b/>
          <w:bCs/>
          <w:szCs w:val="20"/>
        </w:rPr>
        <w:t>psychiatrie adulte</w:t>
      </w:r>
      <w:r>
        <w:rPr>
          <w:szCs w:val="20"/>
        </w:rPr>
        <w:t xml:space="preserve"> (1,1) et infanto-juvénile (1,1) pour le département, </w:t>
      </w:r>
      <w:r w:rsidR="00C1544C">
        <w:rPr>
          <w:szCs w:val="20"/>
        </w:rPr>
        <w:t xml:space="preserve">est </w:t>
      </w:r>
      <w:r>
        <w:rPr>
          <w:szCs w:val="20"/>
        </w:rPr>
        <w:t>comparable à la région et à la France ;</w:t>
      </w:r>
    </w:p>
    <w:p w14:paraId="623E8F38" w14:textId="77777777" w:rsidR="00403BE8" w:rsidRPr="00C1544C" w:rsidRDefault="00291DE8">
      <w:pPr>
        <w:numPr>
          <w:ilvl w:val="0"/>
          <w:numId w:val="17"/>
        </w:numPr>
        <w:pBdr>
          <w:top w:val="nil"/>
          <w:left w:val="nil"/>
          <w:bottom w:val="nil"/>
          <w:right w:val="nil"/>
          <w:between w:val="nil"/>
        </w:pBdr>
        <w:spacing w:line="280" w:lineRule="atLeast"/>
        <w:jc w:val="both"/>
        <w:rPr>
          <w:b/>
          <w:bCs/>
        </w:rPr>
      </w:pPr>
      <w:r w:rsidRPr="00C1544C">
        <w:rPr>
          <w:b/>
          <w:bCs/>
          <w:szCs w:val="20"/>
        </w:rPr>
        <w:t>Pour la psychiatrie adulte :</w:t>
      </w:r>
    </w:p>
    <w:p w14:paraId="1509342F" w14:textId="77777777" w:rsidR="00403BE8" w:rsidRDefault="00291DE8">
      <w:pPr>
        <w:numPr>
          <w:ilvl w:val="1"/>
          <w:numId w:val="19"/>
        </w:numPr>
        <w:pBdr>
          <w:top w:val="nil"/>
          <w:left w:val="nil"/>
          <w:bottom w:val="nil"/>
          <w:right w:val="nil"/>
          <w:between w:val="nil"/>
        </w:pBdr>
        <w:spacing w:line="280" w:lineRule="atLeast"/>
        <w:jc w:val="both"/>
      </w:pPr>
      <w:r>
        <w:rPr>
          <w:szCs w:val="20"/>
        </w:rPr>
        <w:t>L’établissement de référence est le CHLVO site de Challans,</w:t>
      </w:r>
    </w:p>
    <w:p w14:paraId="1D23A493" w14:textId="77777777" w:rsidR="00403BE8" w:rsidRDefault="00404ED7">
      <w:pPr>
        <w:numPr>
          <w:ilvl w:val="1"/>
          <w:numId w:val="19"/>
        </w:numPr>
        <w:pBdr>
          <w:top w:val="nil"/>
          <w:left w:val="nil"/>
          <w:bottom w:val="nil"/>
          <w:right w:val="nil"/>
          <w:between w:val="nil"/>
        </w:pBdr>
        <w:spacing w:line="280" w:lineRule="atLeast"/>
        <w:jc w:val="both"/>
      </w:pPr>
      <w:r>
        <w:rPr>
          <w:szCs w:val="20"/>
        </w:rPr>
        <w:t xml:space="preserve">Deux </w:t>
      </w:r>
      <w:r>
        <w:t>Centres Médico-psychologiques (</w:t>
      </w:r>
      <w:r>
        <w:rPr>
          <w:szCs w:val="20"/>
        </w:rPr>
        <w:t>CMP) à Challans et la Barre de Monts</w:t>
      </w:r>
      <w:r w:rsidR="0053572A">
        <w:rPr>
          <w:szCs w:val="20"/>
        </w:rPr>
        <w:t>,</w:t>
      </w:r>
      <w:r>
        <w:rPr>
          <w:szCs w:val="20"/>
        </w:rPr>
        <w:t xml:space="preserve"> et un à Saint Gilles Croix de Vie (pour les habitants de Saint-Jean de Monts),</w:t>
      </w:r>
    </w:p>
    <w:p w14:paraId="7B6D6966" w14:textId="6E805DB1" w:rsidR="0053572A" w:rsidRDefault="00291DE8">
      <w:pPr>
        <w:numPr>
          <w:ilvl w:val="1"/>
          <w:numId w:val="19"/>
        </w:numPr>
        <w:pBdr>
          <w:top w:val="nil"/>
          <w:left w:val="nil"/>
          <w:bottom w:val="nil"/>
          <w:right w:val="nil"/>
          <w:between w:val="nil"/>
        </w:pBdr>
        <w:spacing w:after="240" w:line="280" w:lineRule="atLeast"/>
        <w:jc w:val="both"/>
      </w:pPr>
      <w:r>
        <w:rPr>
          <w:szCs w:val="20"/>
        </w:rPr>
        <w:t>Différentes équipes mobiles en déploiement ou en projet : Equipe mobile de soins de particulière intensité pour personnes à domicile, Equipe mobile de gérontopsychiatrie, Equipe mobile adolescents, Equipe mobile d’appui à la sortie d’hospitalisation, Equipe Mobile Psychiatrie Précarité</w:t>
      </w:r>
      <w:r w:rsidR="0053572A">
        <w:rPr>
          <w:szCs w:val="20"/>
        </w:rPr>
        <w:t>.</w:t>
      </w:r>
    </w:p>
    <w:p w14:paraId="2F7171A1" w14:textId="77777777" w:rsidR="00403BE8" w:rsidRPr="0053572A" w:rsidRDefault="00291DE8">
      <w:pPr>
        <w:numPr>
          <w:ilvl w:val="0"/>
          <w:numId w:val="18"/>
        </w:numPr>
        <w:pBdr>
          <w:top w:val="nil"/>
          <w:left w:val="nil"/>
          <w:bottom w:val="nil"/>
          <w:right w:val="nil"/>
          <w:between w:val="nil"/>
        </w:pBdr>
        <w:spacing w:line="280" w:lineRule="atLeast"/>
        <w:jc w:val="both"/>
        <w:rPr>
          <w:b/>
          <w:bCs/>
          <w:szCs w:val="20"/>
        </w:rPr>
      </w:pPr>
      <w:r w:rsidRPr="0053572A">
        <w:rPr>
          <w:b/>
          <w:bCs/>
          <w:szCs w:val="20"/>
        </w:rPr>
        <w:t xml:space="preserve">Pour la </w:t>
      </w:r>
      <w:r w:rsidRPr="00404ED7">
        <w:rPr>
          <w:b/>
          <w:bCs/>
          <w:szCs w:val="20"/>
        </w:rPr>
        <w:t>psychiatrie infanto-juvénile</w:t>
      </w:r>
      <w:r w:rsidRPr="0053572A">
        <w:rPr>
          <w:b/>
          <w:bCs/>
          <w:szCs w:val="20"/>
        </w:rPr>
        <w:t> :</w:t>
      </w:r>
    </w:p>
    <w:p w14:paraId="2E2105D5" w14:textId="539063EC" w:rsidR="00403BE8" w:rsidRDefault="00291DE8">
      <w:pPr>
        <w:numPr>
          <w:ilvl w:val="1"/>
          <w:numId w:val="20"/>
        </w:numPr>
        <w:pBdr>
          <w:top w:val="nil"/>
          <w:left w:val="nil"/>
          <w:bottom w:val="nil"/>
          <w:right w:val="nil"/>
          <w:between w:val="nil"/>
        </w:pBdr>
        <w:spacing w:line="280" w:lineRule="atLeast"/>
        <w:jc w:val="both"/>
      </w:pPr>
      <w:r>
        <w:rPr>
          <w:szCs w:val="20"/>
        </w:rPr>
        <w:t>La pédopsychiatrie géré</w:t>
      </w:r>
      <w:r w:rsidR="000D7758">
        <w:rPr>
          <w:szCs w:val="20"/>
        </w:rPr>
        <w:t>e</w:t>
      </w:r>
      <w:r>
        <w:rPr>
          <w:szCs w:val="20"/>
        </w:rPr>
        <w:t xml:space="preserve"> par l’EPSM G</w:t>
      </w:r>
      <w:r w:rsidR="0053572A">
        <w:rPr>
          <w:szCs w:val="20"/>
        </w:rPr>
        <w:t>eorges</w:t>
      </w:r>
      <w:r>
        <w:rPr>
          <w:szCs w:val="20"/>
        </w:rPr>
        <w:t xml:space="preserve"> Mazurelle de la Roche Sur Yon,</w:t>
      </w:r>
    </w:p>
    <w:p w14:paraId="43E975C6" w14:textId="77777777" w:rsidR="0053572A" w:rsidRDefault="00404ED7">
      <w:pPr>
        <w:numPr>
          <w:ilvl w:val="1"/>
          <w:numId w:val="20"/>
        </w:numPr>
        <w:pBdr>
          <w:top w:val="nil"/>
          <w:left w:val="nil"/>
          <w:bottom w:val="nil"/>
          <w:right w:val="nil"/>
          <w:between w:val="nil"/>
        </w:pBdr>
        <w:spacing w:after="240" w:line="280" w:lineRule="atLeast"/>
        <w:ind w:left="1077" w:hanging="357"/>
        <w:jc w:val="both"/>
      </w:pPr>
      <w:r>
        <w:rPr>
          <w:szCs w:val="20"/>
        </w:rPr>
        <w:t>Un CMP infanto-juvénile à Challans ;</w:t>
      </w:r>
    </w:p>
    <w:p w14:paraId="6E580C03" w14:textId="77777777" w:rsidR="00403BE8" w:rsidRDefault="00291DE8">
      <w:pPr>
        <w:numPr>
          <w:ilvl w:val="0"/>
          <w:numId w:val="21"/>
        </w:numPr>
        <w:pBdr>
          <w:top w:val="nil"/>
          <w:left w:val="nil"/>
          <w:bottom w:val="nil"/>
          <w:right w:val="nil"/>
          <w:between w:val="nil"/>
        </w:pBdr>
        <w:spacing w:line="280" w:lineRule="atLeast"/>
        <w:jc w:val="both"/>
      </w:pPr>
      <w:r>
        <w:rPr>
          <w:szCs w:val="20"/>
        </w:rPr>
        <w:t>La structure de prise en charge en addictologie est le Centre de Soins, d'Accompagnement et de Prévention en Addictologie (CSAPA) à Challans,</w:t>
      </w:r>
    </w:p>
    <w:p w14:paraId="42D1BC30" w14:textId="77777777" w:rsidR="00403BE8" w:rsidRDefault="00291DE8">
      <w:pPr>
        <w:numPr>
          <w:ilvl w:val="0"/>
          <w:numId w:val="21"/>
        </w:numPr>
        <w:pBdr>
          <w:top w:val="nil"/>
          <w:left w:val="nil"/>
          <w:bottom w:val="nil"/>
          <w:right w:val="nil"/>
          <w:between w:val="nil"/>
        </w:pBdr>
        <w:spacing w:line="280" w:lineRule="atLeast"/>
        <w:jc w:val="both"/>
      </w:pPr>
      <w:r>
        <w:rPr>
          <w:szCs w:val="20"/>
        </w:rPr>
        <w:t>D’autres dispositifs participent à l’offre : G</w:t>
      </w:r>
      <w:r w:rsidR="005B1493">
        <w:rPr>
          <w:szCs w:val="20"/>
        </w:rPr>
        <w:t>roupe d’</w:t>
      </w:r>
      <w:r>
        <w:rPr>
          <w:szCs w:val="20"/>
        </w:rPr>
        <w:t>E</w:t>
      </w:r>
      <w:r w:rsidR="005B1493">
        <w:rPr>
          <w:szCs w:val="20"/>
        </w:rPr>
        <w:t xml:space="preserve">ntraide </w:t>
      </w:r>
      <w:r>
        <w:rPr>
          <w:szCs w:val="20"/>
        </w:rPr>
        <w:t>M</w:t>
      </w:r>
      <w:r w:rsidR="005B1493">
        <w:rPr>
          <w:szCs w:val="20"/>
        </w:rPr>
        <w:t>utuelle (GEM)</w:t>
      </w:r>
      <w:r>
        <w:rPr>
          <w:szCs w:val="20"/>
        </w:rPr>
        <w:t xml:space="preserve"> à Challans, Groupement de prévention du suicide</w:t>
      </w:r>
      <w:r w:rsidR="005B1493">
        <w:rPr>
          <w:szCs w:val="20"/>
        </w:rPr>
        <w:t xml:space="preserve"> (GPS)</w:t>
      </w:r>
      <w:r>
        <w:rPr>
          <w:szCs w:val="20"/>
        </w:rPr>
        <w:t xml:space="preserve"> Challans-Gois-Communauté, Addictions France 85, Maison Départementale des Adolescents de la Vendée (permanence à Challans), Oreille Active (St Hilaire de Riez),</w:t>
      </w:r>
    </w:p>
    <w:p w14:paraId="032D42E6" w14:textId="77777777" w:rsidR="00403BE8" w:rsidRDefault="00291DE8">
      <w:pPr>
        <w:numPr>
          <w:ilvl w:val="0"/>
          <w:numId w:val="21"/>
        </w:numPr>
        <w:pBdr>
          <w:top w:val="nil"/>
          <w:left w:val="nil"/>
          <w:bottom w:val="nil"/>
          <w:right w:val="nil"/>
          <w:between w:val="nil"/>
        </w:pBdr>
        <w:spacing w:line="280" w:lineRule="atLeast"/>
        <w:jc w:val="both"/>
        <w:rPr>
          <w:szCs w:val="20"/>
          <w:u w:val="single"/>
        </w:rPr>
      </w:pPr>
      <w:r>
        <w:rPr>
          <w:szCs w:val="20"/>
        </w:rPr>
        <w:t>Autres dispositifs départementaux ou régionaux : Ecole des Parents et des éducateurs (EPE85), Solidarité Paysans 85, JALMALV Vendée, Centre Ressource Handicap Psychique (CReHPsy), Centre de Ressource Autisme (CRA), Centre d’Accueil et d’Accompagnement à la Réduction des risques pour Usagers de Drogue (CAARUD),</w:t>
      </w:r>
    </w:p>
    <w:p w14:paraId="7A6C33A3" w14:textId="65562CFF" w:rsidR="00403BE8" w:rsidRPr="000D7758" w:rsidRDefault="00291DE8">
      <w:pPr>
        <w:numPr>
          <w:ilvl w:val="0"/>
          <w:numId w:val="21"/>
        </w:numPr>
        <w:pBdr>
          <w:top w:val="nil"/>
          <w:left w:val="nil"/>
          <w:bottom w:val="nil"/>
          <w:right w:val="nil"/>
          <w:between w:val="nil"/>
        </w:pBdr>
        <w:spacing w:line="280" w:lineRule="atLeast"/>
        <w:jc w:val="both"/>
      </w:pPr>
      <w:r>
        <w:rPr>
          <w:szCs w:val="20"/>
        </w:rPr>
        <w:t>Des actions déployées dans le cadre de la SISM (Semaine d'Information sur la Santé Mentale).</w:t>
      </w:r>
    </w:p>
    <w:p w14:paraId="360931CA" w14:textId="19C7F597" w:rsidR="000D7758" w:rsidRDefault="000D7758" w:rsidP="000D7758">
      <w:pPr>
        <w:pBdr>
          <w:top w:val="nil"/>
          <w:left w:val="nil"/>
          <w:bottom w:val="nil"/>
          <w:right w:val="nil"/>
          <w:between w:val="nil"/>
        </w:pBdr>
        <w:spacing w:line="280" w:lineRule="atLeast"/>
        <w:ind w:left="720"/>
        <w:jc w:val="both"/>
        <w:rPr>
          <w:szCs w:val="20"/>
        </w:rPr>
      </w:pPr>
    </w:p>
    <w:p w14:paraId="27256837" w14:textId="54C0415B" w:rsidR="000D7758" w:rsidRDefault="000D7758" w:rsidP="000D7758">
      <w:pPr>
        <w:pBdr>
          <w:top w:val="nil"/>
          <w:left w:val="nil"/>
          <w:bottom w:val="nil"/>
          <w:right w:val="nil"/>
          <w:between w:val="nil"/>
        </w:pBdr>
        <w:spacing w:line="280" w:lineRule="atLeast"/>
        <w:ind w:left="720"/>
        <w:jc w:val="both"/>
        <w:rPr>
          <w:szCs w:val="20"/>
        </w:rPr>
      </w:pPr>
    </w:p>
    <w:p w14:paraId="6E982D14" w14:textId="77777777" w:rsidR="000D7758" w:rsidRDefault="000D7758" w:rsidP="000D7758">
      <w:pPr>
        <w:pBdr>
          <w:top w:val="nil"/>
          <w:left w:val="nil"/>
          <w:bottom w:val="nil"/>
          <w:right w:val="nil"/>
          <w:between w:val="nil"/>
        </w:pBdr>
        <w:spacing w:line="280" w:lineRule="atLeast"/>
        <w:ind w:left="720"/>
        <w:jc w:val="both"/>
        <w:rPr>
          <w:szCs w:val="20"/>
        </w:rPr>
      </w:pPr>
    </w:p>
    <w:p w14:paraId="02DF8A10" w14:textId="77777777" w:rsidR="000D7758" w:rsidRDefault="000D7758" w:rsidP="000D7758">
      <w:pPr>
        <w:pBdr>
          <w:top w:val="nil"/>
          <w:left w:val="nil"/>
          <w:bottom w:val="nil"/>
          <w:right w:val="nil"/>
          <w:between w:val="nil"/>
        </w:pBdr>
        <w:spacing w:line="280" w:lineRule="atLeast"/>
        <w:ind w:left="720"/>
        <w:jc w:val="both"/>
      </w:pPr>
    </w:p>
    <w:p w14:paraId="2405FC5D" w14:textId="77777777" w:rsidR="00403BE8" w:rsidRPr="0053572A" w:rsidRDefault="00291DE8">
      <w:pPr>
        <w:numPr>
          <w:ilvl w:val="0"/>
          <w:numId w:val="13"/>
        </w:numPr>
        <w:pBdr>
          <w:top w:val="nil"/>
          <w:left w:val="nil"/>
          <w:bottom w:val="nil"/>
          <w:right w:val="nil"/>
          <w:between w:val="nil"/>
        </w:pBdr>
        <w:spacing w:line="280" w:lineRule="atLeast"/>
        <w:jc w:val="both"/>
        <w:rPr>
          <w:b/>
          <w:szCs w:val="20"/>
          <w:u w:val="single"/>
        </w:rPr>
      </w:pPr>
      <w:r w:rsidRPr="0053572A">
        <w:rPr>
          <w:b/>
          <w:szCs w:val="20"/>
          <w:u w:val="single"/>
        </w:rPr>
        <w:lastRenderedPageBreak/>
        <w:t>Les besoins et difficultés exprimés par les acteurs et habitants concernent :</w:t>
      </w:r>
    </w:p>
    <w:p w14:paraId="14AF47D7" w14:textId="77777777" w:rsidR="00403BE8" w:rsidRDefault="00291DE8">
      <w:pPr>
        <w:numPr>
          <w:ilvl w:val="0"/>
          <w:numId w:val="22"/>
        </w:numPr>
        <w:pBdr>
          <w:top w:val="nil"/>
          <w:left w:val="nil"/>
          <w:bottom w:val="nil"/>
          <w:right w:val="nil"/>
          <w:between w:val="nil"/>
        </w:pBdr>
        <w:spacing w:line="280" w:lineRule="atLeast"/>
        <w:jc w:val="both"/>
      </w:pPr>
      <w:r>
        <w:rPr>
          <w:szCs w:val="20"/>
        </w:rPr>
        <w:t>Un besoin d’une meilleure connaissance de la santé mentale (sujet parfois tabou, besoin de formation des professionnels en 1ère ligne au repérage de la souffrance psychique, besoin d’informations ou sensibilisation du grand public…),</w:t>
      </w:r>
    </w:p>
    <w:p w14:paraId="2363C498" w14:textId="77777777" w:rsidR="00403BE8" w:rsidRDefault="00291DE8">
      <w:pPr>
        <w:numPr>
          <w:ilvl w:val="0"/>
          <w:numId w:val="22"/>
        </w:numPr>
        <w:pBdr>
          <w:top w:val="nil"/>
          <w:left w:val="nil"/>
          <w:bottom w:val="nil"/>
          <w:right w:val="nil"/>
          <w:between w:val="nil"/>
        </w:pBdr>
        <w:spacing w:line="280" w:lineRule="atLeast"/>
        <w:jc w:val="both"/>
      </w:pPr>
      <w:r>
        <w:rPr>
          <w:szCs w:val="20"/>
        </w:rPr>
        <w:t>Problème de visibilité et d’accessibilité à la santé mentale : insuffisance de visibilité des structures et dispositifs existants, délais allongés d’accès au CMP, problème d’accessibilité physique…</w:t>
      </w:r>
    </w:p>
    <w:p w14:paraId="4579CB9E" w14:textId="77777777" w:rsidR="00403BE8" w:rsidRDefault="00291DE8">
      <w:pPr>
        <w:numPr>
          <w:ilvl w:val="0"/>
          <w:numId w:val="22"/>
        </w:numPr>
        <w:pBdr>
          <w:top w:val="nil"/>
          <w:left w:val="nil"/>
          <w:bottom w:val="nil"/>
          <w:right w:val="nil"/>
          <w:between w:val="nil"/>
        </w:pBdr>
        <w:spacing w:line="280" w:lineRule="atLeast"/>
        <w:jc w:val="both"/>
      </w:pPr>
      <w:r>
        <w:rPr>
          <w:szCs w:val="20"/>
        </w:rPr>
        <w:t>La prévention du suicide à poursuivre,</w:t>
      </w:r>
    </w:p>
    <w:p w14:paraId="6C85426A" w14:textId="77777777" w:rsidR="00403BE8" w:rsidRDefault="00291DE8">
      <w:pPr>
        <w:numPr>
          <w:ilvl w:val="0"/>
          <w:numId w:val="22"/>
        </w:numPr>
        <w:pBdr>
          <w:top w:val="nil"/>
          <w:left w:val="nil"/>
          <w:bottom w:val="nil"/>
          <w:right w:val="nil"/>
          <w:between w:val="nil"/>
        </w:pBdr>
        <w:spacing w:line="280" w:lineRule="atLeast"/>
        <w:jc w:val="both"/>
      </w:pPr>
      <w:r>
        <w:rPr>
          <w:szCs w:val="20"/>
        </w:rPr>
        <w:t>Des conduites addictives en croissance.</w:t>
      </w:r>
    </w:p>
    <w:p w14:paraId="4F51CA6D" w14:textId="77777777" w:rsidR="00403BE8" w:rsidRDefault="00403BE8" w:rsidP="00343869">
      <w:pPr>
        <w:spacing w:line="280" w:lineRule="atLeast"/>
        <w:jc w:val="both"/>
      </w:pPr>
    </w:p>
    <w:p w14:paraId="0FCFA36C" w14:textId="77777777" w:rsidR="00403BE8" w:rsidRPr="006F281A" w:rsidRDefault="00291DE8">
      <w:pPr>
        <w:numPr>
          <w:ilvl w:val="1"/>
          <w:numId w:val="1"/>
        </w:numPr>
        <w:shd w:val="clear" w:color="auto" w:fill="D6E3BC" w:themeFill="accent3" w:themeFillTint="66"/>
        <w:spacing w:line="280" w:lineRule="atLeast"/>
        <w:ind w:left="284" w:hanging="284"/>
        <w:jc w:val="both"/>
        <w:rPr>
          <w:b/>
        </w:rPr>
      </w:pPr>
      <w:r w:rsidRPr="006F281A">
        <w:rPr>
          <w:b/>
        </w:rPr>
        <w:t>Prise en charge des personnes dépendantes ou en perte d’autonomie (personnes âgées et personnes en situation de handicap)</w:t>
      </w:r>
    </w:p>
    <w:p w14:paraId="2BBD2853" w14:textId="77777777" w:rsidR="00403BE8" w:rsidRDefault="00403BE8" w:rsidP="00343869">
      <w:pPr>
        <w:pBdr>
          <w:top w:val="nil"/>
          <w:left w:val="nil"/>
          <w:bottom w:val="nil"/>
          <w:right w:val="nil"/>
          <w:between w:val="nil"/>
        </w:pBdr>
        <w:spacing w:line="280" w:lineRule="atLeast"/>
        <w:ind w:left="1428"/>
        <w:jc w:val="both"/>
        <w:rPr>
          <w:sz w:val="22"/>
          <w:szCs w:val="22"/>
          <w:u w:val="single"/>
        </w:rPr>
      </w:pPr>
    </w:p>
    <w:p w14:paraId="12C0B393" w14:textId="77777777" w:rsidR="00403BE8" w:rsidRPr="006F281A"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L’offre en hébergement </w:t>
      </w:r>
      <w:r w:rsidR="004410B6">
        <w:rPr>
          <w:b/>
          <w:szCs w:val="20"/>
          <w:u w:val="single"/>
        </w:rPr>
        <w:t>pour personnes âgées</w:t>
      </w:r>
      <w:r w:rsidR="006F281A">
        <w:rPr>
          <w:b/>
          <w:szCs w:val="20"/>
          <w:u w:val="single"/>
        </w:rPr>
        <w:t xml:space="preserve"> </w:t>
      </w:r>
      <w:r>
        <w:rPr>
          <w:b/>
          <w:szCs w:val="20"/>
          <w:u w:val="single"/>
        </w:rPr>
        <w:t>:</w:t>
      </w:r>
    </w:p>
    <w:p w14:paraId="05B5C375" w14:textId="77777777" w:rsidR="00403BE8" w:rsidRDefault="00291DE8">
      <w:pPr>
        <w:numPr>
          <w:ilvl w:val="0"/>
          <w:numId w:val="23"/>
        </w:numPr>
        <w:pBdr>
          <w:top w:val="nil"/>
          <w:left w:val="nil"/>
          <w:bottom w:val="nil"/>
          <w:right w:val="nil"/>
          <w:between w:val="nil"/>
        </w:pBdr>
        <w:spacing w:line="280" w:lineRule="atLeast"/>
        <w:jc w:val="both"/>
      </w:pPr>
      <w:r>
        <w:rPr>
          <w:szCs w:val="20"/>
        </w:rPr>
        <w:t>En 2019, le taux d’équipement en établissement pour personnes âgées (EHPAD, EHPA, résidences autonomie) pour 1 000 personnes âgées de 75 ans ou plus est de 166 places pour OMDM et de 137 pour CGC, ce dernier étant inférieur au taux départemental (160) et régional (156),</w:t>
      </w:r>
    </w:p>
    <w:p w14:paraId="1952933E" w14:textId="153A11DE" w:rsidR="00403BE8" w:rsidRDefault="00291DE8" w:rsidP="006A686B">
      <w:pPr>
        <w:numPr>
          <w:ilvl w:val="0"/>
          <w:numId w:val="23"/>
        </w:numPr>
        <w:pBdr>
          <w:top w:val="nil"/>
          <w:left w:val="nil"/>
          <w:bottom w:val="nil"/>
          <w:right w:val="nil"/>
          <w:between w:val="nil"/>
        </w:pBdr>
        <w:spacing w:line="280" w:lineRule="atLeast"/>
        <w:jc w:val="both"/>
      </w:pPr>
      <w:r>
        <w:rPr>
          <w:szCs w:val="20"/>
        </w:rPr>
        <w:t>On dénombre 12 EHPAD et des logements intermédiaires : 1 EHPA, 4 résidences services, 5 résidences autonomie, une offre d'habitat intermédiaire qui tend à se développer en faveur des personnes âgées autonomes,</w:t>
      </w:r>
    </w:p>
    <w:tbl>
      <w:tblPr>
        <w:tblStyle w:val="a"/>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
        <w:gridCol w:w="1201"/>
        <w:gridCol w:w="33"/>
        <w:gridCol w:w="678"/>
        <w:gridCol w:w="990"/>
        <w:gridCol w:w="1134"/>
        <w:gridCol w:w="1134"/>
        <w:gridCol w:w="851"/>
        <w:gridCol w:w="850"/>
        <w:gridCol w:w="709"/>
        <w:gridCol w:w="992"/>
        <w:gridCol w:w="851"/>
      </w:tblGrid>
      <w:tr w:rsidR="006F281A" w:rsidRPr="006F281A" w14:paraId="4D8FB5B5" w14:textId="77777777" w:rsidTr="006F281A">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876" w:type="dxa"/>
            <w:gridSpan w:val="3"/>
            <w:tcBorders>
              <w:top w:val="nil"/>
              <w:left w:val="nil"/>
              <w:right w:val="nil"/>
            </w:tcBorders>
            <w:shd w:val="clear" w:color="auto" w:fill="auto"/>
          </w:tcPr>
          <w:p w14:paraId="0FE76142" w14:textId="77777777" w:rsidR="00403BE8" w:rsidRPr="006F281A" w:rsidRDefault="00403BE8" w:rsidP="00343869">
            <w:pPr>
              <w:keepNext/>
              <w:keepLines/>
              <w:widowControl w:val="0"/>
              <w:spacing w:line="280" w:lineRule="atLeast"/>
              <w:rPr>
                <w:rFonts w:asciiTheme="minorHAnsi" w:hAnsiTheme="minorHAnsi" w:cstheme="minorHAnsi"/>
                <w:color w:val="003366"/>
                <w:sz w:val="18"/>
                <w:szCs w:val="18"/>
              </w:rPr>
            </w:pPr>
          </w:p>
        </w:tc>
        <w:tc>
          <w:tcPr>
            <w:tcW w:w="678" w:type="dxa"/>
            <w:tcBorders>
              <w:top w:val="nil"/>
              <w:left w:val="nil"/>
              <w:right w:val="nil"/>
            </w:tcBorders>
            <w:shd w:val="clear" w:color="auto" w:fill="auto"/>
          </w:tcPr>
          <w:p w14:paraId="3A8AC924" w14:textId="77777777" w:rsidR="00403BE8" w:rsidRPr="006F281A" w:rsidRDefault="00403BE8" w:rsidP="00343869">
            <w:pPr>
              <w:keepNext/>
              <w:keepLines/>
              <w:widowControl w:val="0"/>
              <w:spacing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0" w:type="dxa"/>
            <w:tcBorders>
              <w:top w:val="nil"/>
              <w:left w:val="nil"/>
            </w:tcBorders>
            <w:shd w:val="clear" w:color="auto" w:fill="auto"/>
          </w:tcPr>
          <w:p w14:paraId="79532B56" w14:textId="77777777" w:rsidR="00403BE8" w:rsidRPr="006F281A" w:rsidRDefault="00403BE8" w:rsidP="00343869">
            <w:pPr>
              <w:keepNext/>
              <w:keepLines/>
              <w:widowControl w:val="0"/>
              <w:spacing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1134" w:type="dxa"/>
            <w:shd w:val="clear" w:color="auto" w:fill="auto"/>
            <w:vAlign w:val="center"/>
          </w:tcPr>
          <w:p w14:paraId="06B28A77"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Permanent</w:t>
            </w:r>
          </w:p>
        </w:tc>
        <w:tc>
          <w:tcPr>
            <w:tcW w:w="1134" w:type="dxa"/>
            <w:shd w:val="clear" w:color="auto" w:fill="auto"/>
            <w:vAlign w:val="center"/>
          </w:tcPr>
          <w:p w14:paraId="0A76B367"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Temporaire</w:t>
            </w:r>
          </w:p>
        </w:tc>
        <w:tc>
          <w:tcPr>
            <w:tcW w:w="851" w:type="dxa"/>
            <w:shd w:val="clear" w:color="auto" w:fill="auto"/>
            <w:vAlign w:val="center"/>
          </w:tcPr>
          <w:p w14:paraId="06CD246E"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Accueil de jour</w:t>
            </w:r>
          </w:p>
        </w:tc>
        <w:tc>
          <w:tcPr>
            <w:tcW w:w="850" w:type="dxa"/>
            <w:shd w:val="clear" w:color="auto" w:fill="DBE5F1"/>
            <w:vAlign w:val="center"/>
          </w:tcPr>
          <w:p w14:paraId="06FB314F"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TOTAL</w:t>
            </w:r>
          </w:p>
        </w:tc>
        <w:tc>
          <w:tcPr>
            <w:tcW w:w="709" w:type="dxa"/>
            <w:shd w:val="clear" w:color="auto" w:fill="auto"/>
          </w:tcPr>
          <w:p w14:paraId="6D9F50A7"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UHR</w:t>
            </w:r>
          </w:p>
        </w:tc>
        <w:tc>
          <w:tcPr>
            <w:tcW w:w="992" w:type="dxa"/>
            <w:shd w:val="clear" w:color="auto" w:fill="auto"/>
          </w:tcPr>
          <w:p w14:paraId="13E61646"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Dont UPHV</w:t>
            </w:r>
          </w:p>
        </w:tc>
        <w:tc>
          <w:tcPr>
            <w:tcW w:w="851" w:type="dxa"/>
            <w:shd w:val="clear" w:color="auto" w:fill="auto"/>
            <w:vAlign w:val="center"/>
          </w:tcPr>
          <w:p w14:paraId="7CF13BCA" w14:textId="77777777" w:rsidR="00403BE8" w:rsidRPr="006F281A" w:rsidRDefault="00291DE8" w:rsidP="00343869">
            <w:pPr>
              <w:keepNext/>
              <w:keepLines/>
              <w:widowControl w:val="0"/>
              <w:spacing w:line="28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Dont PASA</w:t>
            </w:r>
          </w:p>
        </w:tc>
      </w:tr>
      <w:tr w:rsidR="006F281A" w:rsidRPr="006F281A" w14:paraId="431B91BA" w14:textId="77777777" w:rsidTr="00A21785">
        <w:tc>
          <w:tcPr>
            <w:cnfStyle w:val="001000000000" w:firstRow="0" w:lastRow="0" w:firstColumn="1" w:lastColumn="0" w:oddVBand="0" w:evenVBand="0" w:oddHBand="0" w:evenHBand="0" w:firstRowFirstColumn="0" w:firstRowLastColumn="0" w:lastRowFirstColumn="0" w:lastRowLastColumn="0"/>
            <w:tcW w:w="642" w:type="dxa"/>
            <w:vMerge w:val="restart"/>
            <w:shd w:val="clear" w:color="auto" w:fill="auto"/>
            <w:vAlign w:val="center"/>
          </w:tcPr>
          <w:p w14:paraId="1D3ACE60" w14:textId="77777777" w:rsidR="00403BE8" w:rsidRPr="006F281A" w:rsidRDefault="006F281A" w:rsidP="00343869">
            <w:pPr>
              <w:keepNext/>
              <w:keepLines/>
              <w:widowControl w:val="0"/>
              <w:spacing w:line="280" w:lineRule="atLeast"/>
              <w:ind w:left="113" w:right="113"/>
              <w:jc w:val="center"/>
              <w:rPr>
                <w:rFonts w:asciiTheme="minorHAnsi" w:hAnsiTheme="minorHAnsi" w:cstheme="minorHAnsi"/>
                <w:color w:val="003366"/>
                <w:sz w:val="18"/>
                <w:szCs w:val="18"/>
              </w:rPr>
            </w:pPr>
            <w:r w:rsidRPr="006F281A">
              <w:rPr>
                <w:rFonts w:asciiTheme="minorHAnsi" w:hAnsiTheme="minorHAnsi" w:cstheme="minorHAnsi"/>
                <w:color w:val="003366"/>
                <w:sz w:val="18"/>
                <w:szCs w:val="18"/>
              </w:rPr>
              <w:t>C</w:t>
            </w:r>
            <w:r w:rsidRPr="009A25ED">
              <w:rPr>
                <w:rFonts w:asciiTheme="minorHAnsi" w:eastAsia="Arial" w:hAnsiTheme="minorHAnsi" w:cstheme="minorHAnsi"/>
                <w:bCs/>
                <w:color w:val="003366"/>
                <w:sz w:val="18"/>
                <w:szCs w:val="18"/>
              </w:rPr>
              <w:t>GC</w:t>
            </w:r>
          </w:p>
        </w:tc>
        <w:tc>
          <w:tcPr>
            <w:tcW w:w="1201" w:type="dxa"/>
            <w:vMerge w:val="restart"/>
            <w:shd w:val="clear" w:color="auto" w:fill="auto"/>
            <w:vAlign w:val="center"/>
          </w:tcPr>
          <w:p w14:paraId="740C08BF"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Challans</w:t>
            </w:r>
          </w:p>
        </w:tc>
        <w:tc>
          <w:tcPr>
            <w:tcW w:w="1701" w:type="dxa"/>
            <w:gridSpan w:val="3"/>
            <w:shd w:val="clear" w:color="auto" w:fill="auto"/>
            <w:vAlign w:val="center"/>
          </w:tcPr>
          <w:p w14:paraId="0CB8795B"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Les Jardins Médicis</w:t>
            </w:r>
          </w:p>
        </w:tc>
        <w:tc>
          <w:tcPr>
            <w:tcW w:w="1134" w:type="dxa"/>
            <w:shd w:val="clear" w:color="auto" w:fill="auto"/>
            <w:vAlign w:val="center"/>
          </w:tcPr>
          <w:p w14:paraId="1C14562D"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81</w:t>
            </w:r>
          </w:p>
        </w:tc>
        <w:tc>
          <w:tcPr>
            <w:tcW w:w="1134" w:type="dxa"/>
            <w:shd w:val="clear" w:color="auto" w:fill="auto"/>
            <w:vAlign w:val="center"/>
          </w:tcPr>
          <w:p w14:paraId="533AC614"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10CDBCE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3FD53A12"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81</w:t>
            </w:r>
          </w:p>
        </w:tc>
        <w:tc>
          <w:tcPr>
            <w:tcW w:w="709" w:type="dxa"/>
            <w:shd w:val="clear" w:color="auto" w:fill="auto"/>
          </w:tcPr>
          <w:p w14:paraId="72218EF1"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0C759B8E"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16DD4E8F"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2CFD4F1F"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13B254E1"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vMerge/>
            <w:shd w:val="clear" w:color="auto" w:fill="auto"/>
            <w:vAlign w:val="center"/>
          </w:tcPr>
          <w:p w14:paraId="3B6EFA14" w14:textId="77777777" w:rsidR="00403BE8" w:rsidRPr="006F281A" w:rsidRDefault="00403BE8" w:rsidP="00343869">
            <w:pPr>
              <w:widowControl w:val="0"/>
              <w:pBdr>
                <w:top w:val="nil"/>
                <w:left w:val="nil"/>
                <w:bottom w:val="nil"/>
                <w:right w:val="nil"/>
                <w:between w:val="nil"/>
              </w:pBdr>
              <w:spacing w:line="28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p>
        </w:tc>
        <w:tc>
          <w:tcPr>
            <w:tcW w:w="1701" w:type="dxa"/>
            <w:gridSpan w:val="3"/>
            <w:shd w:val="clear" w:color="auto" w:fill="auto"/>
            <w:vAlign w:val="center"/>
          </w:tcPr>
          <w:p w14:paraId="2B7CAFE7"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 xml:space="preserve">Résidence aquarelle </w:t>
            </w:r>
          </w:p>
        </w:tc>
        <w:tc>
          <w:tcPr>
            <w:tcW w:w="1134" w:type="dxa"/>
            <w:shd w:val="clear" w:color="auto" w:fill="auto"/>
            <w:vAlign w:val="center"/>
          </w:tcPr>
          <w:p w14:paraId="6974F434"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110</w:t>
            </w:r>
          </w:p>
        </w:tc>
        <w:tc>
          <w:tcPr>
            <w:tcW w:w="1134" w:type="dxa"/>
            <w:shd w:val="clear" w:color="auto" w:fill="auto"/>
            <w:vAlign w:val="center"/>
          </w:tcPr>
          <w:p w14:paraId="46C94D13"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339EB81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6B09B45B"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110</w:t>
            </w:r>
          </w:p>
        </w:tc>
        <w:tc>
          <w:tcPr>
            <w:tcW w:w="709" w:type="dxa"/>
            <w:shd w:val="clear" w:color="auto" w:fill="auto"/>
          </w:tcPr>
          <w:p w14:paraId="6E58EB03"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14</w:t>
            </w:r>
          </w:p>
        </w:tc>
        <w:tc>
          <w:tcPr>
            <w:tcW w:w="992" w:type="dxa"/>
            <w:shd w:val="clear" w:color="auto" w:fill="auto"/>
          </w:tcPr>
          <w:p w14:paraId="643CB7EA"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08688685"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480F4DA2"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0CD11196"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vMerge/>
            <w:shd w:val="clear" w:color="auto" w:fill="auto"/>
            <w:vAlign w:val="center"/>
          </w:tcPr>
          <w:p w14:paraId="4B9C593F" w14:textId="77777777" w:rsidR="00403BE8" w:rsidRPr="006F281A" w:rsidRDefault="00403BE8" w:rsidP="00343869">
            <w:pPr>
              <w:widowControl w:val="0"/>
              <w:pBdr>
                <w:top w:val="nil"/>
                <w:left w:val="nil"/>
                <w:bottom w:val="nil"/>
                <w:right w:val="nil"/>
                <w:between w:val="nil"/>
              </w:pBdr>
              <w:spacing w:line="28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p>
        </w:tc>
        <w:tc>
          <w:tcPr>
            <w:tcW w:w="1701" w:type="dxa"/>
            <w:gridSpan w:val="3"/>
            <w:shd w:val="clear" w:color="auto" w:fill="auto"/>
            <w:vAlign w:val="center"/>
          </w:tcPr>
          <w:p w14:paraId="481890BD"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Résidence Marie et Albert Guilloneau</w:t>
            </w:r>
          </w:p>
        </w:tc>
        <w:tc>
          <w:tcPr>
            <w:tcW w:w="1134" w:type="dxa"/>
            <w:shd w:val="clear" w:color="auto" w:fill="auto"/>
            <w:vAlign w:val="center"/>
          </w:tcPr>
          <w:p w14:paraId="71758E1B"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72</w:t>
            </w:r>
          </w:p>
        </w:tc>
        <w:tc>
          <w:tcPr>
            <w:tcW w:w="1134" w:type="dxa"/>
            <w:shd w:val="clear" w:color="auto" w:fill="auto"/>
            <w:vAlign w:val="center"/>
          </w:tcPr>
          <w:p w14:paraId="45D98DC8"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w:t>
            </w:r>
          </w:p>
        </w:tc>
        <w:tc>
          <w:tcPr>
            <w:tcW w:w="851" w:type="dxa"/>
            <w:shd w:val="clear" w:color="auto" w:fill="auto"/>
            <w:vAlign w:val="center"/>
          </w:tcPr>
          <w:p w14:paraId="462101C1"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6</w:t>
            </w:r>
          </w:p>
        </w:tc>
        <w:tc>
          <w:tcPr>
            <w:tcW w:w="850" w:type="dxa"/>
            <w:shd w:val="clear" w:color="auto" w:fill="DBE5F1"/>
            <w:vAlign w:val="center"/>
          </w:tcPr>
          <w:p w14:paraId="7B4D299E"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86</w:t>
            </w:r>
          </w:p>
        </w:tc>
        <w:tc>
          <w:tcPr>
            <w:tcW w:w="709" w:type="dxa"/>
            <w:shd w:val="clear" w:color="auto" w:fill="auto"/>
          </w:tcPr>
          <w:p w14:paraId="5A4290CD"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46B9F2CC"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66A44C48"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3CE33752"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0E2213C6"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shd w:val="clear" w:color="auto" w:fill="auto"/>
            <w:vAlign w:val="center"/>
          </w:tcPr>
          <w:p w14:paraId="4C5D5730"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Bouin</w:t>
            </w:r>
          </w:p>
        </w:tc>
        <w:tc>
          <w:tcPr>
            <w:tcW w:w="1701" w:type="dxa"/>
            <w:gridSpan w:val="3"/>
            <w:shd w:val="clear" w:color="auto" w:fill="auto"/>
            <w:vAlign w:val="center"/>
          </w:tcPr>
          <w:p w14:paraId="33E6B87C"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La Reynerie</w:t>
            </w:r>
          </w:p>
        </w:tc>
        <w:tc>
          <w:tcPr>
            <w:tcW w:w="1134" w:type="dxa"/>
            <w:shd w:val="clear" w:color="auto" w:fill="auto"/>
            <w:vAlign w:val="center"/>
          </w:tcPr>
          <w:p w14:paraId="3540440A"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115</w:t>
            </w:r>
          </w:p>
        </w:tc>
        <w:tc>
          <w:tcPr>
            <w:tcW w:w="1134" w:type="dxa"/>
            <w:shd w:val="clear" w:color="auto" w:fill="auto"/>
            <w:vAlign w:val="center"/>
          </w:tcPr>
          <w:p w14:paraId="7D7F090C"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4</w:t>
            </w:r>
          </w:p>
        </w:tc>
        <w:tc>
          <w:tcPr>
            <w:tcW w:w="851" w:type="dxa"/>
            <w:shd w:val="clear" w:color="auto" w:fill="auto"/>
            <w:vAlign w:val="center"/>
          </w:tcPr>
          <w:p w14:paraId="0D8B1443"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2B950E68"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119</w:t>
            </w:r>
          </w:p>
        </w:tc>
        <w:tc>
          <w:tcPr>
            <w:tcW w:w="709" w:type="dxa"/>
            <w:shd w:val="clear" w:color="auto" w:fill="auto"/>
          </w:tcPr>
          <w:p w14:paraId="10566AE0"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5E4EC49A"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0ED92EC0"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766ECBB3"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73CE07C6"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shd w:val="clear" w:color="auto" w:fill="auto"/>
            <w:vAlign w:val="center"/>
          </w:tcPr>
          <w:p w14:paraId="420D1F9B"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Saint-Christophe du Ligneron</w:t>
            </w:r>
          </w:p>
        </w:tc>
        <w:tc>
          <w:tcPr>
            <w:tcW w:w="1701" w:type="dxa"/>
            <w:gridSpan w:val="3"/>
            <w:shd w:val="clear" w:color="auto" w:fill="auto"/>
            <w:vAlign w:val="center"/>
          </w:tcPr>
          <w:p w14:paraId="0C824DB6"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Résidence Saint-Christophe</w:t>
            </w:r>
          </w:p>
        </w:tc>
        <w:tc>
          <w:tcPr>
            <w:tcW w:w="1134" w:type="dxa"/>
            <w:shd w:val="clear" w:color="auto" w:fill="auto"/>
            <w:vAlign w:val="center"/>
          </w:tcPr>
          <w:p w14:paraId="7DEBEEC5"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80</w:t>
            </w:r>
          </w:p>
        </w:tc>
        <w:tc>
          <w:tcPr>
            <w:tcW w:w="1134" w:type="dxa"/>
            <w:shd w:val="clear" w:color="auto" w:fill="auto"/>
            <w:vAlign w:val="center"/>
          </w:tcPr>
          <w:p w14:paraId="5F33E97C"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4</w:t>
            </w:r>
          </w:p>
        </w:tc>
        <w:tc>
          <w:tcPr>
            <w:tcW w:w="851" w:type="dxa"/>
            <w:shd w:val="clear" w:color="auto" w:fill="auto"/>
            <w:vAlign w:val="center"/>
          </w:tcPr>
          <w:p w14:paraId="659125DE"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0C669E1A"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84</w:t>
            </w:r>
          </w:p>
        </w:tc>
        <w:tc>
          <w:tcPr>
            <w:tcW w:w="709" w:type="dxa"/>
            <w:shd w:val="clear" w:color="auto" w:fill="auto"/>
          </w:tcPr>
          <w:p w14:paraId="57CC06DD"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493027B3"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576FC894"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6CCF705B"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13898E7C"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shd w:val="clear" w:color="auto" w:fill="auto"/>
            <w:vAlign w:val="center"/>
          </w:tcPr>
          <w:p w14:paraId="1F2BF9A6"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La Garnache</w:t>
            </w:r>
          </w:p>
        </w:tc>
        <w:tc>
          <w:tcPr>
            <w:tcW w:w="1701" w:type="dxa"/>
            <w:gridSpan w:val="3"/>
            <w:shd w:val="clear" w:color="auto" w:fill="auto"/>
            <w:vAlign w:val="center"/>
          </w:tcPr>
          <w:p w14:paraId="75151D88"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L’Equaizière</w:t>
            </w:r>
          </w:p>
        </w:tc>
        <w:tc>
          <w:tcPr>
            <w:tcW w:w="1134" w:type="dxa"/>
            <w:shd w:val="clear" w:color="auto" w:fill="auto"/>
            <w:vAlign w:val="center"/>
          </w:tcPr>
          <w:p w14:paraId="461AEE81"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83</w:t>
            </w:r>
          </w:p>
        </w:tc>
        <w:tc>
          <w:tcPr>
            <w:tcW w:w="1134" w:type="dxa"/>
            <w:shd w:val="clear" w:color="auto" w:fill="auto"/>
            <w:vAlign w:val="center"/>
          </w:tcPr>
          <w:p w14:paraId="123CADB2"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5</w:t>
            </w:r>
          </w:p>
        </w:tc>
        <w:tc>
          <w:tcPr>
            <w:tcW w:w="851" w:type="dxa"/>
            <w:shd w:val="clear" w:color="auto" w:fill="auto"/>
            <w:vAlign w:val="center"/>
          </w:tcPr>
          <w:p w14:paraId="3CE04F8B" w14:textId="0EBB04F0"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04586516" w14:textId="53479806"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w:t>
            </w:r>
            <w:r w:rsidR="0093307B">
              <w:rPr>
                <w:rFonts w:asciiTheme="minorHAnsi" w:hAnsiTheme="minorHAnsi" w:cstheme="minorHAnsi"/>
                <w:b/>
                <w:color w:val="003366"/>
                <w:sz w:val="18"/>
                <w:szCs w:val="18"/>
              </w:rPr>
              <w:t>8</w:t>
            </w:r>
          </w:p>
        </w:tc>
        <w:tc>
          <w:tcPr>
            <w:tcW w:w="709" w:type="dxa"/>
            <w:shd w:val="clear" w:color="auto" w:fill="auto"/>
          </w:tcPr>
          <w:p w14:paraId="4E2AAB72"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560025EE"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5EBBFC6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3D01A8A3"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6D164AF1"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shd w:val="clear" w:color="auto" w:fill="auto"/>
            <w:vAlign w:val="center"/>
          </w:tcPr>
          <w:p w14:paraId="0B45F15F"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Beauvoir-sur-Mer</w:t>
            </w:r>
          </w:p>
        </w:tc>
        <w:tc>
          <w:tcPr>
            <w:tcW w:w="1701" w:type="dxa"/>
            <w:gridSpan w:val="3"/>
            <w:shd w:val="clear" w:color="auto" w:fill="auto"/>
            <w:vAlign w:val="center"/>
          </w:tcPr>
          <w:p w14:paraId="154979B2"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 xml:space="preserve">Résidence les Mathurins </w:t>
            </w:r>
          </w:p>
        </w:tc>
        <w:tc>
          <w:tcPr>
            <w:tcW w:w="1134" w:type="dxa"/>
            <w:shd w:val="clear" w:color="auto" w:fill="auto"/>
            <w:vAlign w:val="center"/>
          </w:tcPr>
          <w:p w14:paraId="3ECE4D46"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93</w:t>
            </w:r>
          </w:p>
        </w:tc>
        <w:tc>
          <w:tcPr>
            <w:tcW w:w="1134" w:type="dxa"/>
            <w:shd w:val="clear" w:color="auto" w:fill="auto"/>
            <w:vAlign w:val="center"/>
          </w:tcPr>
          <w:p w14:paraId="0B774555"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4</w:t>
            </w:r>
          </w:p>
        </w:tc>
        <w:tc>
          <w:tcPr>
            <w:tcW w:w="851" w:type="dxa"/>
            <w:shd w:val="clear" w:color="auto" w:fill="auto"/>
            <w:vAlign w:val="center"/>
          </w:tcPr>
          <w:p w14:paraId="79AB8B9E"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45182003"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97</w:t>
            </w:r>
          </w:p>
        </w:tc>
        <w:tc>
          <w:tcPr>
            <w:tcW w:w="709" w:type="dxa"/>
            <w:shd w:val="clear" w:color="auto" w:fill="auto"/>
          </w:tcPr>
          <w:p w14:paraId="4990F76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5970A607"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12</w:t>
            </w:r>
          </w:p>
        </w:tc>
        <w:tc>
          <w:tcPr>
            <w:tcW w:w="851" w:type="dxa"/>
            <w:shd w:val="clear" w:color="auto" w:fill="auto"/>
            <w:vAlign w:val="center"/>
          </w:tcPr>
          <w:p w14:paraId="519E326F"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2DF9D9A0" w14:textId="77777777" w:rsidTr="00A21785">
        <w:trPr>
          <w:trHeight w:val="299"/>
        </w:trPr>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03AF46AA"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2902" w:type="dxa"/>
            <w:gridSpan w:val="4"/>
            <w:shd w:val="clear" w:color="auto" w:fill="auto"/>
            <w:vAlign w:val="center"/>
          </w:tcPr>
          <w:p w14:paraId="7636AC3D"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TOTAL</w:t>
            </w:r>
          </w:p>
        </w:tc>
        <w:tc>
          <w:tcPr>
            <w:tcW w:w="1134" w:type="dxa"/>
            <w:shd w:val="clear" w:color="auto" w:fill="auto"/>
            <w:vAlign w:val="center"/>
          </w:tcPr>
          <w:p w14:paraId="2A7AA11D"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634</w:t>
            </w:r>
          </w:p>
        </w:tc>
        <w:tc>
          <w:tcPr>
            <w:tcW w:w="1134" w:type="dxa"/>
            <w:shd w:val="clear" w:color="auto" w:fill="auto"/>
            <w:vAlign w:val="center"/>
          </w:tcPr>
          <w:p w14:paraId="3D83A03D"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25</w:t>
            </w:r>
          </w:p>
        </w:tc>
        <w:tc>
          <w:tcPr>
            <w:tcW w:w="851" w:type="dxa"/>
            <w:shd w:val="clear" w:color="auto" w:fill="auto"/>
            <w:vAlign w:val="center"/>
          </w:tcPr>
          <w:p w14:paraId="7DA721AB" w14:textId="2AC3048D" w:rsidR="00403BE8" w:rsidRPr="006F281A" w:rsidRDefault="0093307B"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Pr>
                <w:rFonts w:asciiTheme="minorHAnsi" w:hAnsiTheme="minorHAnsi" w:cstheme="minorHAnsi"/>
                <w:color w:val="003366"/>
                <w:sz w:val="18"/>
                <w:szCs w:val="18"/>
              </w:rPr>
              <w:t>6</w:t>
            </w:r>
          </w:p>
        </w:tc>
        <w:tc>
          <w:tcPr>
            <w:tcW w:w="850" w:type="dxa"/>
            <w:shd w:val="clear" w:color="auto" w:fill="DBE5F1"/>
            <w:vAlign w:val="center"/>
          </w:tcPr>
          <w:p w14:paraId="0FC39157" w14:textId="22A9AA95"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66</w:t>
            </w:r>
            <w:r w:rsidR="0093307B">
              <w:rPr>
                <w:rFonts w:asciiTheme="minorHAnsi" w:hAnsiTheme="minorHAnsi" w:cstheme="minorHAnsi"/>
                <w:b/>
                <w:color w:val="003366"/>
                <w:sz w:val="18"/>
                <w:szCs w:val="18"/>
              </w:rPr>
              <w:t>5</w:t>
            </w:r>
          </w:p>
        </w:tc>
        <w:tc>
          <w:tcPr>
            <w:tcW w:w="709" w:type="dxa"/>
            <w:shd w:val="clear" w:color="auto" w:fill="auto"/>
          </w:tcPr>
          <w:p w14:paraId="5CAB5F97"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14</w:t>
            </w:r>
          </w:p>
        </w:tc>
        <w:tc>
          <w:tcPr>
            <w:tcW w:w="992" w:type="dxa"/>
            <w:shd w:val="clear" w:color="auto" w:fill="auto"/>
          </w:tcPr>
          <w:p w14:paraId="357F0B68"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12</w:t>
            </w:r>
          </w:p>
        </w:tc>
        <w:tc>
          <w:tcPr>
            <w:tcW w:w="851" w:type="dxa"/>
            <w:shd w:val="clear" w:color="auto" w:fill="auto"/>
            <w:vAlign w:val="center"/>
          </w:tcPr>
          <w:p w14:paraId="65E56FA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p>
        </w:tc>
      </w:tr>
      <w:tr w:rsidR="006F281A" w:rsidRPr="006F281A" w14:paraId="748EF242" w14:textId="77777777" w:rsidTr="00A21785">
        <w:tc>
          <w:tcPr>
            <w:cnfStyle w:val="001000000000" w:firstRow="0" w:lastRow="0" w:firstColumn="1" w:lastColumn="0" w:oddVBand="0" w:evenVBand="0" w:oddHBand="0" w:evenHBand="0" w:firstRowFirstColumn="0" w:firstRowLastColumn="0" w:lastRowFirstColumn="0" w:lastRowLastColumn="0"/>
            <w:tcW w:w="642" w:type="dxa"/>
            <w:vMerge w:val="restart"/>
            <w:shd w:val="clear" w:color="auto" w:fill="auto"/>
            <w:vAlign w:val="center"/>
          </w:tcPr>
          <w:p w14:paraId="651E952E" w14:textId="77777777" w:rsidR="00403BE8" w:rsidRPr="006F281A" w:rsidRDefault="006F281A" w:rsidP="00343869">
            <w:pPr>
              <w:keepNext/>
              <w:keepLines/>
              <w:widowControl w:val="0"/>
              <w:spacing w:line="280" w:lineRule="atLeast"/>
              <w:ind w:left="113" w:right="113"/>
              <w:jc w:val="center"/>
              <w:rPr>
                <w:rFonts w:asciiTheme="minorHAnsi" w:hAnsiTheme="minorHAnsi" w:cstheme="minorHAnsi"/>
                <w:color w:val="003366"/>
                <w:sz w:val="18"/>
                <w:szCs w:val="18"/>
              </w:rPr>
            </w:pPr>
            <w:r w:rsidRPr="006F281A">
              <w:rPr>
                <w:rFonts w:asciiTheme="minorHAnsi" w:hAnsiTheme="minorHAnsi" w:cstheme="minorHAnsi"/>
                <w:color w:val="003366"/>
                <w:sz w:val="18"/>
                <w:szCs w:val="18"/>
              </w:rPr>
              <w:t>OMDM</w:t>
            </w:r>
          </w:p>
        </w:tc>
        <w:tc>
          <w:tcPr>
            <w:tcW w:w="1201" w:type="dxa"/>
            <w:shd w:val="clear" w:color="auto" w:fill="auto"/>
            <w:vAlign w:val="center"/>
          </w:tcPr>
          <w:p w14:paraId="614DFF8B"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Le Perrier</w:t>
            </w:r>
          </w:p>
        </w:tc>
        <w:tc>
          <w:tcPr>
            <w:tcW w:w="1701" w:type="dxa"/>
            <w:gridSpan w:val="3"/>
            <w:shd w:val="clear" w:color="auto" w:fill="auto"/>
            <w:vAlign w:val="center"/>
          </w:tcPr>
          <w:p w14:paraId="08515EAD"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La Cap’Line</w:t>
            </w:r>
          </w:p>
        </w:tc>
        <w:tc>
          <w:tcPr>
            <w:tcW w:w="1134" w:type="dxa"/>
            <w:shd w:val="clear" w:color="auto" w:fill="auto"/>
            <w:vAlign w:val="center"/>
          </w:tcPr>
          <w:p w14:paraId="34A9CAE5"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35</w:t>
            </w:r>
          </w:p>
        </w:tc>
        <w:tc>
          <w:tcPr>
            <w:tcW w:w="1134" w:type="dxa"/>
            <w:shd w:val="clear" w:color="auto" w:fill="auto"/>
            <w:vAlign w:val="center"/>
          </w:tcPr>
          <w:p w14:paraId="70D987EF"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6</w:t>
            </w:r>
          </w:p>
        </w:tc>
        <w:tc>
          <w:tcPr>
            <w:tcW w:w="851" w:type="dxa"/>
            <w:shd w:val="clear" w:color="auto" w:fill="auto"/>
            <w:vAlign w:val="center"/>
          </w:tcPr>
          <w:p w14:paraId="6440C65F"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 xml:space="preserve">6 </w:t>
            </w:r>
          </w:p>
        </w:tc>
        <w:tc>
          <w:tcPr>
            <w:tcW w:w="850" w:type="dxa"/>
            <w:shd w:val="clear" w:color="auto" w:fill="DBE5F1"/>
            <w:vAlign w:val="center"/>
          </w:tcPr>
          <w:p w14:paraId="24070FBE"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47</w:t>
            </w:r>
          </w:p>
        </w:tc>
        <w:tc>
          <w:tcPr>
            <w:tcW w:w="709" w:type="dxa"/>
            <w:shd w:val="clear" w:color="auto" w:fill="auto"/>
          </w:tcPr>
          <w:p w14:paraId="3DF3AEB6"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488248E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4934402E"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14</w:t>
            </w:r>
          </w:p>
        </w:tc>
      </w:tr>
      <w:tr w:rsidR="006F281A" w:rsidRPr="006F281A" w14:paraId="11111F93"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2AF0CE1B"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vMerge w:val="restart"/>
            <w:shd w:val="clear" w:color="auto" w:fill="auto"/>
            <w:vAlign w:val="center"/>
          </w:tcPr>
          <w:p w14:paraId="731FACA9"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Saint-Jean-de-Monts</w:t>
            </w:r>
          </w:p>
        </w:tc>
        <w:tc>
          <w:tcPr>
            <w:tcW w:w="1701" w:type="dxa"/>
            <w:gridSpan w:val="3"/>
            <w:shd w:val="clear" w:color="auto" w:fill="auto"/>
            <w:vAlign w:val="center"/>
          </w:tcPr>
          <w:p w14:paraId="212FBAD8"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Résidence La Foret</w:t>
            </w:r>
          </w:p>
        </w:tc>
        <w:tc>
          <w:tcPr>
            <w:tcW w:w="1134" w:type="dxa"/>
            <w:shd w:val="clear" w:color="auto" w:fill="auto"/>
            <w:vAlign w:val="center"/>
          </w:tcPr>
          <w:p w14:paraId="3F1FB63A"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80</w:t>
            </w:r>
          </w:p>
        </w:tc>
        <w:tc>
          <w:tcPr>
            <w:tcW w:w="1134" w:type="dxa"/>
            <w:shd w:val="clear" w:color="auto" w:fill="auto"/>
            <w:vAlign w:val="center"/>
          </w:tcPr>
          <w:p w14:paraId="3E9EAD08"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6860DD34"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6712F0CD"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80</w:t>
            </w:r>
          </w:p>
        </w:tc>
        <w:tc>
          <w:tcPr>
            <w:tcW w:w="709" w:type="dxa"/>
            <w:shd w:val="clear" w:color="auto" w:fill="auto"/>
          </w:tcPr>
          <w:p w14:paraId="5CACCB4D"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6C003936"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5F9FD090"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12</w:t>
            </w:r>
          </w:p>
        </w:tc>
      </w:tr>
      <w:tr w:rsidR="006F281A" w:rsidRPr="006F281A" w14:paraId="7F29E9C9"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58F4F629"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vMerge/>
            <w:shd w:val="clear" w:color="auto" w:fill="auto"/>
            <w:vAlign w:val="center"/>
          </w:tcPr>
          <w:p w14:paraId="48945FBB" w14:textId="77777777" w:rsidR="00403BE8" w:rsidRPr="006F281A" w:rsidRDefault="00403BE8" w:rsidP="00343869">
            <w:pPr>
              <w:widowControl w:val="0"/>
              <w:pBdr>
                <w:top w:val="nil"/>
                <w:left w:val="nil"/>
                <w:bottom w:val="nil"/>
                <w:right w:val="nil"/>
                <w:between w:val="nil"/>
              </w:pBdr>
              <w:spacing w:line="28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p>
        </w:tc>
        <w:tc>
          <w:tcPr>
            <w:tcW w:w="1701" w:type="dxa"/>
            <w:gridSpan w:val="3"/>
            <w:shd w:val="clear" w:color="auto" w:fill="auto"/>
            <w:vAlign w:val="center"/>
          </w:tcPr>
          <w:p w14:paraId="7F2964CB"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Ernest Guerin</w:t>
            </w:r>
          </w:p>
        </w:tc>
        <w:tc>
          <w:tcPr>
            <w:tcW w:w="1134" w:type="dxa"/>
            <w:shd w:val="clear" w:color="auto" w:fill="auto"/>
            <w:vAlign w:val="center"/>
          </w:tcPr>
          <w:p w14:paraId="720CB41B"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159</w:t>
            </w:r>
          </w:p>
        </w:tc>
        <w:tc>
          <w:tcPr>
            <w:tcW w:w="1134" w:type="dxa"/>
            <w:shd w:val="clear" w:color="auto" w:fill="auto"/>
            <w:vAlign w:val="center"/>
          </w:tcPr>
          <w:p w14:paraId="6C667375"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31682EE4"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04DB9D26"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159</w:t>
            </w:r>
          </w:p>
        </w:tc>
        <w:tc>
          <w:tcPr>
            <w:tcW w:w="709" w:type="dxa"/>
            <w:shd w:val="clear" w:color="auto" w:fill="auto"/>
          </w:tcPr>
          <w:p w14:paraId="782876BF"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43606337"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63CB0920"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12</w:t>
            </w:r>
          </w:p>
        </w:tc>
      </w:tr>
      <w:tr w:rsidR="006F281A" w:rsidRPr="006F281A" w14:paraId="4F0DA2D1" w14:textId="77777777" w:rsidTr="006F281A">
        <w:trPr>
          <w:trHeight w:val="874"/>
        </w:trPr>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05FACA12"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shd w:val="clear" w:color="auto" w:fill="auto"/>
            <w:vAlign w:val="center"/>
          </w:tcPr>
          <w:p w14:paraId="0126C65F"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Notre-Dame-de-Monts</w:t>
            </w:r>
          </w:p>
        </w:tc>
        <w:tc>
          <w:tcPr>
            <w:tcW w:w="1701" w:type="dxa"/>
            <w:gridSpan w:val="3"/>
            <w:shd w:val="clear" w:color="auto" w:fill="auto"/>
            <w:vAlign w:val="center"/>
          </w:tcPr>
          <w:p w14:paraId="4794D5F8"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Résidence les Oyats</w:t>
            </w:r>
          </w:p>
        </w:tc>
        <w:tc>
          <w:tcPr>
            <w:tcW w:w="1134" w:type="dxa"/>
            <w:shd w:val="clear" w:color="auto" w:fill="auto"/>
            <w:vAlign w:val="center"/>
          </w:tcPr>
          <w:p w14:paraId="33E1726C"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80</w:t>
            </w:r>
          </w:p>
        </w:tc>
        <w:tc>
          <w:tcPr>
            <w:tcW w:w="1134" w:type="dxa"/>
            <w:shd w:val="clear" w:color="auto" w:fill="auto"/>
            <w:vAlign w:val="center"/>
          </w:tcPr>
          <w:p w14:paraId="6AEF6AAE"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7DDC800E"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0F299A31"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80</w:t>
            </w:r>
          </w:p>
        </w:tc>
        <w:tc>
          <w:tcPr>
            <w:tcW w:w="709" w:type="dxa"/>
            <w:shd w:val="clear" w:color="auto" w:fill="auto"/>
          </w:tcPr>
          <w:p w14:paraId="4A0CFC14"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6F2F6088"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07973660"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14</w:t>
            </w:r>
          </w:p>
        </w:tc>
      </w:tr>
      <w:tr w:rsidR="006F281A" w:rsidRPr="006F281A" w14:paraId="6247985D" w14:textId="77777777" w:rsidTr="00A21785">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592C10A1"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1201" w:type="dxa"/>
            <w:shd w:val="clear" w:color="auto" w:fill="auto"/>
            <w:vAlign w:val="center"/>
          </w:tcPr>
          <w:p w14:paraId="0A86CF20"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3366"/>
                <w:sz w:val="18"/>
                <w:szCs w:val="18"/>
              </w:rPr>
            </w:pPr>
            <w:r w:rsidRPr="006F281A">
              <w:rPr>
                <w:rFonts w:asciiTheme="minorHAnsi" w:hAnsiTheme="minorHAnsi" w:cstheme="minorHAnsi"/>
                <w:b/>
                <w:bCs/>
                <w:color w:val="003366"/>
                <w:sz w:val="18"/>
                <w:szCs w:val="18"/>
              </w:rPr>
              <w:t>Soullans</w:t>
            </w:r>
          </w:p>
        </w:tc>
        <w:tc>
          <w:tcPr>
            <w:tcW w:w="1701" w:type="dxa"/>
            <w:gridSpan w:val="3"/>
            <w:shd w:val="clear" w:color="auto" w:fill="auto"/>
            <w:vAlign w:val="center"/>
          </w:tcPr>
          <w:p w14:paraId="70C4C1E8" w14:textId="77777777" w:rsidR="00403BE8" w:rsidRPr="006F281A" w:rsidRDefault="00291DE8" w:rsidP="00343869">
            <w:pPr>
              <w:keepNext/>
              <w:keepLines/>
              <w:widowControl w:val="0"/>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 xml:space="preserve">Les </w:t>
            </w:r>
            <w:r w:rsidR="006F281A" w:rsidRPr="006F281A">
              <w:rPr>
                <w:rFonts w:asciiTheme="minorHAnsi" w:hAnsiTheme="minorHAnsi" w:cstheme="minorHAnsi"/>
                <w:color w:val="003366"/>
                <w:sz w:val="18"/>
                <w:szCs w:val="18"/>
              </w:rPr>
              <w:t>Châtaigniers</w:t>
            </w:r>
          </w:p>
        </w:tc>
        <w:tc>
          <w:tcPr>
            <w:tcW w:w="1134" w:type="dxa"/>
            <w:shd w:val="clear" w:color="auto" w:fill="auto"/>
            <w:vAlign w:val="center"/>
          </w:tcPr>
          <w:p w14:paraId="474FE5D4"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80</w:t>
            </w:r>
          </w:p>
        </w:tc>
        <w:tc>
          <w:tcPr>
            <w:tcW w:w="1134" w:type="dxa"/>
            <w:shd w:val="clear" w:color="auto" w:fill="auto"/>
            <w:vAlign w:val="center"/>
          </w:tcPr>
          <w:p w14:paraId="5F30DC4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708000C2"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0" w:type="dxa"/>
            <w:shd w:val="clear" w:color="auto" w:fill="DBE5F1"/>
            <w:vAlign w:val="center"/>
          </w:tcPr>
          <w:p w14:paraId="79AA18AC"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80</w:t>
            </w:r>
          </w:p>
        </w:tc>
        <w:tc>
          <w:tcPr>
            <w:tcW w:w="709" w:type="dxa"/>
            <w:shd w:val="clear" w:color="auto" w:fill="auto"/>
          </w:tcPr>
          <w:p w14:paraId="0D81649D"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992" w:type="dxa"/>
            <w:shd w:val="clear" w:color="auto" w:fill="auto"/>
          </w:tcPr>
          <w:p w14:paraId="37FDA4B1"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c>
          <w:tcPr>
            <w:tcW w:w="851" w:type="dxa"/>
            <w:shd w:val="clear" w:color="auto" w:fill="auto"/>
            <w:vAlign w:val="center"/>
          </w:tcPr>
          <w:p w14:paraId="18A3E2FC"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p>
        </w:tc>
      </w:tr>
      <w:tr w:rsidR="006F281A" w:rsidRPr="006F281A" w14:paraId="4CEE37D2" w14:textId="77777777" w:rsidTr="00A21785">
        <w:trPr>
          <w:trHeight w:val="465"/>
        </w:trPr>
        <w:tc>
          <w:tcPr>
            <w:cnfStyle w:val="001000000000" w:firstRow="0" w:lastRow="0" w:firstColumn="1" w:lastColumn="0" w:oddVBand="0" w:evenVBand="0" w:oddHBand="0" w:evenHBand="0" w:firstRowFirstColumn="0" w:firstRowLastColumn="0" w:lastRowFirstColumn="0" w:lastRowLastColumn="0"/>
            <w:tcW w:w="642" w:type="dxa"/>
            <w:vMerge/>
            <w:shd w:val="clear" w:color="auto" w:fill="auto"/>
            <w:vAlign w:val="center"/>
          </w:tcPr>
          <w:p w14:paraId="6FAD182D" w14:textId="77777777" w:rsidR="00403BE8" w:rsidRPr="006F281A" w:rsidRDefault="00403BE8" w:rsidP="00343869">
            <w:pPr>
              <w:widowControl w:val="0"/>
              <w:pBdr>
                <w:top w:val="nil"/>
                <w:left w:val="nil"/>
                <w:bottom w:val="nil"/>
                <w:right w:val="nil"/>
                <w:between w:val="nil"/>
              </w:pBdr>
              <w:spacing w:line="280" w:lineRule="atLeast"/>
              <w:jc w:val="left"/>
              <w:rPr>
                <w:rFonts w:asciiTheme="minorHAnsi" w:hAnsiTheme="minorHAnsi" w:cstheme="minorHAnsi"/>
                <w:color w:val="003366"/>
                <w:sz w:val="18"/>
                <w:szCs w:val="18"/>
              </w:rPr>
            </w:pPr>
          </w:p>
        </w:tc>
        <w:tc>
          <w:tcPr>
            <w:tcW w:w="2902" w:type="dxa"/>
            <w:gridSpan w:val="4"/>
            <w:tcBorders>
              <w:bottom w:val="single" w:sz="4" w:space="0" w:color="000000"/>
            </w:tcBorders>
            <w:shd w:val="clear" w:color="auto" w:fill="auto"/>
            <w:vAlign w:val="center"/>
          </w:tcPr>
          <w:p w14:paraId="5E8561DE"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TOTAL</w:t>
            </w:r>
          </w:p>
        </w:tc>
        <w:tc>
          <w:tcPr>
            <w:tcW w:w="1134" w:type="dxa"/>
            <w:tcBorders>
              <w:bottom w:val="single" w:sz="4" w:space="0" w:color="000000"/>
            </w:tcBorders>
            <w:shd w:val="clear" w:color="auto" w:fill="auto"/>
            <w:vAlign w:val="center"/>
          </w:tcPr>
          <w:p w14:paraId="3E0874AA"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434</w:t>
            </w:r>
          </w:p>
        </w:tc>
        <w:tc>
          <w:tcPr>
            <w:tcW w:w="1134" w:type="dxa"/>
            <w:tcBorders>
              <w:bottom w:val="single" w:sz="4" w:space="0" w:color="000000"/>
            </w:tcBorders>
            <w:shd w:val="clear" w:color="auto" w:fill="auto"/>
            <w:vAlign w:val="center"/>
          </w:tcPr>
          <w:p w14:paraId="657070A0"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6</w:t>
            </w:r>
          </w:p>
        </w:tc>
        <w:tc>
          <w:tcPr>
            <w:tcW w:w="851" w:type="dxa"/>
            <w:tcBorders>
              <w:bottom w:val="single" w:sz="4" w:space="0" w:color="000000"/>
            </w:tcBorders>
            <w:shd w:val="clear" w:color="auto" w:fill="auto"/>
            <w:vAlign w:val="center"/>
          </w:tcPr>
          <w:p w14:paraId="259DA648"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3366"/>
                <w:sz w:val="18"/>
                <w:szCs w:val="18"/>
              </w:rPr>
            </w:pPr>
            <w:r w:rsidRPr="006F281A">
              <w:rPr>
                <w:rFonts w:asciiTheme="minorHAnsi" w:hAnsiTheme="minorHAnsi" w:cstheme="minorHAnsi"/>
                <w:color w:val="003366"/>
                <w:sz w:val="18"/>
                <w:szCs w:val="18"/>
              </w:rPr>
              <w:t>6</w:t>
            </w:r>
          </w:p>
        </w:tc>
        <w:tc>
          <w:tcPr>
            <w:tcW w:w="850" w:type="dxa"/>
            <w:tcBorders>
              <w:bottom w:val="single" w:sz="4" w:space="0" w:color="000000"/>
            </w:tcBorders>
            <w:shd w:val="clear" w:color="auto" w:fill="DBE5F1"/>
            <w:vAlign w:val="center"/>
          </w:tcPr>
          <w:p w14:paraId="2C00F12C"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446</w:t>
            </w:r>
          </w:p>
        </w:tc>
        <w:tc>
          <w:tcPr>
            <w:tcW w:w="709" w:type="dxa"/>
            <w:tcBorders>
              <w:bottom w:val="single" w:sz="4" w:space="0" w:color="000000"/>
            </w:tcBorders>
            <w:shd w:val="clear" w:color="auto" w:fill="auto"/>
          </w:tcPr>
          <w:p w14:paraId="3B30F6BB"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p>
        </w:tc>
        <w:tc>
          <w:tcPr>
            <w:tcW w:w="992" w:type="dxa"/>
            <w:tcBorders>
              <w:bottom w:val="single" w:sz="4" w:space="0" w:color="000000"/>
            </w:tcBorders>
            <w:shd w:val="clear" w:color="auto" w:fill="auto"/>
          </w:tcPr>
          <w:p w14:paraId="6076444A" w14:textId="77777777" w:rsidR="00403BE8" w:rsidRPr="006F281A" w:rsidRDefault="00403B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p>
        </w:tc>
        <w:tc>
          <w:tcPr>
            <w:tcW w:w="851" w:type="dxa"/>
            <w:tcBorders>
              <w:bottom w:val="single" w:sz="4" w:space="0" w:color="000000"/>
            </w:tcBorders>
            <w:shd w:val="clear" w:color="auto" w:fill="auto"/>
            <w:vAlign w:val="center"/>
          </w:tcPr>
          <w:p w14:paraId="3426BB5A"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52</w:t>
            </w:r>
          </w:p>
        </w:tc>
      </w:tr>
      <w:tr w:rsidR="006F281A" w:rsidRPr="006F281A" w14:paraId="3A437592" w14:textId="77777777" w:rsidTr="00403BE8">
        <w:trPr>
          <w:trHeight w:val="433"/>
        </w:trPr>
        <w:tc>
          <w:tcPr>
            <w:cnfStyle w:val="001000000000" w:firstRow="0" w:lastRow="0" w:firstColumn="1" w:lastColumn="0" w:oddVBand="0" w:evenVBand="0" w:oddHBand="0" w:evenHBand="0" w:firstRowFirstColumn="0" w:firstRowLastColumn="0" w:lastRowFirstColumn="0" w:lastRowLastColumn="0"/>
            <w:tcW w:w="3544" w:type="dxa"/>
            <w:gridSpan w:val="5"/>
            <w:shd w:val="clear" w:color="auto" w:fill="DBE5F1"/>
            <w:vAlign w:val="center"/>
          </w:tcPr>
          <w:p w14:paraId="69E0621B" w14:textId="77777777" w:rsidR="00403BE8" w:rsidRPr="006F281A" w:rsidRDefault="00291DE8" w:rsidP="00343869">
            <w:pPr>
              <w:keepNext/>
              <w:keepLines/>
              <w:widowControl w:val="0"/>
              <w:spacing w:line="280" w:lineRule="atLeast"/>
              <w:jc w:val="center"/>
              <w:rPr>
                <w:rFonts w:asciiTheme="minorHAnsi" w:hAnsiTheme="minorHAnsi" w:cstheme="minorHAnsi"/>
                <w:color w:val="003366"/>
                <w:sz w:val="18"/>
                <w:szCs w:val="18"/>
              </w:rPr>
            </w:pPr>
            <w:r w:rsidRPr="006F281A">
              <w:rPr>
                <w:rFonts w:asciiTheme="minorHAnsi" w:hAnsiTheme="minorHAnsi" w:cstheme="minorHAnsi"/>
                <w:color w:val="003366"/>
                <w:sz w:val="18"/>
                <w:szCs w:val="18"/>
              </w:rPr>
              <w:t>TOTAL</w:t>
            </w:r>
          </w:p>
        </w:tc>
        <w:tc>
          <w:tcPr>
            <w:tcW w:w="1134" w:type="dxa"/>
            <w:shd w:val="clear" w:color="auto" w:fill="DBE5F1"/>
            <w:vAlign w:val="center"/>
          </w:tcPr>
          <w:p w14:paraId="60209872"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1068</w:t>
            </w:r>
          </w:p>
        </w:tc>
        <w:tc>
          <w:tcPr>
            <w:tcW w:w="1134" w:type="dxa"/>
            <w:shd w:val="clear" w:color="auto" w:fill="DBE5F1"/>
            <w:vAlign w:val="center"/>
          </w:tcPr>
          <w:p w14:paraId="5D854A2B"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31</w:t>
            </w:r>
          </w:p>
        </w:tc>
        <w:tc>
          <w:tcPr>
            <w:tcW w:w="851" w:type="dxa"/>
            <w:shd w:val="clear" w:color="auto" w:fill="DBE5F1"/>
            <w:vAlign w:val="center"/>
          </w:tcPr>
          <w:p w14:paraId="5D7B3E05" w14:textId="0A682E3D" w:rsidR="00403BE8" w:rsidRPr="006F281A" w:rsidRDefault="0093307B"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Pr>
                <w:rFonts w:asciiTheme="minorHAnsi" w:hAnsiTheme="minorHAnsi" w:cstheme="minorHAnsi"/>
                <w:b/>
                <w:color w:val="003366"/>
                <w:sz w:val="18"/>
                <w:szCs w:val="18"/>
              </w:rPr>
              <w:t>12</w:t>
            </w:r>
          </w:p>
        </w:tc>
        <w:tc>
          <w:tcPr>
            <w:tcW w:w="850" w:type="dxa"/>
            <w:shd w:val="clear" w:color="auto" w:fill="DBE5F1"/>
            <w:vAlign w:val="center"/>
          </w:tcPr>
          <w:p w14:paraId="5C071CF5" w14:textId="7B71BC0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111</w:t>
            </w:r>
            <w:r w:rsidR="0093307B">
              <w:rPr>
                <w:rFonts w:asciiTheme="minorHAnsi" w:hAnsiTheme="minorHAnsi" w:cstheme="minorHAnsi"/>
                <w:b/>
                <w:color w:val="003366"/>
                <w:sz w:val="18"/>
                <w:szCs w:val="18"/>
              </w:rPr>
              <w:t>1</w:t>
            </w:r>
          </w:p>
        </w:tc>
        <w:tc>
          <w:tcPr>
            <w:tcW w:w="709" w:type="dxa"/>
            <w:shd w:val="clear" w:color="auto" w:fill="DBE5F1"/>
            <w:vAlign w:val="center"/>
          </w:tcPr>
          <w:p w14:paraId="17EEC65D"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14</w:t>
            </w:r>
          </w:p>
        </w:tc>
        <w:tc>
          <w:tcPr>
            <w:tcW w:w="992" w:type="dxa"/>
            <w:shd w:val="clear" w:color="auto" w:fill="DBE5F1"/>
            <w:vAlign w:val="center"/>
          </w:tcPr>
          <w:p w14:paraId="3E3C8BB7"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12</w:t>
            </w:r>
          </w:p>
        </w:tc>
        <w:tc>
          <w:tcPr>
            <w:tcW w:w="851" w:type="dxa"/>
            <w:shd w:val="clear" w:color="auto" w:fill="DBE5F1"/>
            <w:vAlign w:val="center"/>
          </w:tcPr>
          <w:p w14:paraId="33C8D295" w14:textId="77777777" w:rsidR="00403BE8" w:rsidRPr="006F281A" w:rsidRDefault="00291DE8" w:rsidP="00343869">
            <w:pPr>
              <w:keepNext/>
              <w:keepLines/>
              <w:widowControl w:val="0"/>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3366"/>
                <w:sz w:val="18"/>
                <w:szCs w:val="18"/>
              </w:rPr>
            </w:pPr>
            <w:r w:rsidRPr="006F281A">
              <w:rPr>
                <w:rFonts w:asciiTheme="minorHAnsi" w:hAnsiTheme="minorHAnsi" w:cstheme="minorHAnsi"/>
                <w:b/>
                <w:color w:val="003366"/>
                <w:sz w:val="18"/>
                <w:szCs w:val="18"/>
              </w:rPr>
              <w:t>52</w:t>
            </w:r>
          </w:p>
        </w:tc>
      </w:tr>
    </w:tbl>
    <w:p w14:paraId="52FD06D0" w14:textId="1D8295BD" w:rsidR="006A686B" w:rsidRPr="00EB3A88" w:rsidRDefault="006A686B" w:rsidP="00EB3A88">
      <w:pPr>
        <w:pStyle w:val="Paragraphedeliste"/>
        <w:numPr>
          <w:ilvl w:val="0"/>
          <w:numId w:val="57"/>
        </w:numPr>
        <w:spacing w:before="240" w:line="280" w:lineRule="atLeast"/>
        <w:ind w:left="714" w:hanging="357"/>
        <w:jc w:val="both"/>
        <w:rPr>
          <w:b/>
        </w:rPr>
      </w:pPr>
      <w:r w:rsidRPr="006A686B">
        <w:rPr>
          <w:szCs w:val="20"/>
        </w:rPr>
        <w:t>Il existe une offre en accueil familial de jour (5 personnes)</w:t>
      </w:r>
    </w:p>
    <w:p w14:paraId="35B72E7B" w14:textId="77777777" w:rsidR="00EB3A88" w:rsidRPr="006A686B" w:rsidRDefault="00EB3A88" w:rsidP="00EB3A88">
      <w:pPr>
        <w:pStyle w:val="Paragraphedeliste"/>
        <w:spacing w:before="120" w:line="280" w:lineRule="atLeast"/>
        <w:ind w:left="714"/>
        <w:jc w:val="both"/>
        <w:rPr>
          <w:b/>
        </w:rPr>
      </w:pPr>
    </w:p>
    <w:p w14:paraId="759A9A17" w14:textId="77777777" w:rsidR="00403BE8" w:rsidRPr="006F281A"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Maintien à domicile :</w:t>
      </w:r>
    </w:p>
    <w:p w14:paraId="47164CF5" w14:textId="77777777" w:rsidR="00403BE8" w:rsidRDefault="00291DE8" w:rsidP="00343869">
      <w:pPr>
        <w:spacing w:line="280" w:lineRule="atLeast"/>
        <w:jc w:val="both"/>
        <w:rPr>
          <w:b/>
        </w:rPr>
      </w:pPr>
      <w:r>
        <w:t>Le territoire des deux Communautés de communes dispose de services de coordination et d’aide pour le maintien à domicile : la Maison Départementale des Solidarités et des Familles</w:t>
      </w:r>
      <w:r>
        <w:rPr>
          <w:rFonts w:ascii="Calibri" w:eastAsia="Calibri" w:hAnsi="Calibri" w:cs="Calibri"/>
          <w:color w:val="000000"/>
          <w:sz w:val="22"/>
          <w:szCs w:val="22"/>
        </w:rPr>
        <w:t xml:space="preserve"> (</w:t>
      </w:r>
      <w:r>
        <w:t>MDSF) située à Challans avec 2 antennes de proximité (Beauvoir et Saint-Jean de Monts), 3 SSIAD (Challans, Bouin, Saint-Jean-de-Monts), des structures d’appui (Consultation mémoire à Challans, le DAPS 85, des équipes spécialisées Alzheimer, des plateformes et dispositifs de répit (Nid des aidants, Café Mémoire, Halte relai France Alzheimer, Groupe de parole des aidants, un Café séniors et une halte relais), Eval’Loire, présence de nombreux services d’aide et d’accompagnement à domicile, portage de repas et CCAS sur toutes les communes.</w:t>
      </w:r>
    </w:p>
    <w:p w14:paraId="3D931C5C" w14:textId="77777777" w:rsidR="00403BE8" w:rsidRDefault="00403BE8" w:rsidP="00343869">
      <w:pPr>
        <w:spacing w:line="280" w:lineRule="atLeast"/>
        <w:jc w:val="both"/>
        <w:rPr>
          <w:b/>
        </w:rPr>
      </w:pPr>
    </w:p>
    <w:p w14:paraId="4FB3C897" w14:textId="77777777" w:rsidR="00403BE8" w:rsidRPr="006F281A"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L’offre pour les personnes en situation de handicap :</w:t>
      </w:r>
    </w:p>
    <w:p w14:paraId="3F233A86" w14:textId="77777777" w:rsidR="006270C3" w:rsidRPr="006F281A" w:rsidRDefault="00000000" w:rsidP="00343869">
      <w:pPr>
        <w:spacing w:line="280" w:lineRule="atLeast"/>
        <w:jc w:val="both"/>
        <w:rPr>
          <w:u w:val="single"/>
        </w:rPr>
      </w:pPr>
      <w:sdt>
        <w:sdtPr>
          <w:tag w:val="goog_rdk_33"/>
          <w:id w:val="-1798364066"/>
        </w:sdtPr>
        <w:sdtContent/>
      </w:sdt>
      <w:r w:rsidR="00291DE8">
        <w:t xml:space="preserve">Plusieurs structures existent pour l’accueil ou l’hébergement des </w:t>
      </w:r>
      <w:r w:rsidR="006F281A">
        <w:t>adultes :</w:t>
      </w:r>
    </w:p>
    <w:tbl>
      <w:tblPr>
        <w:tblStyle w:val="Grilledutableau"/>
        <w:tblW w:w="9923" w:type="dxa"/>
        <w:tblInd w:w="-142" w:type="dxa"/>
        <w:tblLook w:val="04A0" w:firstRow="1" w:lastRow="0" w:firstColumn="1" w:lastColumn="0" w:noHBand="0" w:noVBand="1"/>
      </w:tblPr>
      <w:tblGrid>
        <w:gridCol w:w="678"/>
        <w:gridCol w:w="940"/>
        <w:gridCol w:w="1068"/>
        <w:gridCol w:w="1554"/>
        <w:gridCol w:w="1548"/>
        <w:gridCol w:w="1564"/>
        <w:gridCol w:w="876"/>
        <w:gridCol w:w="848"/>
        <w:gridCol w:w="847"/>
      </w:tblGrid>
      <w:tr w:rsidR="006F281A" w:rsidRPr="006F281A" w14:paraId="5E3BD9DC" w14:textId="77777777" w:rsidTr="0093307B">
        <w:trPr>
          <w:trHeight w:val="669"/>
        </w:trPr>
        <w:tc>
          <w:tcPr>
            <w:tcW w:w="678" w:type="dxa"/>
            <w:tcBorders>
              <w:top w:val="nil"/>
              <w:left w:val="nil"/>
              <w:right w:val="nil"/>
            </w:tcBorders>
          </w:tcPr>
          <w:p w14:paraId="4588EF36" w14:textId="77777777" w:rsidR="006270C3" w:rsidRPr="006F281A" w:rsidRDefault="006270C3" w:rsidP="00225C3E">
            <w:pPr>
              <w:spacing w:after="0" w:line="280" w:lineRule="atLeast"/>
              <w:rPr>
                <w:rFonts w:asciiTheme="minorHAnsi" w:hAnsiTheme="minorHAnsi" w:cstheme="minorHAnsi"/>
                <w:sz w:val="18"/>
                <w:szCs w:val="18"/>
              </w:rPr>
            </w:pPr>
          </w:p>
        </w:tc>
        <w:tc>
          <w:tcPr>
            <w:tcW w:w="940" w:type="dxa"/>
            <w:tcBorders>
              <w:top w:val="nil"/>
              <w:left w:val="nil"/>
              <w:right w:val="nil"/>
            </w:tcBorders>
          </w:tcPr>
          <w:p w14:paraId="314DBDDD" w14:textId="77777777" w:rsidR="006270C3" w:rsidRPr="006F281A" w:rsidRDefault="006270C3" w:rsidP="00225C3E">
            <w:pPr>
              <w:spacing w:after="0" w:line="280" w:lineRule="atLeast"/>
              <w:rPr>
                <w:rFonts w:asciiTheme="minorHAnsi" w:hAnsiTheme="minorHAnsi" w:cstheme="minorHAnsi"/>
                <w:sz w:val="18"/>
                <w:szCs w:val="18"/>
              </w:rPr>
            </w:pPr>
          </w:p>
        </w:tc>
        <w:tc>
          <w:tcPr>
            <w:tcW w:w="1068" w:type="dxa"/>
            <w:tcBorders>
              <w:top w:val="nil"/>
              <w:left w:val="nil"/>
            </w:tcBorders>
          </w:tcPr>
          <w:p w14:paraId="0E79998F" w14:textId="77777777" w:rsidR="006270C3" w:rsidRPr="006F281A" w:rsidRDefault="006270C3" w:rsidP="00225C3E">
            <w:pPr>
              <w:spacing w:after="0" w:line="280" w:lineRule="atLeast"/>
              <w:rPr>
                <w:rFonts w:asciiTheme="minorHAnsi" w:hAnsiTheme="minorHAnsi" w:cstheme="minorHAnsi"/>
                <w:sz w:val="18"/>
                <w:szCs w:val="18"/>
              </w:rPr>
            </w:pPr>
          </w:p>
        </w:tc>
        <w:tc>
          <w:tcPr>
            <w:tcW w:w="1554" w:type="dxa"/>
            <w:vAlign w:val="center"/>
          </w:tcPr>
          <w:p w14:paraId="6A04C75B"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Foyer de vie /</w:t>
            </w:r>
          </w:p>
          <w:p w14:paraId="5460E80A"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Foyer d’hébergement</w:t>
            </w:r>
          </w:p>
        </w:tc>
        <w:tc>
          <w:tcPr>
            <w:tcW w:w="1548" w:type="dxa"/>
            <w:vAlign w:val="center"/>
          </w:tcPr>
          <w:p w14:paraId="24B2BCBF"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Foyer d’accueil médicalisé (FAM)</w:t>
            </w:r>
          </w:p>
        </w:tc>
        <w:tc>
          <w:tcPr>
            <w:tcW w:w="1564" w:type="dxa"/>
            <w:vAlign w:val="center"/>
          </w:tcPr>
          <w:p w14:paraId="77FFC18D"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Maison d’accueil spécialisé (MAS)</w:t>
            </w:r>
          </w:p>
        </w:tc>
        <w:tc>
          <w:tcPr>
            <w:tcW w:w="876" w:type="dxa"/>
            <w:vAlign w:val="center"/>
          </w:tcPr>
          <w:p w14:paraId="29B13A15"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SAMSAH</w:t>
            </w:r>
          </w:p>
        </w:tc>
        <w:tc>
          <w:tcPr>
            <w:tcW w:w="848" w:type="dxa"/>
            <w:vAlign w:val="center"/>
          </w:tcPr>
          <w:p w14:paraId="0F0DF4D9"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SAVS</w:t>
            </w:r>
          </w:p>
        </w:tc>
        <w:tc>
          <w:tcPr>
            <w:tcW w:w="847" w:type="dxa"/>
            <w:vAlign w:val="center"/>
          </w:tcPr>
          <w:p w14:paraId="2576EBAC" w14:textId="77777777" w:rsidR="006270C3" w:rsidRPr="006F281A" w:rsidRDefault="006270C3" w:rsidP="00225C3E">
            <w:pPr>
              <w:spacing w:after="0" w:line="280" w:lineRule="atLeast"/>
              <w:jc w:val="center"/>
              <w:rPr>
                <w:rFonts w:asciiTheme="minorHAnsi" w:hAnsiTheme="minorHAnsi" w:cstheme="minorHAnsi"/>
                <w:b/>
                <w:bCs/>
                <w:sz w:val="18"/>
                <w:szCs w:val="18"/>
              </w:rPr>
            </w:pPr>
            <w:r w:rsidRPr="006F281A">
              <w:rPr>
                <w:rFonts w:asciiTheme="minorHAnsi" w:hAnsiTheme="minorHAnsi" w:cstheme="minorHAnsi"/>
                <w:b/>
                <w:bCs/>
                <w:sz w:val="18"/>
                <w:szCs w:val="18"/>
              </w:rPr>
              <w:t>ESAT</w:t>
            </w:r>
          </w:p>
        </w:tc>
      </w:tr>
      <w:tr w:rsidR="006F281A" w:rsidRPr="006F281A" w14:paraId="062FA0DF" w14:textId="77777777" w:rsidTr="0093307B">
        <w:tc>
          <w:tcPr>
            <w:tcW w:w="678" w:type="dxa"/>
            <w:vMerge w:val="restart"/>
            <w:textDirection w:val="btLr"/>
          </w:tcPr>
          <w:p w14:paraId="3921A57D" w14:textId="77777777" w:rsidR="006270C3" w:rsidRPr="009A25ED" w:rsidRDefault="009A25ED" w:rsidP="00225C3E">
            <w:pPr>
              <w:keepNext/>
              <w:keepLines/>
              <w:widowControl w:val="0"/>
              <w:spacing w:after="0" w:line="280" w:lineRule="atLeast"/>
              <w:ind w:left="113" w:right="113"/>
              <w:jc w:val="center"/>
              <w:rPr>
                <w:rFonts w:asciiTheme="minorHAnsi" w:hAnsiTheme="minorHAnsi" w:cstheme="minorHAnsi"/>
                <w:b/>
                <w:bCs/>
                <w:sz w:val="18"/>
                <w:szCs w:val="18"/>
              </w:rPr>
            </w:pPr>
            <w:r w:rsidRPr="009A25ED">
              <w:rPr>
                <w:rFonts w:asciiTheme="minorHAnsi" w:hAnsiTheme="minorHAnsi" w:cstheme="minorHAnsi"/>
                <w:b/>
                <w:bCs/>
                <w:sz w:val="18"/>
                <w:szCs w:val="18"/>
              </w:rPr>
              <w:t>CGC</w:t>
            </w:r>
          </w:p>
        </w:tc>
        <w:tc>
          <w:tcPr>
            <w:tcW w:w="940" w:type="dxa"/>
            <w:vMerge w:val="restart"/>
            <w:vAlign w:val="center"/>
          </w:tcPr>
          <w:p w14:paraId="5AD67AB5" w14:textId="77777777" w:rsidR="006270C3" w:rsidRPr="006F281A" w:rsidRDefault="006270C3" w:rsidP="00225C3E">
            <w:pPr>
              <w:spacing w:after="0" w:line="280" w:lineRule="atLeast"/>
              <w:rPr>
                <w:rFonts w:asciiTheme="minorHAnsi" w:hAnsiTheme="minorHAnsi" w:cstheme="minorHAnsi"/>
                <w:b/>
                <w:bCs/>
                <w:sz w:val="18"/>
                <w:szCs w:val="18"/>
              </w:rPr>
            </w:pPr>
            <w:r w:rsidRPr="006F281A">
              <w:rPr>
                <w:rFonts w:asciiTheme="minorHAnsi" w:eastAsia="Times New Roman" w:hAnsiTheme="minorHAnsi" w:cstheme="minorHAnsi"/>
                <w:b/>
                <w:bCs/>
                <w:kern w:val="1"/>
                <w:sz w:val="18"/>
                <w:szCs w:val="18"/>
                <w:lang w:eastAsia="ar-SA"/>
              </w:rPr>
              <w:t>Challans</w:t>
            </w:r>
          </w:p>
        </w:tc>
        <w:tc>
          <w:tcPr>
            <w:tcW w:w="1068" w:type="dxa"/>
            <w:vAlign w:val="center"/>
          </w:tcPr>
          <w:p w14:paraId="712E6AD6" w14:textId="77777777" w:rsidR="006270C3" w:rsidRPr="006F281A" w:rsidRDefault="006270C3" w:rsidP="00225C3E">
            <w:pPr>
              <w:spacing w:after="0" w:line="280" w:lineRule="atLeast"/>
              <w:rPr>
                <w:rFonts w:asciiTheme="minorHAnsi" w:hAnsiTheme="minorHAnsi" w:cstheme="minorHAnsi"/>
                <w:sz w:val="18"/>
                <w:szCs w:val="18"/>
              </w:rPr>
            </w:pPr>
            <w:r w:rsidRPr="006F281A">
              <w:rPr>
                <w:rFonts w:asciiTheme="minorHAnsi" w:hAnsiTheme="minorHAnsi" w:cstheme="minorHAnsi"/>
                <w:sz w:val="18"/>
                <w:szCs w:val="18"/>
              </w:rPr>
              <w:t>EPSMS Pays de Challans</w:t>
            </w:r>
          </w:p>
        </w:tc>
        <w:tc>
          <w:tcPr>
            <w:tcW w:w="1554" w:type="dxa"/>
            <w:vAlign w:val="center"/>
          </w:tcPr>
          <w:p w14:paraId="7DE7E448" w14:textId="77777777" w:rsidR="006270C3" w:rsidRDefault="006270C3"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36</w:t>
            </w:r>
            <w:r w:rsidR="0093307B">
              <w:rPr>
                <w:rFonts w:asciiTheme="minorHAnsi" w:hAnsiTheme="minorHAnsi" w:cstheme="minorHAnsi"/>
                <w:sz w:val="18"/>
                <w:szCs w:val="18"/>
              </w:rPr>
              <w:t xml:space="preserve"> permanents</w:t>
            </w:r>
          </w:p>
          <w:p w14:paraId="1CC581F7" w14:textId="25D8F8E5" w:rsidR="0093307B" w:rsidRPr="006F281A" w:rsidRDefault="0093307B"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1 accueil temporaire</w:t>
            </w:r>
          </w:p>
        </w:tc>
        <w:tc>
          <w:tcPr>
            <w:tcW w:w="1548" w:type="dxa"/>
          </w:tcPr>
          <w:p w14:paraId="60179BB3" w14:textId="77777777" w:rsidR="006270C3" w:rsidRPr="006F281A" w:rsidRDefault="006270C3"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26 permanents</w:t>
            </w:r>
          </w:p>
          <w:p w14:paraId="04BCF9FF" w14:textId="08548C06" w:rsidR="006270C3" w:rsidRPr="006F281A"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2</w:t>
            </w:r>
            <w:r w:rsidR="006270C3" w:rsidRPr="006F281A">
              <w:rPr>
                <w:rFonts w:asciiTheme="minorHAnsi" w:hAnsiTheme="minorHAnsi" w:cstheme="minorHAnsi"/>
                <w:sz w:val="18"/>
                <w:szCs w:val="18"/>
              </w:rPr>
              <w:t xml:space="preserve"> accueil</w:t>
            </w:r>
            <w:r>
              <w:rPr>
                <w:rFonts w:asciiTheme="minorHAnsi" w:hAnsiTheme="minorHAnsi" w:cstheme="minorHAnsi"/>
                <w:sz w:val="18"/>
                <w:szCs w:val="18"/>
              </w:rPr>
              <w:t>s</w:t>
            </w:r>
            <w:r w:rsidR="006270C3" w:rsidRPr="006F281A">
              <w:rPr>
                <w:rFonts w:asciiTheme="minorHAnsi" w:hAnsiTheme="minorHAnsi" w:cstheme="minorHAnsi"/>
                <w:sz w:val="18"/>
                <w:szCs w:val="18"/>
              </w:rPr>
              <w:t xml:space="preserve"> temporaire</w:t>
            </w:r>
          </w:p>
        </w:tc>
        <w:tc>
          <w:tcPr>
            <w:tcW w:w="1564" w:type="dxa"/>
          </w:tcPr>
          <w:p w14:paraId="60CF688D"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876" w:type="dxa"/>
            <w:vAlign w:val="center"/>
          </w:tcPr>
          <w:p w14:paraId="0FEADCEA" w14:textId="77777777" w:rsidR="006270C3" w:rsidRPr="006F281A" w:rsidRDefault="006270C3" w:rsidP="00225C3E">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14</w:t>
            </w:r>
          </w:p>
        </w:tc>
        <w:tc>
          <w:tcPr>
            <w:tcW w:w="848" w:type="dxa"/>
            <w:vAlign w:val="center"/>
          </w:tcPr>
          <w:p w14:paraId="4029C1DE" w14:textId="77777777" w:rsidR="006270C3" w:rsidRPr="006F281A" w:rsidRDefault="006270C3" w:rsidP="00225C3E">
            <w:pPr>
              <w:spacing w:after="0" w:line="280" w:lineRule="atLeast"/>
              <w:jc w:val="center"/>
              <w:rPr>
                <w:rFonts w:asciiTheme="minorHAnsi" w:hAnsiTheme="minorHAnsi" w:cstheme="minorHAnsi"/>
                <w:sz w:val="18"/>
                <w:szCs w:val="18"/>
              </w:rPr>
            </w:pPr>
          </w:p>
        </w:tc>
        <w:tc>
          <w:tcPr>
            <w:tcW w:w="847" w:type="dxa"/>
            <w:vAlign w:val="center"/>
          </w:tcPr>
          <w:p w14:paraId="1CFF38B8" w14:textId="77777777" w:rsidR="006270C3" w:rsidRPr="006F281A" w:rsidRDefault="006270C3" w:rsidP="00225C3E">
            <w:pPr>
              <w:spacing w:after="0" w:line="280" w:lineRule="atLeast"/>
              <w:jc w:val="center"/>
              <w:rPr>
                <w:rFonts w:asciiTheme="minorHAnsi" w:hAnsiTheme="minorHAnsi" w:cstheme="minorHAnsi"/>
                <w:sz w:val="18"/>
                <w:szCs w:val="18"/>
              </w:rPr>
            </w:pPr>
          </w:p>
        </w:tc>
      </w:tr>
      <w:tr w:rsidR="006F281A" w:rsidRPr="006F281A" w14:paraId="37177F4E" w14:textId="77777777" w:rsidTr="0093307B">
        <w:tc>
          <w:tcPr>
            <w:tcW w:w="678" w:type="dxa"/>
            <w:vMerge/>
            <w:textDirection w:val="btLr"/>
          </w:tcPr>
          <w:p w14:paraId="6C3B3D10" w14:textId="77777777" w:rsidR="006270C3" w:rsidRPr="009A25ED" w:rsidRDefault="006270C3" w:rsidP="00225C3E">
            <w:pPr>
              <w:keepNext/>
              <w:keepLines/>
              <w:widowControl w:val="0"/>
              <w:spacing w:after="0" w:line="280" w:lineRule="atLeast"/>
              <w:ind w:left="113" w:right="113"/>
              <w:jc w:val="center"/>
              <w:rPr>
                <w:rFonts w:asciiTheme="minorHAnsi" w:hAnsiTheme="minorHAnsi" w:cstheme="minorHAnsi"/>
                <w:b/>
                <w:bCs/>
                <w:sz w:val="18"/>
                <w:szCs w:val="18"/>
              </w:rPr>
            </w:pPr>
          </w:p>
        </w:tc>
        <w:tc>
          <w:tcPr>
            <w:tcW w:w="940" w:type="dxa"/>
            <w:vMerge/>
          </w:tcPr>
          <w:p w14:paraId="37A2758A" w14:textId="77777777" w:rsidR="006270C3" w:rsidRPr="006F281A" w:rsidRDefault="006270C3" w:rsidP="00225C3E">
            <w:pPr>
              <w:spacing w:after="0" w:line="280" w:lineRule="atLeast"/>
              <w:rPr>
                <w:rFonts w:asciiTheme="minorHAnsi" w:hAnsiTheme="minorHAnsi" w:cstheme="minorHAnsi"/>
                <w:b/>
                <w:bCs/>
                <w:kern w:val="1"/>
                <w:sz w:val="18"/>
                <w:szCs w:val="18"/>
                <w:lang w:eastAsia="ar-SA"/>
              </w:rPr>
            </w:pPr>
          </w:p>
        </w:tc>
        <w:tc>
          <w:tcPr>
            <w:tcW w:w="1068" w:type="dxa"/>
            <w:vAlign w:val="center"/>
          </w:tcPr>
          <w:p w14:paraId="6E840A2B" w14:textId="77777777" w:rsidR="006270C3" w:rsidRPr="006F281A" w:rsidRDefault="006270C3" w:rsidP="00225C3E">
            <w:pPr>
              <w:spacing w:after="0" w:line="280" w:lineRule="atLeast"/>
              <w:rPr>
                <w:rFonts w:asciiTheme="minorHAnsi" w:hAnsiTheme="minorHAnsi" w:cstheme="minorHAnsi"/>
                <w:sz w:val="18"/>
                <w:szCs w:val="18"/>
              </w:rPr>
            </w:pPr>
            <w:r w:rsidRPr="006F281A">
              <w:rPr>
                <w:rFonts w:asciiTheme="minorHAnsi" w:hAnsiTheme="minorHAnsi" w:cstheme="minorHAnsi"/>
                <w:sz w:val="18"/>
                <w:szCs w:val="18"/>
              </w:rPr>
              <w:t>ADAPEI ARIA</w:t>
            </w:r>
          </w:p>
        </w:tc>
        <w:tc>
          <w:tcPr>
            <w:tcW w:w="1554" w:type="dxa"/>
            <w:vAlign w:val="center"/>
          </w:tcPr>
          <w:p w14:paraId="5A87080F"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1548" w:type="dxa"/>
          </w:tcPr>
          <w:p w14:paraId="094D0BC8"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1564" w:type="dxa"/>
          </w:tcPr>
          <w:p w14:paraId="6BC9B372"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876" w:type="dxa"/>
            <w:vAlign w:val="center"/>
          </w:tcPr>
          <w:p w14:paraId="33F61AAB" w14:textId="77777777" w:rsidR="006270C3" w:rsidRPr="006F281A" w:rsidRDefault="006270C3" w:rsidP="00225C3E">
            <w:pPr>
              <w:spacing w:after="0" w:line="280" w:lineRule="atLeast"/>
              <w:jc w:val="center"/>
              <w:rPr>
                <w:rFonts w:asciiTheme="minorHAnsi" w:hAnsiTheme="minorHAnsi" w:cstheme="minorHAnsi"/>
                <w:sz w:val="18"/>
                <w:szCs w:val="18"/>
              </w:rPr>
            </w:pPr>
          </w:p>
        </w:tc>
        <w:tc>
          <w:tcPr>
            <w:tcW w:w="848" w:type="dxa"/>
            <w:vAlign w:val="center"/>
          </w:tcPr>
          <w:p w14:paraId="0369EE83" w14:textId="77777777" w:rsidR="006270C3" w:rsidRPr="006F281A" w:rsidRDefault="006270C3" w:rsidP="00225C3E">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oui</w:t>
            </w:r>
          </w:p>
        </w:tc>
        <w:tc>
          <w:tcPr>
            <w:tcW w:w="847" w:type="dxa"/>
            <w:vAlign w:val="center"/>
          </w:tcPr>
          <w:p w14:paraId="11EFC9A5" w14:textId="77777777" w:rsidR="006270C3" w:rsidRPr="006F281A" w:rsidRDefault="006270C3" w:rsidP="00225C3E">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91</w:t>
            </w:r>
          </w:p>
        </w:tc>
      </w:tr>
      <w:tr w:rsidR="006F281A" w:rsidRPr="006F281A" w14:paraId="7B9C6310" w14:textId="77777777" w:rsidTr="0093307B">
        <w:trPr>
          <w:trHeight w:val="359"/>
        </w:trPr>
        <w:tc>
          <w:tcPr>
            <w:tcW w:w="678" w:type="dxa"/>
            <w:vMerge/>
            <w:textDirection w:val="btLr"/>
          </w:tcPr>
          <w:p w14:paraId="1B7BAE4D" w14:textId="77777777" w:rsidR="006270C3" w:rsidRPr="009A25ED" w:rsidRDefault="006270C3" w:rsidP="00225C3E">
            <w:pPr>
              <w:keepNext/>
              <w:keepLines/>
              <w:widowControl w:val="0"/>
              <w:spacing w:after="0" w:line="280" w:lineRule="atLeast"/>
              <w:ind w:left="113" w:right="113"/>
              <w:jc w:val="center"/>
              <w:rPr>
                <w:rFonts w:asciiTheme="minorHAnsi" w:hAnsiTheme="minorHAnsi" w:cstheme="minorHAnsi"/>
                <w:b/>
                <w:bCs/>
                <w:sz w:val="18"/>
                <w:szCs w:val="18"/>
              </w:rPr>
            </w:pPr>
          </w:p>
        </w:tc>
        <w:tc>
          <w:tcPr>
            <w:tcW w:w="940" w:type="dxa"/>
            <w:vMerge/>
          </w:tcPr>
          <w:p w14:paraId="72DA8714" w14:textId="77777777" w:rsidR="006270C3" w:rsidRPr="006F281A" w:rsidRDefault="006270C3" w:rsidP="00225C3E">
            <w:pPr>
              <w:spacing w:after="0" w:line="280" w:lineRule="atLeast"/>
              <w:rPr>
                <w:rFonts w:asciiTheme="minorHAnsi" w:hAnsiTheme="minorHAnsi" w:cstheme="minorHAnsi"/>
                <w:b/>
                <w:bCs/>
                <w:kern w:val="1"/>
                <w:sz w:val="18"/>
                <w:szCs w:val="18"/>
                <w:lang w:eastAsia="ar-SA"/>
              </w:rPr>
            </w:pPr>
          </w:p>
        </w:tc>
        <w:tc>
          <w:tcPr>
            <w:tcW w:w="1068" w:type="dxa"/>
            <w:vAlign w:val="center"/>
          </w:tcPr>
          <w:p w14:paraId="447CF291" w14:textId="77777777" w:rsidR="006270C3" w:rsidRPr="006F281A" w:rsidRDefault="006270C3" w:rsidP="00225C3E">
            <w:pPr>
              <w:spacing w:after="0" w:line="280" w:lineRule="atLeast"/>
              <w:rPr>
                <w:rFonts w:asciiTheme="minorHAnsi" w:hAnsiTheme="minorHAnsi" w:cstheme="minorHAnsi"/>
                <w:sz w:val="18"/>
                <w:szCs w:val="18"/>
              </w:rPr>
            </w:pPr>
            <w:r w:rsidRPr="006F281A">
              <w:rPr>
                <w:rFonts w:asciiTheme="minorHAnsi" w:hAnsiTheme="minorHAnsi" w:cstheme="minorHAnsi"/>
                <w:sz w:val="18"/>
                <w:szCs w:val="18"/>
              </w:rPr>
              <w:t>Le Patenit</w:t>
            </w:r>
          </w:p>
        </w:tc>
        <w:tc>
          <w:tcPr>
            <w:tcW w:w="1554" w:type="dxa"/>
            <w:vAlign w:val="center"/>
          </w:tcPr>
          <w:p w14:paraId="08727886" w14:textId="77777777" w:rsidR="006270C3" w:rsidRPr="006F281A" w:rsidRDefault="006270C3"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8</w:t>
            </w:r>
          </w:p>
        </w:tc>
        <w:tc>
          <w:tcPr>
            <w:tcW w:w="1548" w:type="dxa"/>
          </w:tcPr>
          <w:p w14:paraId="2A8669F9"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1564" w:type="dxa"/>
          </w:tcPr>
          <w:p w14:paraId="019C3F44"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876" w:type="dxa"/>
            <w:vAlign w:val="center"/>
          </w:tcPr>
          <w:p w14:paraId="6233C3F5" w14:textId="77777777" w:rsidR="006270C3" w:rsidRPr="006F281A" w:rsidRDefault="006270C3" w:rsidP="00225C3E">
            <w:pPr>
              <w:spacing w:after="0" w:line="280" w:lineRule="atLeast"/>
              <w:jc w:val="center"/>
              <w:rPr>
                <w:rFonts w:asciiTheme="minorHAnsi" w:hAnsiTheme="minorHAnsi" w:cstheme="minorHAnsi"/>
                <w:sz w:val="18"/>
                <w:szCs w:val="18"/>
              </w:rPr>
            </w:pPr>
          </w:p>
        </w:tc>
        <w:tc>
          <w:tcPr>
            <w:tcW w:w="848" w:type="dxa"/>
            <w:vAlign w:val="center"/>
          </w:tcPr>
          <w:p w14:paraId="76F166F1" w14:textId="77777777" w:rsidR="006270C3" w:rsidRPr="006F281A" w:rsidRDefault="006270C3" w:rsidP="00225C3E">
            <w:pPr>
              <w:spacing w:after="0" w:line="280" w:lineRule="atLeast"/>
              <w:jc w:val="center"/>
              <w:rPr>
                <w:rFonts w:asciiTheme="minorHAnsi" w:hAnsiTheme="minorHAnsi" w:cstheme="minorHAnsi"/>
                <w:sz w:val="18"/>
                <w:szCs w:val="18"/>
              </w:rPr>
            </w:pPr>
          </w:p>
        </w:tc>
        <w:tc>
          <w:tcPr>
            <w:tcW w:w="847" w:type="dxa"/>
            <w:vAlign w:val="center"/>
          </w:tcPr>
          <w:p w14:paraId="26072829" w14:textId="77777777" w:rsidR="006270C3" w:rsidRPr="006F281A" w:rsidRDefault="006270C3" w:rsidP="00225C3E">
            <w:pPr>
              <w:spacing w:after="0" w:line="280" w:lineRule="atLeast"/>
              <w:jc w:val="center"/>
              <w:rPr>
                <w:rFonts w:asciiTheme="minorHAnsi" w:hAnsiTheme="minorHAnsi" w:cstheme="minorHAnsi"/>
                <w:sz w:val="18"/>
                <w:szCs w:val="18"/>
              </w:rPr>
            </w:pPr>
          </w:p>
        </w:tc>
      </w:tr>
      <w:tr w:rsidR="0093307B" w:rsidRPr="006F281A" w14:paraId="462E08B7" w14:textId="77777777" w:rsidTr="0093307B">
        <w:tc>
          <w:tcPr>
            <w:tcW w:w="678" w:type="dxa"/>
            <w:vMerge/>
            <w:textDirection w:val="btLr"/>
          </w:tcPr>
          <w:p w14:paraId="39916987" w14:textId="77777777" w:rsidR="0093307B" w:rsidRPr="009A25ED" w:rsidRDefault="0093307B" w:rsidP="0093307B">
            <w:pPr>
              <w:keepNext/>
              <w:keepLines/>
              <w:widowControl w:val="0"/>
              <w:spacing w:after="0" w:line="280" w:lineRule="atLeast"/>
              <w:ind w:left="113" w:right="113"/>
              <w:jc w:val="center"/>
              <w:rPr>
                <w:rFonts w:asciiTheme="minorHAnsi" w:hAnsiTheme="minorHAnsi" w:cstheme="minorHAnsi"/>
                <w:b/>
                <w:bCs/>
                <w:sz w:val="18"/>
                <w:szCs w:val="18"/>
              </w:rPr>
            </w:pPr>
          </w:p>
        </w:tc>
        <w:tc>
          <w:tcPr>
            <w:tcW w:w="940" w:type="dxa"/>
            <w:vAlign w:val="center"/>
          </w:tcPr>
          <w:p w14:paraId="1A8A3EAE" w14:textId="77777777" w:rsidR="0093307B" w:rsidRPr="006F281A" w:rsidRDefault="0093307B" w:rsidP="0093307B">
            <w:pPr>
              <w:spacing w:after="0" w:line="280" w:lineRule="atLeast"/>
              <w:rPr>
                <w:rFonts w:asciiTheme="minorHAnsi" w:hAnsiTheme="minorHAnsi" w:cstheme="minorHAnsi"/>
                <w:b/>
                <w:bCs/>
                <w:sz w:val="18"/>
                <w:szCs w:val="18"/>
              </w:rPr>
            </w:pPr>
            <w:r w:rsidRPr="006F281A">
              <w:rPr>
                <w:rFonts w:asciiTheme="minorHAnsi" w:hAnsiTheme="minorHAnsi" w:cstheme="minorHAnsi"/>
                <w:b/>
                <w:bCs/>
                <w:sz w:val="18"/>
                <w:szCs w:val="18"/>
              </w:rPr>
              <w:t>Bouin</w:t>
            </w:r>
          </w:p>
        </w:tc>
        <w:tc>
          <w:tcPr>
            <w:tcW w:w="1068" w:type="dxa"/>
            <w:vAlign w:val="center"/>
          </w:tcPr>
          <w:p w14:paraId="44935C7F" w14:textId="77777777" w:rsidR="0093307B" w:rsidRPr="006F281A" w:rsidRDefault="0093307B" w:rsidP="0093307B">
            <w:pPr>
              <w:spacing w:after="0" w:line="280" w:lineRule="atLeast"/>
              <w:rPr>
                <w:rFonts w:asciiTheme="minorHAnsi" w:hAnsiTheme="minorHAnsi" w:cstheme="minorHAnsi"/>
                <w:sz w:val="18"/>
                <w:szCs w:val="18"/>
              </w:rPr>
            </w:pPr>
            <w:r w:rsidRPr="006F281A">
              <w:rPr>
                <w:rFonts w:asciiTheme="minorHAnsi" w:hAnsiTheme="minorHAnsi" w:cstheme="minorHAnsi"/>
                <w:sz w:val="18"/>
                <w:szCs w:val="18"/>
              </w:rPr>
              <w:t>La Madeleine</w:t>
            </w:r>
          </w:p>
        </w:tc>
        <w:tc>
          <w:tcPr>
            <w:tcW w:w="1554" w:type="dxa"/>
            <w:vAlign w:val="center"/>
          </w:tcPr>
          <w:p w14:paraId="56E48C8C" w14:textId="3EC34CCC" w:rsidR="0093307B"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20 permanents</w:t>
            </w:r>
          </w:p>
          <w:p w14:paraId="1714FDE6" w14:textId="77777777" w:rsidR="0093307B" w:rsidRDefault="0093307B"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1 accueil temporaire</w:t>
            </w:r>
          </w:p>
          <w:p w14:paraId="64505252" w14:textId="100E54C0" w:rsidR="0093307B" w:rsidRPr="006F281A"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2 accueils de jour</w:t>
            </w:r>
          </w:p>
        </w:tc>
        <w:tc>
          <w:tcPr>
            <w:tcW w:w="1548" w:type="dxa"/>
            <w:vAlign w:val="center"/>
          </w:tcPr>
          <w:p w14:paraId="135F72E2" w14:textId="77777777" w:rsidR="0093307B"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19</w:t>
            </w:r>
          </w:p>
          <w:p w14:paraId="7872F9FD" w14:textId="1E218049" w:rsidR="0093307B" w:rsidRPr="006F281A" w:rsidRDefault="0093307B"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1 accueil temporaire</w:t>
            </w:r>
          </w:p>
        </w:tc>
        <w:tc>
          <w:tcPr>
            <w:tcW w:w="1564" w:type="dxa"/>
            <w:vAlign w:val="center"/>
          </w:tcPr>
          <w:p w14:paraId="5C838F83" w14:textId="77777777" w:rsidR="0093307B"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20 permanents</w:t>
            </w:r>
          </w:p>
          <w:p w14:paraId="0CDC9102" w14:textId="77777777" w:rsidR="0093307B" w:rsidRDefault="0093307B"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 xml:space="preserve">1 </w:t>
            </w:r>
            <w:r>
              <w:rPr>
                <w:rFonts w:asciiTheme="minorHAnsi" w:hAnsiTheme="minorHAnsi" w:cstheme="minorHAnsi"/>
                <w:sz w:val="18"/>
                <w:szCs w:val="18"/>
              </w:rPr>
              <w:t>lit d’accueil d’urgence</w:t>
            </w:r>
          </w:p>
          <w:p w14:paraId="3E257D6B" w14:textId="7B535DB5" w:rsidR="0093307B"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 xml:space="preserve">1 </w:t>
            </w:r>
            <w:r w:rsidRPr="006F281A">
              <w:rPr>
                <w:rFonts w:asciiTheme="minorHAnsi" w:hAnsiTheme="minorHAnsi" w:cstheme="minorHAnsi"/>
                <w:sz w:val="18"/>
                <w:szCs w:val="18"/>
              </w:rPr>
              <w:t>accueil temporaire</w:t>
            </w:r>
          </w:p>
          <w:p w14:paraId="6DED55D2" w14:textId="469A8900" w:rsidR="0093307B" w:rsidRPr="006F281A" w:rsidRDefault="0093307B" w:rsidP="0093307B">
            <w:pPr>
              <w:spacing w:after="0" w:line="280" w:lineRule="atLeast"/>
              <w:jc w:val="center"/>
              <w:rPr>
                <w:rFonts w:asciiTheme="minorHAnsi" w:hAnsiTheme="minorHAnsi" w:cstheme="minorHAnsi"/>
                <w:sz w:val="18"/>
                <w:szCs w:val="18"/>
              </w:rPr>
            </w:pPr>
            <w:r>
              <w:rPr>
                <w:rFonts w:asciiTheme="minorHAnsi" w:hAnsiTheme="minorHAnsi" w:cstheme="minorHAnsi"/>
                <w:sz w:val="18"/>
                <w:szCs w:val="18"/>
              </w:rPr>
              <w:t>1 accueil de jour</w:t>
            </w:r>
          </w:p>
        </w:tc>
        <w:tc>
          <w:tcPr>
            <w:tcW w:w="876" w:type="dxa"/>
            <w:vAlign w:val="center"/>
          </w:tcPr>
          <w:p w14:paraId="45023D51" w14:textId="77777777" w:rsidR="0093307B" w:rsidRPr="006F281A" w:rsidRDefault="0093307B" w:rsidP="0093307B">
            <w:pPr>
              <w:spacing w:after="0" w:line="280" w:lineRule="atLeast"/>
              <w:jc w:val="center"/>
              <w:rPr>
                <w:rFonts w:asciiTheme="minorHAnsi" w:hAnsiTheme="minorHAnsi" w:cstheme="minorHAnsi"/>
                <w:sz w:val="18"/>
                <w:szCs w:val="18"/>
              </w:rPr>
            </w:pPr>
          </w:p>
        </w:tc>
        <w:tc>
          <w:tcPr>
            <w:tcW w:w="848" w:type="dxa"/>
            <w:vAlign w:val="center"/>
          </w:tcPr>
          <w:p w14:paraId="01F73927" w14:textId="77777777" w:rsidR="0093307B" w:rsidRPr="006F281A" w:rsidRDefault="0093307B" w:rsidP="0093307B">
            <w:pPr>
              <w:spacing w:after="0" w:line="280" w:lineRule="atLeast"/>
              <w:jc w:val="center"/>
              <w:rPr>
                <w:rFonts w:asciiTheme="minorHAnsi" w:hAnsiTheme="minorHAnsi" w:cstheme="minorHAnsi"/>
                <w:sz w:val="18"/>
                <w:szCs w:val="18"/>
              </w:rPr>
            </w:pPr>
          </w:p>
        </w:tc>
        <w:tc>
          <w:tcPr>
            <w:tcW w:w="847" w:type="dxa"/>
            <w:vAlign w:val="center"/>
          </w:tcPr>
          <w:p w14:paraId="04582FCA" w14:textId="77777777" w:rsidR="0093307B" w:rsidRPr="006F281A" w:rsidRDefault="0093307B" w:rsidP="0093307B">
            <w:pPr>
              <w:spacing w:after="0" w:line="280" w:lineRule="atLeast"/>
              <w:jc w:val="center"/>
              <w:rPr>
                <w:rFonts w:asciiTheme="minorHAnsi" w:hAnsiTheme="minorHAnsi" w:cstheme="minorHAnsi"/>
                <w:sz w:val="18"/>
                <w:szCs w:val="18"/>
              </w:rPr>
            </w:pPr>
          </w:p>
        </w:tc>
      </w:tr>
      <w:tr w:rsidR="006F281A" w:rsidRPr="006F281A" w14:paraId="47084FFE" w14:textId="77777777" w:rsidTr="0093307B">
        <w:trPr>
          <w:cantSplit/>
          <w:trHeight w:val="1134"/>
        </w:trPr>
        <w:tc>
          <w:tcPr>
            <w:tcW w:w="678" w:type="dxa"/>
            <w:textDirection w:val="btLr"/>
          </w:tcPr>
          <w:p w14:paraId="6F112504" w14:textId="77777777" w:rsidR="006270C3" w:rsidRPr="009A25ED" w:rsidRDefault="009A25ED" w:rsidP="00225C3E">
            <w:pPr>
              <w:keepNext/>
              <w:keepLines/>
              <w:widowControl w:val="0"/>
              <w:spacing w:after="0" w:line="280" w:lineRule="atLeast"/>
              <w:ind w:left="113" w:right="113"/>
              <w:jc w:val="center"/>
              <w:rPr>
                <w:rFonts w:asciiTheme="minorHAnsi" w:hAnsiTheme="minorHAnsi" w:cstheme="minorHAnsi"/>
                <w:b/>
                <w:bCs/>
                <w:sz w:val="18"/>
                <w:szCs w:val="18"/>
              </w:rPr>
            </w:pPr>
            <w:r w:rsidRPr="009A25ED">
              <w:rPr>
                <w:rFonts w:asciiTheme="minorHAnsi" w:hAnsiTheme="minorHAnsi" w:cstheme="minorHAnsi"/>
                <w:b/>
                <w:bCs/>
                <w:sz w:val="18"/>
                <w:szCs w:val="18"/>
              </w:rPr>
              <w:t>OMDM</w:t>
            </w:r>
          </w:p>
        </w:tc>
        <w:tc>
          <w:tcPr>
            <w:tcW w:w="940" w:type="dxa"/>
            <w:vAlign w:val="center"/>
          </w:tcPr>
          <w:p w14:paraId="7FC6057B" w14:textId="77777777" w:rsidR="006270C3" w:rsidRPr="006F281A" w:rsidRDefault="006270C3" w:rsidP="00225C3E">
            <w:pPr>
              <w:spacing w:after="0" w:line="280" w:lineRule="atLeast"/>
              <w:rPr>
                <w:rFonts w:asciiTheme="minorHAnsi" w:hAnsiTheme="minorHAnsi" w:cstheme="minorHAnsi"/>
                <w:b/>
                <w:bCs/>
                <w:sz w:val="18"/>
                <w:szCs w:val="18"/>
              </w:rPr>
            </w:pPr>
            <w:r w:rsidRPr="006F281A">
              <w:rPr>
                <w:rFonts w:asciiTheme="minorHAnsi" w:hAnsiTheme="minorHAnsi" w:cstheme="minorHAnsi"/>
                <w:b/>
                <w:bCs/>
                <w:sz w:val="18"/>
                <w:szCs w:val="18"/>
              </w:rPr>
              <w:t>Notre Dame de Monts</w:t>
            </w:r>
          </w:p>
        </w:tc>
        <w:tc>
          <w:tcPr>
            <w:tcW w:w="1068" w:type="dxa"/>
            <w:vAlign w:val="center"/>
          </w:tcPr>
          <w:p w14:paraId="6ACD49C6" w14:textId="77777777" w:rsidR="006270C3" w:rsidRPr="006F281A" w:rsidRDefault="006270C3" w:rsidP="00225C3E">
            <w:pPr>
              <w:spacing w:after="0" w:line="280" w:lineRule="atLeast"/>
              <w:rPr>
                <w:rFonts w:asciiTheme="minorHAnsi" w:hAnsiTheme="minorHAnsi" w:cstheme="minorHAnsi"/>
                <w:sz w:val="18"/>
                <w:szCs w:val="18"/>
              </w:rPr>
            </w:pPr>
            <w:r w:rsidRPr="006F281A">
              <w:rPr>
                <w:rFonts w:asciiTheme="minorHAnsi" w:hAnsiTheme="minorHAnsi" w:cstheme="minorHAnsi"/>
                <w:sz w:val="18"/>
                <w:szCs w:val="18"/>
              </w:rPr>
              <w:t>La Maison du Vent d’</w:t>
            </w:r>
            <w:r w:rsidR="00291DE8" w:rsidRPr="006F281A">
              <w:rPr>
                <w:rFonts w:asciiTheme="minorHAnsi" w:hAnsiTheme="minorHAnsi" w:cstheme="minorHAnsi"/>
                <w:sz w:val="18"/>
                <w:szCs w:val="18"/>
              </w:rPr>
              <w:t>Espoir</w:t>
            </w:r>
            <w:r w:rsidRPr="006F281A">
              <w:rPr>
                <w:rFonts w:asciiTheme="minorHAnsi" w:hAnsiTheme="minorHAnsi" w:cstheme="minorHAnsi"/>
                <w:sz w:val="18"/>
                <w:szCs w:val="18"/>
              </w:rPr>
              <w:t xml:space="preserve"> (EAM)</w:t>
            </w:r>
          </w:p>
        </w:tc>
        <w:tc>
          <w:tcPr>
            <w:tcW w:w="1554" w:type="dxa"/>
            <w:vAlign w:val="center"/>
          </w:tcPr>
          <w:p w14:paraId="60942824"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1548" w:type="dxa"/>
          </w:tcPr>
          <w:p w14:paraId="2ED4C69E" w14:textId="77777777" w:rsidR="006270C3" w:rsidRPr="006F281A" w:rsidRDefault="006270C3"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28 permanents</w:t>
            </w:r>
          </w:p>
          <w:p w14:paraId="33D47790" w14:textId="77777777" w:rsidR="006270C3" w:rsidRPr="006F281A" w:rsidRDefault="006270C3"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2 accueils temporaires</w:t>
            </w:r>
          </w:p>
          <w:p w14:paraId="78FB92D2" w14:textId="77777777" w:rsidR="006270C3" w:rsidRPr="006F281A" w:rsidRDefault="006270C3" w:rsidP="0093307B">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 xml:space="preserve">5 </w:t>
            </w:r>
            <w:r w:rsidR="00225C3E" w:rsidRPr="006F281A">
              <w:rPr>
                <w:rFonts w:asciiTheme="minorHAnsi" w:hAnsiTheme="minorHAnsi" w:cstheme="minorHAnsi"/>
                <w:sz w:val="18"/>
                <w:szCs w:val="18"/>
              </w:rPr>
              <w:t>accueils</w:t>
            </w:r>
            <w:r w:rsidRPr="006F281A">
              <w:rPr>
                <w:rFonts w:asciiTheme="minorHAnsi" w:hAnsiTheme="minorHAnsi" w:cstheme="minorHAnsi"/>
                <w:sz w:val="18"/>
                <w:szCs w:val="18"/>
              </w:rPr>
              <w:t xml:space="preserve"> de jour</w:t>
            </w:r>
          </w:p>
        </w:tc>
        <w:tc>
          <w:tcPr>
            <w:tcW w:w="1564" w:type="dxa"/>
          </w:tcPr>
          <w:p w14:paraId="663C7560" w14:textId="77777777" w:rsidR="006270C3" w:rsidRPr="006F281A" w:rsidRDefault="006270C3" w:rsidP="0093307B">
            <w:pPr>
              <w:spacing w:after="0" w:line="280" w:lineRule="atLeast"/>
              <w:jc w:val="center"/>
              <w:rPr>
                <w:rFonts w:asciiTheme="minorHAnsi" w:hAnsiTheme="minorHAnsi" w:cstheme="minorHAnsi"/>
                <w:sz w:val="18"/>
                <w:szCs w:val="18"/>
              </w:rPr>
            </w:pPr>
          </w:p>
        </w:tc>
        <w:tc>
          <w:tcPr>
            <w:tcW w:w="876" w:type="dxa"/>
            <w:vAlign w:val="center"/>
          </w:tcPr>
          <w:p w14:paraId="386FE414" w14:textId="77777777" w:rsidR="006270C3" w:rsidRPr="006F281A" w:rsidRDefault="006270C3" w:rsidP="00225C3E">
            <w:pPr>
              <w:spacing w:after="0" w:line="280" w:lineRule="atLeast"/>
              <w:jc w:val="center"/>
              <w:rPr>
                <w:rFonts w:asciiTheme="minorHAnsi" w:hAnsiTheme="minorHAnsi" w:cstheme="minorHAnsi"/>
                <w:sz w:val="18"/>
                <w:szCs w:val="18"/>
              </w:rPr>
            </w:pPr>
          </w:p>
        </w:tc>
        <w:tc>
          <w:tcPr>
            <w:tcW w:w="848" w:type="dxa"/>
            <w:vAlign w:val="center"/>
          </w:tcPr>
          <w:p w14:paraId="378DA4F0" w14:textId="77777777" w:rsidR="006270C3" w:rsidRPr="006F281A" w:rsidRDefault="006270C3" w:rsidP="00225C3E">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oui</w:t>
            </w:r>
          </w:p>
        </w:tc>
        <w:tc>
          <w:tcPr>
            <w:tcW w:w="847" w:type="dxa"/>
            <w:vAlign w:val="center"/>
          </w:tcPr>
          <w:p w14:paraId="4FFD6494" w14:textId="77777777" w:rsidR="006270C3" w:rsidRPr="006F281A" w:rsidRDefault="006270C3" w:rsidP="00225C3E">
            <w:pPr>
              <w:spacing w:after="0" w:line="280" w:lineRule="atLeast"/>
              <w:jc w:val="center"/>
              <w:rPr>
                <w:rFonts w:asciiTheme="minorHAnsi" w:hAnsiTheme="minorHAnsi" w:cstheme="minorHAnsi"/>
                <w:sz w:val="18"/>
                <w:szCs w:val="18"/>
              </w:rPr>
            </w:pPr>
            <w:r w:rsidRPr="006F281A">
              <w:rPr>
                <w:rFonts w:asciiTheme="minorHAnsi" w:hAnsiTheme="minorHAnsi" w:cstheme="minorHAnsi"/>
                <w:sz w:val="18"/>
                <w:szCs w:val="18"/>
              </w:rPr>
              <w:t>oui</w:t>
            </w:r>
          </w:p>
        </w:tc>
      </w:tr>
    </w:tbl>
    <w:p w14:paraId="7201627C" w14:textId="77777777" w:rsidR="000F1C8F" w:rsidRDefault="000F1C8F" w:rsidP="00343869">
      <w:pPr>
        <w:spacing w:line="280" w:lineRule="atLeast"/>
        <w:jc w:val="both"/>
      </w:pPr>
    </w:p>
    <w:p w14:paraId="30851174" w14:textId="77777777" w:rsidR="00EB3A88" w:rsidRDefault="00EB3A88" w:rsidP="00343869">
      <w:pPr>
        <w:spacing w:line="280" w:lineRule="atLeast"/>
        <w:jc w:val="both"/>
      </w:pPr>
    </w:p>
    <w:p w14:paraId="73651FFA" w14:textId="77777777" w:rsidR="00EB3A88" w:rsidRDefault="00EB3A88" w:rsidP="00343869">
      <w:pPr>
        <w:spacing w:line="280" w:lineRule="atLeast"/>
        <w:jc w:val="both"/>
      </w:pPr>
    </w:p>
    <w:p w14:paraId="06748E34" w14:textId="7BFB5126" w:rsidR="00403BE8" w:rsidRPr="00F84DC8" w:rsidRDefault="00291DE8" w:rsidP="00343869">
      <w:pPr>
        <w:spacing w:line="280" w:lineRule="atLeast"/>
        <w:jc w:val="both"/>
      </w:pPr>
      <w:r w:rsidRPr="00F84DC8">
        <w:lastRenderedPageBreak/>
        <w:t>Pour les enfants, on recense :</w:t>
      </w:r>
    </w:p>
    <w:p w14:paraId="40800F0C" w14:textId="77777777" w:rsidR="00403BE8" w:rsidRPr="00F84DC8" w:rsidRDefault="00291DE8">
      <w:pPr>
        <w:numPr>
          <w:ilvl w:val="0"/>
          <w:numId w:val="24"/>
        </w:numPr>
        <w:pBdr>
          <w:top w:val="nil"/>
          <w:left w:val="nil"/>
          <w:bottom w:val="nil"/>
          <w:right w:val="nil"/>
          <w:between w:val="nil"/>
        </w:pBdr>
        <w:spacing w:line="280" w:lineRule="atLeast"/>
      </w:pPr>
      <w:r w:rsidRPr="00F84DC8">
        <w:rPr>
          <w:szCs w:val="20"/>
        </w:rPr>
        <w:t>Sur OMDM : une classe ULIS</w:t>
      </w:r>
    </w:p>
    <w:p w14:paraId="0BCE1502" w14:textId="77777777" w:rsidR="00403BE8" w:rsidRPr="00F84DC8" w:rsidRDefault="00291DE8">
      <w:pPr>
        <w:numPr>
          <w:ilvl w:val="0"/>
          <w:numId w:val="24"/>
        </w:numPr>
        <w:pBdr>
          <w:top w:val="nil"/>
          <w:left w:val="nil"/>
          <w:bottom w:val="nil"/>
          <w:right w:val="nil"/>
          <w:between w:val="nil"/>
        </w:pBdr>
        <w:spacing w:line="280" w:lineRule="atLeast"/>
      </w:pPr>
      <w:r w:rsidRPr="00F84DC8">
        <w:rPr>
          <w:szCs w:val="20"/>
        </w:rPr>
        <w:t>Sur CGC : un IME</w:t>
      </w:r>
      <w:r w:rsidR="00450482">
        <w:rPr>
          <w:szCs w:val="20"/>
        </w:rPr>
        <w:t xml:space="preserve"> (33 places)</w:t>
      </w:r>
      <w:r w:rsidRPr="00F84DC8">
        <w:rPr>
          <w:szCs w:val="20"/>
        </w:rPr>
        <w:t>, deux SESSAD, un UEMA à Challans et deux classes ULIS</w:t>
      </w:r>
    </w:p>
    <w:p w14:paraId="7C089270" w14:textId="77777777" w:rsidR="00403BE8" w:rsidRDefault="00403BE8" w:rsidP="00343869">
      <w:pPr>
        <w:spacing w:line="280" w:lineRule="atLeast"/>
        <w:jc w:val="both"/>
        <w:rPr>
          <w:b/>
        </w:rPr>
      </w:pPr>
    </w:p>
    <w:p w14:paraId="6FE6D309" w14:textId="77777777" w:rsidR="00403BE8"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Les besoins et difficultés exprimés par les acteurs et habitants concernent :</w:t>
      </w:r>
    </w:p>
    <w:p w14:paraId="053B0652" w14:textId="77777777" w:rsidR="00403BE8" w:rsidRDefault="00291DE8">
      <w:pPr>
        <w:numPr>
          <w:ilvl w:val="0"/>
          <w:numId w:val="25"/>
        </w:numPr>
        <w:pBdr>
          <w:top w:val="nil"/>
          <w:left w:val="nil"/>
          <w:bottom w:val="nil"/>
          <w:right w:val="nil"/>
          <w:between w:val="nil"/>
        </w:pBdr>
        <w:spacing w:line="280" w:lineRule="atLeast"/>
        <w:jc w:val="both"/>
      </w:pPr>
      <w:r>
        <w:rPr>
          <w:szCs w:val="20"/>
        </w:rPr>
        <w:t>Une méconnaissance des dispositifs et des structures existants avec une offre peu lisible</w:t>
      </w:r>
      <w:r w:rsidR="00197C86">
        <w:rPr>
          <w:szCs w:val="20"/>
        </w:rPr>
        <w:t>,</w:t>
      </w:r>
    </w:p>
    <w:p w14:paraId="446E299E" w14:textId="77777777" w:rsidR="00403BE8" w:rsidRDefault="00291DE8">
      <w:pPr>
        <w:numPr>
          <w:ilvl w:val="0"/>
          <w:numId w:val="25"/>
        </w:numPr>
        <w:pBdr>
          <w:top w:val="nil"/>
          <w:left w:val="nil"/>
          <w:bottom w:val="nil"/>
          <w:right w:val="nil"/>
          <w:between w:val="nil"/>
        </w:pBdr>
        <w:spacing w:line="280" w:lineRule="atLeast"/>
        <w:jc w:val="both"/>
      </w:pPr>
      <w:r>
        <w:rPr>
          <w:szCs w:val="20"/>
        </w:rPr>
        <w:t>Des difficultés d’accès aux soins et aux services exacerbées pour les personnes âgées et lors des variations saisonnières de population</w:t>
      </w:r>
      <w:r w:rsidR="00197C86">
        <w:rPr>
          <w:szCs w:val="20"/>
        </w:rPr>
        <w:t>,</w:t>
      </w:r>
    </w:p>
    <w:p w14:paraId="513F6438" w14:textId="77777777" w:rsidR="00403BE8" w:rsidRDefault="00291DE8">
      <w:pPr>
        <w:numPr>
          <w:ilvl w:val="0"/>
          <w:numId w:val="25"/>
        </w:numPr>
        <w:pBdr>
          <w:top w:val="nil"/>
          <w:left w:val="nil"/>
          <w:bottom w:val="nil"/>
          <w:right w:val="nil"/>
          <w:between w:val="nil"/>
        </w:pBdr>
        <w:spacing w:line="280" w:lineRule="atLeast"/>
        <w:jc w:val="both"/>
      </w:pPr>
      <w:r>
        <w:rPr>
          <w:szCs w:val="20"/>
        </w:rPr>
        <w:t>Des diff</w:t>
      </w:r>
      <w:sdt>
        <w:sdtPr>
          <w:tag w:val="goog_rdk_34"/>
          <w:id w:val="425157716"/>
        </w:sdtPr>
        <w:sdtContent>
          <w:r>
            <w:rPr>
              <w:szCs w:val="20"/>
            </w:rPr>
            <w:t>i</w:t>
          </w:r>
        </w:sdtContent>
      </w:sdt>
      <w:r>
        <w:rPr>
          <w:szCs w:val="20"/>
        </w:rPr>
        <w:t>cultés lié</w:t>
      </w:r>
      <w:r w:rsidR="00F26B85">
        <w:rPr>
          <w:szCs w:val="20"/>
        </w:rPr>
        <w:t>es</w:t>
      </w:r>
      <w:r>
        <w:rPr>
          <w:szCs w:val="20"/>
        </w:rPr>
        <w:t xml:space="preserve"> au cadre de vie : logements insuffisants et coûteux, absence de lien social et solitude, fracture numérique</w:t>
      </w:r>
      <w:r w:rsidR="00197C86">
        <w:rPr>
          <w:szCs w:val="20"/>
        </w:rPr>
        <w:t>,</w:t>
      </w:r>
    </w:p>
    <w:p w14:paraId="07F49FAC" w14:textId="77777777" w:rsidR="00403BE8" w:rsidRDefault="00291DE8">
      <w:pPr>
        <w:numPr>
          <w:ilvl w:val="0"/>
          <w:numId w:val="25"/>
        </w:numPr>
        <w:pBdr>
          <w:top w:val="nil"/>
          <w:left w:val="nil"/>
          <w:bottom w:val="nil"/>
          <w:right w:val="nil"/>
          <w:between w:val="nil"/>
        </w:pBdr>
        <w:spacing w:line="280" w:lineRule="atLeast"/>
        <w:jc w:val="both"/>
      </w:pPr>
      <w:r>
        <w:rPr>
          <w:szCs w:val="20"/>
        </w:rPr>
        <w:t>Des parcours de sant</w:t>
      </w:r>
      <w:r w:rsidR="00F26B85">
        <w:t>é</w:t>
      </w:r>
      <w:r>
        <w:rPr>
          <w:szCs w:val="20"/>
        </w:rPr>
        <w:t xml:space="preserve"> à perfectionner : insuffisance de repérage précoce de la fragilité, manque de coordination (entre </w:t>
      </w:r>
      <w:sdt>
        <w:sdtPr>
          <w:tag w:val="goog_rdk_39"/>
          <w:id w:val="468867646"/>
        </w:sdtPr>
        <w:sdtContent/>
      </w:sdt>
      <w:r w:rsidR="00F26B85">
        <w:rPr>
          <w:szCs w:val="20"/>
        </w:rPr>
        <w:t>professionnels de santé,</w:t>
      </w:r>
      <w:r>
        <w:rPr>
          <w:szCs w:val="20"/>
        </w:rPr>
        <w:t xml:space="preserve"> entre ville / h</w:t>
      </w:r>
      <w:sdt>
        <w:sdtPr>
          <w:tag w:val="goog_rdk_40"/>
          <w:id w:val="-511610190"/>
        </w:sdtPr>
        <w:sdtContent>
          <w:r>
            <w:rPr>
              <w:szCs w:val="20"/>
            </w:rPr>
            <w:t>ô</w:t>
          </w:r>
        </w:sdtContent>
      </w:sdt>
      <w:r>
        <w:rPr>
          <w:szCs w:val="20"/>
        </w:rPr>
        <w:t>pital)</w:t>
      </w:r>
    </w:p>
    <w:p w14:paraId="4E9E4F78" w14:textId="77777777" w:rsidR="00403BE8" w:rsidRDefault="00403BE8" w:rsidP="00197C86">
      <w:pPr>
        <w:spacing w:after="240" w:line="280" w:lineRule="atLeast"/>
        <w:jc w:val="both"/>
        <w:rPr>
          <w:u w:val="single"/>
        </w:rPr>
      </w:pPr>
    </w:p>
    <w:p w14:paraId="2A5B7B19" w14:textId="77777777" w:rsidR="00403BE8" w:rsidRPr="00197C86" w:rsidRDefault="00291DE8">
      <w:pPr>
        <w:numPr>
          <w:ilvl w:val="1"/>
          <w:numId w:val="1"/>
        </w:numPr>
        <w:shd w:val="clear" w:color="auto" w:fill="D6E3BC" w:themeFill="accent3" w:themeFillTint="66"/>
        <w:spacing w:line="280" w:lineRule="atLeast"/>
        <w:ind w:left="284" w:hanging="284"/>
        <w:jc w:val="both"/>
        <w:rPr>
          <w:b/>
        </w:rPr>
      </w:pPr>
      <w:r w:rsidRPr="00197C86">
        <w:rPr>
          <w:b/>
        </w:rPr>
        <w:t xml:space="preserve">Santé des enfants et jeunes </w:t>
      </w:r>
    </w:p>
    <w:p w14:paraId="128E3305" w14:textId="77777777" w:rsidR="00197C86" w:rsidRDefault="00197C86" w:rsidP="00197C86">
      <w:pPr>
        <w:pBdr>
          <w:top w:val="nil"/>
          <w:left w:val="nil"/>
          <w:bottom w:val="nil"/>
          <w:right w:val="nil"/>
          <w:between w:val="nil"/>
        </w:pBdr>
        <w:spacing w:after="0" w:line="280" w:lineRule="atLeast"/>
        <w:jc w:val="both"/>
        <w:rPr>
          <w:b/>
          <w:szCs w:val="20"/>
          <w:u w:val="single"/>
        </w:rPr>
      </w:pPr>
      <w:bookmarkStart w:id="2" w:name="_heading=h.3znysh7" w:colFirst="0" w:colLast="0"/>
      <w:bookmarkEnd w:id="2"/>
    </w:p>
    <w:p w14:paraId="7447FE7C" w14:textId="77777777" w:rsidR="00403BE8"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Quelques données :</w:t>
      </w:r>
    </w:p>
    <w:p w14:paraId="08FAD9AE" w14:textId="77777777" w:rsidR="00403BE8" w:rsidRDefault="00291DE8">
      <w:pPr>
        <w:numPr>
          <w:ilvl w:val="0"/>
          <w:numId w:val="26"/>
        </w:numPr>
        <w:pBdr>
          <w:top w:val="nil"/>
          <w:left w:val="nil"/>
          <w:bottom w:val="nil"/>
          <w:right w:val="nil"/>
          <w:between w:val="nil"/>
        </w:pBdr>
        <w:spacing w:line="280" w:lineRule="atLeast"/>
        <w:jc w:val="both"/>
      </w:pPr>
      <w:r>
        <w:rPr>
          <w:szCs w:val="20"/>
        </w:rPr>
        <w:t xml:space="preserve">Une proportion plus faible de jeunes comparativement à la France : 13% de la population est âgée de 15 à 29 ans contre 18% en </w:t>
      </w:r>
      <w:r w:rsidR="00197C86">
        <w:rPr>
          <w:szCs w:val="20"/>
        </w:rPr>
        <w:t>France,</w:t>
      </w:r>
    </w:p>
    <w:p w14:paraId="1A7D9ACA" w14:textId="77777777" w:rsidR="00403BE8" w:rsidRDefault="00291DE8">
      <w:pPr>
        <w:numPr>
          <w:ilvl w:val="0"/>
          <w:numId w:val="26"/>
        </w:numPr>
        <w:pBdr>
          <w:top w:val="nil"/>
          <w:left w:val="nil"/>
          <w:bottom w:val="nil"/>
          <w:right w:val="nil"/>
          <w:between w:val="nil"/>
        </w:pBdr>
        <w:spacing w:line="280" w:lineRule="atLeast"/>
        <w:jc w:val="both"/>
      </w:pPr>
      <w:r>
        <w:rPr>
          <w:szCs w:val="20"/>
        </w:rPr>
        <w:t>Une proportion de famille monoparentale plus faible 7% (contre 10% en France)</w:t>
      </w:r>
      <w:r w:rsidR="00197C86">
        <w:rPr>
          <w:szCs w:val="20"/>
        </w:rPr>
        <w:t>,</w:t>
      </w:r>
    </w:p>
    <w:p w14:paraId="5FA80229" w14:textId="77777777" w:rsidR="00403BE8" w:rsidRDefault="00291DE8">
      <w:pPr>
        <w:numPr>
          <w:ilvl w:val="0"/>
          <w:numId w:val="26"/>
        </w:numPr>
        <w:pBdr>
          <w:top w:val="nil"/>
          <w:left w:val="nil"/>
          <w:bottom w:val="nil"/>
          <w:right w:val="nil"/>
          <w:between w:val="nil"/>
        </w:pBdr>
        <w:spacing w:line="280" w:lineRule="atLeast"/>
        <w:jc w:val="both"/>
      </w:pPr>
      <w:r>
        <w:rPr>
          <w:szCs w:val="20"/>
        </w:rPr>
        <w:t xml:space="preserve">Chaque </w:t>
      </w:r>
      <w:sdt>
        <w:sdtPr>
          <w:tag w:val="goog_rdk_42"/>
          <w:id w:val="-70893723"/>
        </w:sdtPr>
        <w:sdtContent/>
      </w:sdt>
      <w:r>
        <w:rPr>
          <w:szCs w:val="20"/>
        </w:rPr>
        <w:t>C</w:t>
      </w:r>
      <w:r w:rsidR="00F26B85">
        <w:rPr>
          <w:szCs w:val="20"/>
        </w:rPr>
        <w:t>ommunauté de Communes</w:t>
      </w:r>
      <w:r>
        <w:rPr>
          <w:szCs w:val="20"/>
        </w:rPr>
        <w:t xml:space="preserve"> a signé une </w:t>
      </w:r>
      <w:sdt>
        <w:sdtPr>
          <w:tag w:val="goog_rdk_43"/>
          <w:id w:val="-2055377443"/>
        </w:sdtPr>
        <w:sdtContent/>
      </w:sdt>
      <w:r>
        <w:rPr>
          <w:szCs w:val="20"/>
        </w:rPr>
        <w:t>C</w:t>
      </w:r>
      <w:r w:rsidR="00F26B85">
        <w:rPr>
          <w:szCs w:val="20"/>
        </w:rPr>
        <w:t xml:space="preserve">onvention </w:t>
      </w:r>
      <w:r>
        <w:rPr>
          <w:szCs w:val="20"/>
        </w:rPr>
        <w:t>T</w:t>
      </w:r>
      <w:r w:rsidR="00F26B85">
        <w:rPr>
          <w:szCs w:val="20"/>
        </w:rPr>
        <w:t xml:space="preserve">erritoriale </w:t>
      </w:r>
      <w:r>
        <w:rPr>
          <w:szCs w:val="20"/>
        </w:rPr>
        <w:t>G</w:t>
      </w:r>
      <w:r w:rsidR="00F26B85">
        <w:rPr>
          <w:szCs w:val="20"/>
        </w:rPr>
        <w:t>lobale (CTG)</w:t>
      </w:r>
      <w:r>
        <w:rPr>
          <w:szCs w:val="20"/>
        </w:rPr>
        <w:t xml:space="preserve"> avec la Caisse d’Allocations Familiales (CAF) de Vendée</w:t>
      </w:r>
      <w:r w:rsidR="00197C86">
        <w:rPr>
          <w:szCs w:val="20"/>
        </w:rPr>
        <w:t>,</w:t>
      </w:r>
    </w:p>
    <w:p w14:paraId="4B67C35F" w14:textId="77777777" w:rsidR="00403BE8" w:rsidRDefault="00291DE8">
      <w:pPr>
        <w:numPr>
          <w:ilvl w:val="0"/>
          <w:numId w:val="26"/>
        </w:numPr>
        <w:pBdr>
          <w:top w:val="nil"/>
          <w:left w:val="nil"/>
          <w:bottom w:val="nil"/>
          <w:right w:val="nil"/>
          <w:between w:val="nil"/>
        </w:pBdr>
        <w:spacing w:line="280" w:lineRule="atLeast"/>
        <w:jc w:val="both"/>
      </w:pPr>
      <w:r>
        <w:rPr>
          <w:szCs w:val="20"/>
        </w:rPr>
        <w:t>Dispositifs autour de la parentalité : RéaAP 85, site internet « Être Parent 85 », Maison de l’enfance à Challans (LAEP à Challans et Beauvoir), LAEP à St Jean de Monts</w:t>
      </w:r>
      <w:r w:rsidR="00197C86">
        <w:rPr>
          <w:szCs w:val="20"/>
        </w:rPr>
        <w:t>,</w:t>
      </w:r>
    </w:p>
    <w:p w14:paraId="66BF039A" w14:textId="77777777" w:rsidR="00403BE8" w:rsidRDefault="00403BE8" w:rsidP="00343869">
      <w:pPr>
        <w:spacing w:line="280" w:lineRule="atLeast"/>
        <w:ind w:left="207"/>
        <w:jc w:val="both"/>
        <w:rPr>
          <w:b/>
          <w:u w:val="single"/>
        </w:rPr>
      </w:pPr>
    </w:p>
    <w:p w14:paraId="48FA20F5" w14:textId="77777777" w:rsidR="00403BE8"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t>Les besoins et difficultés exprimés par les acteurs et habitants</w:t>
      </w:r>
    </w:p>
    <w:p w14:paraId="3ECF3411" w14:textId="77777777" w:rsidR="00403BE8" w:rsidRDefault="00291DE8">
      <w:pPr>
        <w:numPr>
          <w:ilvl w:val="0"/>
          <w:numId w:val="27"/>
        </w:numPr>
        <w:pBdr>
          <w:top w:val="nil"/>
          <w:left w:val="nil"/>
          <w:bottom w:val="nil"/>
          <w:right w:val="nil"/>
          <w:between w:val="nil"/>
        </w:pBdr>
        <w:spacing w:line="280" w:lineRule="atLeast"/>
        <w:jc w:val="both"/>
      </w:pPr>
      <w:r>
        <w:rPr>
          <w:szCs w:val="20"/>
        </w:rPr>
        <w:t>Une offre insuffisante notamment en termes de prise en charge de la souffrance psychologique des jeunes</w:t>
      </w:r>
      <w:r w:rsidR="00197C86">
        <w:rPr>
          <w:szCs w:val="20"/>
        </w:rPr>
        <w:t>,</w:t>
      </w:r>
    </w:p>
    <w:p w14:paraId="2E0D3A95" w14:textId="77777777" w:rsidR="00403BE8" w:rsidRDefault="00291DE8">
      <w:pPr>
        <w:numPr>
          <w:ilvl w:val="0"/>
          <w:numId w:val="27"/>
        </w:numPr>
        <w:pBdr>
          <w:top w:val="nil"/>
          <w:left w:val="nil"/>
          <w:bottom w:val="nil"/>
          <w:right w:val="nil"/>
          <w:between w:val="nil"/>
        </w:pBdr>
        <w:spacing w:line="280" w:lineRule="atLeast"/>
        <w:jc w:val="both"/>
      </w:pPr>
      <w:r>
        <w:rPr>
          <w:szCs w:val="20"/>
        </w:rPr>
        <w:t>Un besoin de soutien à la parentalité</w:t>
      </w:r>
      <w:r w:rsidR="00197C86">
        <w:rPr>
          <w:szCs w:val="20"/>
        </w:rPr>
        <w:t>,</w:t>
      </w:r>
    </w:p>
    <w:p w14:paraId="4C8D27C4" w14:textId="77777777" w:rsidR="00403BE8" w:rsidRDefault="00291DE8">
      <w:pPr>
        <w:numPr>
          <w:ilvl w:val="0"/>
          <w:numId w:val="27"/>
        </w:numPr>
        <w:pBdr>
          <w:top w:val="nil"/>
          <w:left w:val="nil"/>
          <w:bottom w:val="nil"/>
          <w:right w:val="nil"/>
          <w:between w:val="nil"/>
        </w:pBdr>
        <w:spacing w:line="280" w:lineRule="atLeast"/>
        <w:jc w:val="both"/>
      </w:pPr>
      <w:r>
        <w:rPr>
          <w:szCs w:val="20"/>
        </w:rPr>
        <w:t>Une insuffisance de connaissance, de communication des structures et de coordination entre elles</w:t>
      </w:r>
      <w:r w:rsidR="00197C86">
        <w:rPr>
          <w:szCs w:val="20"/>
        </w:rPr>
        <w:t>,</w:t>
      </w:r>
    </w:p>
    <w:p w14:paraId="5E3B6889" w14:textId="77777777" w:rsidR="00403BE8" w:rsidRDefault="00291DE8">
      <w:pPr>
        <w:numPr>
          <w:ilvl w:val="0"/>
          <w:numId w:val="27"/>
        </w:numPr>
        <w:pBdr>
          <w:top w:val="nil"/>
          <w:left w:val="nil"/>
          <w:bottom w:val="nil"/>
          <w:right w:val="nil"/>
          <w:between w:val="nil"/>
        </w:pBdr>
        <w:spacing w:line="280" w:lineRule="atLeast"/>
        <w:jc w:val="both"/>
      </w:pPr>
      <w:r>
        <w:rPr>
          <w:szCs w:val="20"/>
        </w:rPr>
        <w:t>Un éloignement des structures spécialisées</w:t>
      </w:r>
      <w:r w:rsidR="00197C86">
        <w:rPr>
          <w:szCs w:val="20"/>
        </w:rPr>
        <w:t>,</w:t>
      </w:r>
    </w:p>
    <w:p w14:paraId="282643E9" w14:textId="77777777" w:rsidR="00403BE8" w:rsidRDefault="00291DE8">
      <w:pPr>
        <w:numPr>
          <w:ilvl w:val="0"/>
          <w:numId w:val="27"/>
        </w:numPr>
        <w:pBdr>
          <w:top w:val="nil"/>
          <w:left w:val="nil"/>
          <w:bottom w:val="nil"/>
          <w:right w:val="nil"/>
          <w:between w:val="nil"/>
        </w:pBdr>
        <w:spacing w:line="280" w:lineRule="atLeast"/>
        <w:jc w:val="both"/>
      </w:pPr>
      <w:r>
        <w:rPr>
          <w:szCs w:val="20"/>
        </w:rPr>
        <w:t xml:space="preserve">Des addictions observées chez les jeunes de plus en plus </w:t>
      </w:r>
      <w:r w:rsidR="00F26B85">
        <w:rPr>
          <w:szCs w:val="20"/>
        </w:rPr>
        <w:t>précocement</w:t>
      </w:r>
      <w:r>
        <w:rPr>
          <w:szCs w:val="20"/>
        </w:rPr>
        <w:t xml:space="preserve"> (avec ou sans produits)</w:t>
      </w:r>
      <w:r w:rsidR="00197C86">
        <w:rPr>
          <w:szCs w:val="20"/>
        </w:rPr>
        <w:t>,</w:t>
      </w:r>
    </w:p>
    <w:p w14:paraId="5F0809F3" w14:textId="77777777" w:rsidR="00403BE8" w:rsidRDefault="00291DE8">
      <w:pPr>
        <w:numPr>
          <w:ilvl w:val="0"/>
          <w:numId w:val="27"/>
        </w:numPr>
        <w:pBdr>
          <w:top w:val="nil"/>
          <w:left w:val="nil"/>
          <w:bottom w:val="nil"/>
          <w:right w:val="nil"/>
          <w:between w:val="nil"/>
        </w:pBdr>
        <w:spacing w:line="280" w:lineRule="atLeast"/>
        <w:jc w:val="both"/>
      </w:pPr>
      <w:r>
        <w:rPr>
          <w:szCs w:val="20"/>
        </w:rPr>
        <w:t>Certains thèmes de prévention à conforter sur l’éducation sexuelle et affective, la conjugalité, le harcèlement et l’alimentation.</w:t>
      </w:r>
    </w:p>
    <w:p w14:paraId="7A415592" w14:textId="35EA5D47" w:rsidR="00197C86" w:rsidRDefault="00197C86" w:rsidP="00343869">
      <w:pPr>
        <w:spacing w:line="280" w:lineRule="atLeast"/>
        <w:jc w:val="both"/>
        <w:rPr>
          <w:u w:val="single"/>
        </w:rPr>
      </w:pPr>
    </w:p>
    <w:p w14:paraId="7B092BA8" w14:textId="29DCB515" w:rsidR="000F1C8F" w:rsidRDefault="000F1C8F" w:rsidP="00343869">
      <w:pPr>
        <w:spacing w:line="280" w:lineRule="atLeast"/>
        <w:jc w:val="both"/>
        <w:rPr>
          <w:u w:val="single"/>
        </w:rPr>
      </w:pPr>
    </w:p>
    <w:p w14:paraId="131BB395" w14:textId="28C52383" w:rsidR="000F1C8F" w:rsidRDefault="000F1C8F" w:rsidP="00343869">
      <w:pPr>
        <w:spacing w:line="280" w:lineRule="atLeast"/>
        <w:jc w:val="both"/>
        <w:rPr>
          <w:u w:val="single"/>
        </w:rPr>
      </w:pPr>
    </w:p>
    <w:p w14:paraId="2DF01DE6" w14:textId="77777777" w:rsidR="000F1C8F" w:rsidRDefault="000F1C8F" w:rsidP="00343869">
      <w:pPr>
        <w:spacing w:line="280" w:lineRule="atLeast"/>
        <w:jc w:val="both"/>
        <w:rPr>
          <w:u w:val="single"/>
        </w:rPr>
      </w:pPr>
    </w:p>
    <w:p w14:paraId="377CC697" w14:textId="77777777" w:rsidR="00403BE8" w:rsidRPr="00197C86" w:rsidRDefault="00291DE8">
      <w:pPr>
        <w:numPr>
          <w:ilvl w:val="1"/>
          <w:numId w:val="1"/>
        </w:numPr>
        <w:shd w:val="clear" w:color="auto" w:fill="D6E3BC" w:themeFill="accent3" w:themeFillTint="66"/>
        <w:spacing w:line="280" w:lineRule="atLeast"/>
        <w:ind w:left="284" w:hanging="284"/>
        <w:jc w:val="both"/>
        <w:rPr>
          <w:b/>
        </w:rPr>
      </w:pPr>
      <w:r w:rsidRPr="00197C86">
        <w:rPr>
          <w:b/>
        </w:rPr>
        <w:lastRenderedPageBreak/>
        <w:t>Prévention et promotion de la santé</w:t>
      </w:r>
    </w:p>
    <w:p w14:paraId="48DB4EC5" w14:textId="77777777" w:rsidR="00197C86" w:rsidRDefault="00197C86" w:rsidP="00197C86">
      <w:pPr>
        <w:pBdr>
          <w:top w:val="nil"/>
          <w:left w:val="nil"/>
          <w:bottom w:val="nil"/>
          <w:right w:val="nil"/>
          <w:between w:val="nil"/>
        </w:pBdr>
        <w:spacing w:after="0" w:line="280" w:lineRule="atLeast"/>
        <w:ind w:left="720"/>
        <w:jc w:val="both"/>
        <w:rPr>
          <w:b/>
          <w:szCs w:val="20"/>
          <w:u w:val="single"/>
        </w:rPr>
      </w:pPr>
    </w:p>
    <w:p w14:paraId="2069B316" w14:textId="77777777" w:rsidR="00403BE8" w:rsidRDefault="00291DE8">
      <w:pPr>
        <w:numPr>
          <w:ilvl w:val="0"/>
          <w:numId w:val="13"/>
        </w:numPr>
        <w:pBdr>
          <w:top w:val="nil"/>
          <w:left w:val="nil"/>
          <w:bottom w:val="nil"/>
          <w:right w:val="nil"/>
          <w:between w:val="nil"/>
        </w:pBdr>
        <w:spacing w:after="240" w:line="280" w:lineRule="atLeast"/>
        <w:ind w:left="714" w:hanging="357"/>
        <w:jc w:val="both"/>
        <w:rPr>
          <w:b/>
          <w:szCs w:val="20"/>
          <w:u w:val="single"/>
        </w:rPr>
      </w:pPr>
      <w:r>
        <w:rPr>
          <w:b/>
          <w:szCs w:val="20"/>
          <w:u w:val="single"/>
        </w:rPr>
        <w:t>Différentes structures ou dispositifs départementaux ou locaux proposent des actions de prévention ou promotion de la santé :</w:t>
      </w:r>
    </w:p>
    <w:p w14:paraId="12080C77" w14:textId="560B397E" w:rsidR="00762504" w:rsidRDefault="00291DE8">
      <w:pPr>
        <w:widowControl w:val="0"/>
        <w:numPr>
          <w:ilvl w:val="0"/>
          <w:numId w:val="7"/>
        </w:numPr>
        <w:spacing w:after="240" w:line="280" w:lineRule="atLeast"/>
        <w:jc w:val="both"/>
      </w:pPr>
      <w:r w:rsidRPr="008D3B2C">
        <w:rPr>
          <w:u w:val="single"/>
        </w:rPr>
        <w:t>Structures participant à la prévention en santé sur plusieurs thématiques</w:t>
      </w:r>
      <w:r>
        <w:t> : Département de Vendée (</w:t>
      </w:r>
      <w:r w:rsidR="00762504">
        <w:t xml:space="preserve">MDSF, </w:t>
      </w:r>
      <w:r>
        <w:t>PMI…), Centre d’Examens de Santé de la CPAM (La Roche-sur-Yon), IREPS (La Roche-sur-Yon), Service Médical Interentreprises de santé au travail du Nord-Ouest Vendéen (SMINOV), Services prévention de la CPAM et de la MSA (La Roche-sur-Yon), Mutualité Française Pays de la Loire, Région Pays de la Loire, La CPTS Loire Vendée Océan</w:t>
      </w:r>
      <w:r w:rsidR="008D3B2C">
        <w:t>, les MSP (Sallertaine</w:t>
      </w:r>
      <w:r w:rsidR="006A686B">
        <w:t>,</w:t>
      </w:r>
      <w:r w:rsidR="008D3B2C">
        <w:t xml:space="preserve"> La Garnache</w:t>
      </w:r>
      <w:r w:rsidR="006A686B">
        <w:t xml:space="preserve"> et Challans</w:t>
      </w:r>
      <w:r w:rsidR="008D3B2C">
        <w:t xml:space="preserve">), La Ligue contre le </w:t>
      </w:r>
      <w:sdt>
        <w:sdtPr>
          <w:tag w:val="goog_rdk_49"/>
          <w:id w:val="870886087"/>
        </w:sdtPr>
        <w:sdtContent/>
      </w:sdt>
      <w:r w:rsidR="008D3B2C">
        <w:t>cancer, le CHLVO,</w:t>
      </w:r>
      <w:r w:rsidR="006A686B">
        <w:t xml:space="preserve"> CReHPsy,</w:t>
      </w:r>
    </w:p>
    <w:p w14:paraId="59D2F0EB" w14:textId="77777777" w:rsidR="00762504" w:rsidRDefault="00291DE8">
      <w:pPr>
        <w:widowControl w:val="0"/>
        <w:numPr>
          <w:ilvl w:val="0"/>
          <w:numId w:val="7"/>
        </w:numPr>
        <w:spacing w:after="240" w:line="280" w:lineRule="atLeast"/>
        <w:ind w:left="709" w:hanging="283"/>
        <w:jc w:val="both"/>
      </w:pPr>
      <w:r>
        <w:rPr>
          <w:u w:val="single"/>
        </w:rPr>
        <w:t>Dispositifs spécifiques sur la sexualité, les dépistages, la contraception, les violences</w:t>
      </w:r>
      <w:r>
        <w:t xml:space="preserve"> : Association Solidarité femmes Vendée, Association </w:t>
      </w:r>
      <w:sdt>
        <w:sdtPr>
          <w:tag w:val="goog_rdk_50"/>
          <w:id w:val="636459244"/>
        </w:sdtPr>
        <w:sdtContent/>
      </w:sdt>
      <w:r>
        <w:t xml:space="preserve">Aurélie, </w:t>
      </w:r>
      <w:r w:rsidR="008A5B52" w:rsidRPr="008A5B52">
        <w:t>SOS Femmes</w:t>
      </w:r>
      <w:r w:rsidR="008A5B52">
        <w:t xml:space="preserve">, </w:t>
      </w:r>
      <w:bookmarkStart w:id="3" w:name="_Hlk120552781"/>
      <w:r w:rsidR="008A5B52" w:rsidRPr="008A5B52">
        <w:t xml:space="preserve">Centre d'Information sur les Droits des Femmes et des Familles </w:t>
      </w:r>
      <w:r w:rsidR="008A5B52">
        <w:t>(</w:t>
      </w:r>
      <w:r w:rsidR="008A5B52" w:rsidRPr="008A5B52">
        <w:t>CIDFF</w:t>
      </w:r>
      <w:r w:rsidR="008A5B52">
        <w:t>),</w:t>
      </w:r>
      <w:r w:rsidR="008A5B52" w:rsidRPr="008A5B52">
        <w:t xml:space="preserve"> </w:t>
      </w:r>
      <w:bookmarkEnd w:id="3"/>
      <w:r>
        <w:t>Centre Gratuit d’Information, de Dépistage et de Diagnostic des infections sexuellement transmissibles, du VIH et des hépatites (CeGIDD), Centre de planification et d’éducation familiale (CPEF), Planning familial 85, AIDES, Santé Info Solidarité Animation, COREVIH,</w:t>
      </w:r>
    </w:p>
    <w:p w14:paraId="0C715059" w14:textId="77777777" w:rsidR="008D3B2C" w:rsidRDefault="00291DE8">
      <w:pPr>
        <w:widowControl w:val="0"/>
        <w:numPr>
          <w:ilvl w:val="0"/>
          <w:numId w:val="7"/>
        </w:numPr>
        <w:spacing w:after="240" w:line="280" w:lineRule="atLeast"/>
        <w:ind w:left="709" w:hanging="283"/>
        <w:jc w:val="both"/>
      </w:pPr>
      <w:r>
        <w:rPr>
          <w:u w:val="single"/>
        </w:rPr>
        <w:t xml:space="preserve">Dispositifs spécifiques Enfance, </w:t>
      </w:r>
      <w:sdt>
        <w:sdtPr>
          <w:tag w:val="goog_rdk_51"/>
          <w:id w:val="-1202778654"/>
        </w:sdtPr>
        <w:sdtContent/>
      </w:sdt>
      <w:r>
        <w:rPr>
          <w:u w:val="single"/>
        </w:rPr>
        <w:t>jeunes</w:t>
      </w:r>
      <w:r>
        <w:t xml:space="preserve"> : Missions locales (Challans, Beauvoir-sur-Mer, St jean de Monts), </w:t>
      </w:r>
      <w:r w:rsidR="00EC1AB5">
        <w:t xml:space="preserve">PMI, </w:t>
      </w:r>
      <w:r>
        <w:t>Maison de l’enfance à Challans,</w:t>
      </w:r>
      <w:r w:rsidR="00EC1AB5">
        <w:t xml:space="preserve"> Lieux d’Accueil Enfant Parents,</w:t>
      </w:r>
      <w:r>
        <w:t xml:space="preserve"> Accueil petite enfance</w:t>
      </w:r>
      <w:r w:rsidR="00EC1AB5">
        <w:t>, espaces jeunes</w:t>
      </w:r>
      <w:r>
        <w:t xml:space="preserve"> </w:t>
      </w:r>
      <w:r w:rsidR="00762504">
        <w:t>(</w:t>
      </w:r>
      <w:r>
        <w:t>différentes structures sur les deux Communautés de communes</w:t>
      </w:r>
      <w:r w:rsidR="00762504">
        <w:t>)</w:t>
      </w:r>
      <w:r>
        <w:t>,</w:t>
      </w:r>
      <w:r w:rsidR="00762504">
        <w:t xml:space="preserve"> Maison départementale des Adolescents (MDA), Caisse d’Allocation Familiale (CAF),</w:t>
      </w:r>
      <w:r w:rsidR="00654850">
        <w:t xml:space="preserve"> l’Education Nationale, </w:t>
      </w:r>
    </w:p>
    <w:p w14:paraId="72242C2A" w14:textId="3122A303" w:rsidR="00762504" w:rsidRPr="00197C86" w:rsidRDefault="008D3B2C">
      <w:pPr>
        <w:widowControl w:val="0"/>
        <w:numPr>
          <w:ilvl w:val="0"/>
          <w:numId w:val="7"/>
        </w:numPr>
        <w:spacing w:after="240" w:line="280" w:lineRule="atLeast"/>
        <w:ind w:left="709" w:hanging="283"/>
        <w:jc w:val="both"/>
        <w:rPr>
          <w:u w:val="single"/>
        </w:rPr>
      </w:pPr>
      <w:r w:rsidRPr="008D3B2C">
        <w:rPr>
          <w:u w:val="single"/>
        </w:rPr>
        <w:t>Dispositifs sur les addictions </w:t>
      </w:r>
      <w:r w:rsidRPr="008D3B2C">
        <w:t xml:space="preserve">: </w:t>
      </w:r>
      <w:r w:rsidR="006A686B">
        <w:t xml:space="preserve">Association </w:t>
      </w:r>
      <w:r w:rsidRPr="008D3B2C">
        <w:t xml:space="preserve">Addictions </w:t>
      </w:r>
      <w:r>
        <w:t>France, Avenir Santé,</w:t>
      </w:r>
      <w:r w:rsidR="00654850">
        <w:t xml:space="preserve"> le CHLVO,</w:t>
      </w:r>
      <w:r>
        <w:t xml:space="preserve"> </w:t>
      </w:r>
      <w:r w:rsidR="00654850">
        <w:t xml:space="preserve">Alcool Assistance Croix d’or, Préfecture, </w:t>
      </w:r>
      <w:r w:rsidR="006A686B">
        <w:t>SRAE Addictologie Pays de la Loire,</w:t>
      </w:r>
    </w:p>
    <w:p w14:paraId="70BF2C2F" w14:textId="14405045" w:rsidR="00762504" w:rsidRDefault="00291DE8">
      <w:pPr>
        <w:widowControl w:val="0"/>
        <w:numPr>
          <w:ilvl w:val="0"/>
          <w:numId w:val="7"/>
        </w:numPr>
        <w:spacing w:after="240" w:line="280" w:lineRule="atLeast"/>
        <w:ind w:left="709" w:hanging="283"/>
        <w:jc w:val="both"/>
      </w:pPr>
      <w:r>
        <w:rPr>
          <w:u w:val="single"/>
        </w:rPr>
        <w:t xml:space="preserve">Autres structures proposant des actions spécifiques sur l’activité physique ou l’alimentation : </w:t>
      </w:r>
      <w:r>
        <w:t xml:space="preserve">Association Montoise de Loisirs Sportifs de St Jean de Monts, </w:t>
      </w:r>
      <w:r w:rsidR="00ED6DC1" w:rsidRPr="00ED6DC1">
        <w:t xml:space="preserve">Comité Départemental Olympique et Sportif de la Vendée </w:t>
      </w:r>
      <w:r w:rsidR="00ED6DC1">
        <w:t>(</w:t>
      </w:r>
      <w:r>
        <w:t>CDOS 85</w:t>
      </w:r>
      <w:r w:rsidR="00ED6DC1">
        <w:t>)</w:t>
      </w:r>
      <w:r>
        <w:t>, Comité Départemental Sports pour tous Vendée, CREPS Pay</w:t>
      </w:r>
      <w:r w:rsidR="00932E89">
        <w:t>s</w:t>
      </w:r>
      <w:r>
        <w:t xml:space="preserve"> de la Loire, COREG EPGV des Pays de la Loire, association Siel Bleu, association du Pain sur la Planche, SRAE Nutrition Pays de la Loire,</w:t>
      </w:r>
      <w:r w:rsidR="00762504">
        <w:t xml:space="preserve"> GAB85</w:t>
      </w:r>
    </w:p>
    <w:p w14:paraId="710EFAB0" w14:textId="77777777" w:rsidR="00762504" w:rsidRDefault="00291DE8">
      <w:pPr>
        <w:widowControl w:val="0"/>
        <w:numPr>
          <w:ilvl w:val="0"/>
          <w:numId w:val="7"/>
        </w:numPr>
        <w:spacing w:after="240" w:line="280" w:lineRule="atLeast"/>
        <w:ind w:left="709" w:hanging="283"/>
        <w:jc w:val="both"/>
      </w:pPr>
      <w:r>
        <w:rPr>
          <w:u w:val="single"/>
        </w:rPr>
        <w:t>Conseil local de sécurité et de prévention de la délinquance</w:t>
      </w:r>
      <w:r>
        <w:t xml:space="preserve"> (CLSPD) à Challans et St Jean de Monts,</w:t>
      </w:r>
    </w:p>
    <w:p w14:paraId="66B41644" w14:textId="77777777" w:rsidR="00762504" w:rsidRDefault="00291DE8">
      <w:pPr>
        <w:numPr>
          <w:ilvl w:val="0"/>
          <w:numId w:val="7"/>
        </w:numPr>
        <w:pBdr>
          <w:top w:val="nil"/>
          <w:left w:val="nil"/>
          <w:bottom w:val="nil"/>
          <w:right w:val="nil"/>
          <w:between w:val="nil"/>
        </w:pBdr>
        <w:spacing w:after="240" w:line="280" w:lineRule="atLeast"/>
        <w:ind w:left="709" w:hanging="283"/>
        <w:jc w:val="both"/>
      </w:pPr>
      <w:r>
        <w:rPr>
          <w:szCs w:val="20"/>
          <w:u w:val="single"/>
        </w:rPr>
        <w:t xml:space="preserve">Diverses structures ou associations intervenant en </w:t>
      </w:r>
      <w:sdt>
        <w:sdtPr>
          <w:tag w:val="goog_rdk_52"/>
          <w:id w:val="758633551"/>
        </w:sdtPr>
        <w:sdtContent/>
      </w:sdt>
      <w:r>
        <w:rPr>
          <w:szCs w:val="20"/>
          <w:u w:val="single"/>
        </w:rPr>
        <w:t xml:space="preserve">santé environnement </w:t>
      </w:r>
      <w:r>
        <w:rPr>
          <w:szCs w:val="20"/>
        </w:rPr>
        <w:t>dont Air Pays de la Loire</w:t>
      </w:r>
      <w:r w:rsidR="00762504">
        <w:rPr>
          <w:szCs w:val="20"/>
        </w:rPr>
        <w:t>, l’</w:t>
      </w:r>
      <w:bookmarkStart w:id="4" w:name="_Hlk120552972"/>
      <w:r w:rsidR="00762504">
        <w:rPr>
          <w:szCs w:val="20"/>
        </w:rPr>
        <w:t>IRSET</w:t>
      </w:r>
      <w:bookmarkEnd w:id="4"/>
      <w:r w:rsidR="00762504">
        <w:rPr>
          <w:szCs w:val="20"/>
        </w:rPr>
        <w:t xml:space="preserve">, EHESP, Graine Pays de Loire, Générations cobaye, Association des pollinariums sentinelles, Cerema, CPIE, UFC Que choisir Pays de la Loire, Elise, CHU (via Conseiller médical en environnement intérieur), Pôle coopération des acteurs pour </w:t>
      </w:r>
      <w:r w:rsidR="00AC4EE1">
        <w:rPr>
          <w:szCs w:val="20"/>
        </w:rPr>
        <w:t>les musiques actuelles</w:t>
      </w:r>
      <w:r w:rsidR="000D77A4">
        <w:rPr>
          <w:szCs w:val="20"/>
        </w:rPr>
        <w:t>,</w:t>
      </w:r>
    </w:p>
    <w:p w14:paraId="25C710F0" w14:textId="77777777" w:rsidR="006F20B3" w:rsidRDefault="008A5B52">
      <w:pPr>
        <w:numPr>
          <w:ilvl w:val="0"/>
          <w:numId w:val="7"/>
        </w:numPr>
        <w:pBdr>
          <w:top w:val="nil"/>
          <w:left w:val="nil"/>
          <w:bottom w:val="nil"/>
          <w:right w:val="nil"/>
          <w:between w:val="nil"/>
        </w:pBdr>
        <w:spacing w:after="240" w:line="280" w:lineRule="atLeast"/>
        <w:ind w:left="709" w:hanging="283"/>
        <w:jc w:val="both"/>
      </w:pPr>
      <w:r>
        <w:t xml:space="preserve">Les communes </w:t>
      </w:r>
      <w:r w:rsidR="006F20B3">
        <w:t>et leurs CCAS</w:t>
      </w:r>
    </w:p>
    <w:p w14:paraId="60E17FAF" w14:textId="77777777" w:rsidR="00762504" w:rsidRDefault="008A5B52">
      <w:pPr>
        <w:numPr>
          <w:ilvl w:val="0"/>
          <w:numId w:val="7"/>
        </w:numPr>
        <w:pBdr>
          <w:top w:val="nil"/>
          <w:left w:val="nil"/>
          <w:bottom w:val="nil"/>
          <w:right w:val="nil"/>
          <w:between w:val="nil"/>
        </w:pBdr>
        <w:spacing w:line="280" w:lineRule="atLeast"/>
        <w:ind w:left="709" w:hanging="283"/>
        <w:jc w:val="both"/>
      </w:pPr>
      <w:r>
        <w:t>Challans Gois Communauté (chargée de prévention</w:t>
      </w:r>
      <w:r w:rsidR="000D77A4">
        <w:t xml:space="preserve"> séniors</w:t>
      </w:r>
      <w:r>
        <w:t>)</w:t>
      </w:r>
    </w:p>
    <w:p w14:paraId="25593FB7" w14:textId="0988BFB9" w:rsidR="00D3233D" w:rsidRDefault="00D3233D" w:rsidP="00343869">
      <w:pPr>
        <w:widowControl w:val="0"/>
        <w:spacing w:line="280" w:lineRule="atLeast"/>
        <w:jc w:val="both"/>
        <w:rPr>
          <w:u w:val="single"/>
        </w:rPr>
      </w:pPr>
    </w:p>
    <w:p w14:paraId="5E2FC019" w14:textId="77777777" w:rsidR="00EB3A88" w:rsidRDefault="00EB3A88" w:rsidP="00343869">
      <w:pPr>
        <w:widowControl w:val="0"/>
        <w:spacing w:line="280" w:lineRule="atLeast"/>
        <w:jc w:val="both"/>
        <w:rPr>
          <w:u w:val="single"/>
        </w:rPr>
      </w:pPr>
    </w:p>
    <w:p w14:paraId="471C3736" w14:textId="77777777" w:rsidR="00403BE8" w:rsidRDefault="00291DE8">
      <w:pPr>
        <w:numPr>
          <w:ilvl w:val="0"/>
          <w:numId w:val="13"/>
        </w:numPr>
        <w:pBdr>
          <w:top w:val="nil"/>
          <w:left w:val="nil"/>
          <w:bottom w:val="nil"/>
          <w:right w:val="nil"/>
          <w:between w:val="nil"/>
        </w:pBdr>
        <w:spacing w:line="280" w:lineRule="atLeast"/>
        <w:jc w:val="both"/>
        <w:rPr>
          <w:b/>
          <w:szCs w:val="20"/>
          <w:u w:val="single"/>
        </w:rPr>
      </w:pPr>
      <w:r>
        <w:rPr>
          <w:b/>
          <w:szCs w:val="20"/>
          <w:u w:val="single"/>
        </w:rPr>
        <w:lastRenderedPageBreak/>
        <w:t>Les besoins et difficultés exprimés par les acteurs et habitants concernent :</w:t>
      </w:r>
    </w:p>
    <w:p w14:paraId="207EDF1F" w14:textId="77777777" w:rsidR="00403BE8" w:rsidRDefault="00291DE8">
      <w:pPr>
        <w:widowControl w:val="0"/>
        <w:numPr>
          <w:ilvl w:val="0"/>
          <w:numId w:val="28"/>
        </w:numPr>
        <w:pBdr>
          <w:top w:val="nil"/>
          <w:left w:val="nil"/>
          <w:bottom w:val="nil"/>
          <w:right w:val="nil"/>
          <w:between w:val="nil"/>
        </w:pBdr>
        <w:spacing w:line="280" w:lineRule="atLeast"/>
        <w:jc w:val="both"/>
      </w:pPr>
      <w:r>
        <w:rPr>
          <w:szCs w:val="20"/>
        </w:rPr>
        <w:t xml:space="preserve">Un manque de visibilité, d’information des structures de prévention et </w:t>
      </w:r>
      <w:r w:rsidR="00F26B85">
        <w:rPr>
          <w:szCs w:val="20"/>
        </w:rPr>
        <w:t xml:space="preserve">des </w:t>
      </w:r>
      <w:r>
        <w:rPr>
          <w:szCs w:val="20"/>
        </w:rPr>
        <w:t>actions développées méconnues</w:t>
      </w:r>
      <w:r w:rsidR="00481EDF">
        <w:rPr>
          <w:szCs w:val="20"/>
        </w:rPr>
        <w:t>,</w:t>
      </w:r>
    </w:p>
    <w:p w14:paraId="3E426D32" w14:textId="77777777" w:rsidR="00403BE8" w:rsidRDefault="00291DE8">
      <w:pPr>
        <w:widowControl w:val="0"/>
        <w:numPr>
          <w:ilvl w:val="0"/>
          <w:numId w:val="28"/>
        </w:numPr>
        <w:pBdr>
          <w:top w:val="nil"/>
          <w:left w:val="nil"/>
          <w:bottom w:val="nil"/>
          <w:right w:val="nil"/>
          <w:between w:val="nil"/>
        </w:pBdr>
        <w:spacing w:line="280" w:lineRule="atLeast"/>
        <w:jc w:val="both"/>
      </w:pPr>
      <w:r>
        <w:rPr>
          <w:szCs w:val="20"/>
        </w:rPr>
        <w:t>La prévention à renforcer auprès du jeune public</w:t>
      </w:r>
      <w:r w:rsidR="00481EDF">
        <w:rPr>
          <w:szCs w:val="20"/>
        </w:rPr>
        <w:t>,</w:t>
      </w:r>
    </w:p>
    <w:p w14:paraId="1563F534" w14:textId="77777777" w:rsidR="00403BE8" w:rsidRDefault="00291DE8">
      <w:pPr>
        <w:widowControl w:val="0"/>
        <w:numPr>
          <w:ilvl w:val="0"/>
          <w:numId w:val="28"/>
        </w:numPr>
        <w:pBdr>
          <w:top w:val="nil"/>
          <w:left w:val="nil"/>
          <w:bottom w:val="nil"/>
          <w:right w:val="nil"/>
          <w:between w:val="nil"/>
        </w:pBdr>
        <w:spacing w:line="280" w:lineRule="atLeast"/>
        <w:jc w:val="both"/>
      </w:pPr>
      <w:r>
        <w:rPr>
          <w:szCs w:val="20"/>
        </w:rPr>
        <w:t>Autres thématiques de prévention à consolider : sport santé, activité physique, addictions, sécurité routière, gestes de 1er secours, prévention du suicide</w:t>
      </w:r>
      <w:r w:rsidR="00481EDF">
        <w:rPr>
          <w:szCs w:val="20"/>
        </w:rPr>
        <w:t>,</w:t>
      </w:r>
    </w:p>
    <w:p w14:paraId="36C27DCB" w14:textId="77777777" w:rsidR="00403BE8" w:rsidRDefault="00291DE8">
      <w:pPr>
        <w:widowControl w:val="0"/>
        <w:numPr>
          <w:ilvl w:val="0"/>
          <w:numId w:val="28"/>
        </w:numPr>
        <w:pBdr>
          <w:top w:val="nil"/>
          <w:left w:val="nil"/>
          <w:bottom w:val="nil"/>
          <w:right w:val="nil"/>
          <w:between w:val="nil"/>
        </w:pBdr>
        <w:spacing w:after="240" w:line="280" w:lineRule="atLeast"/>
        <w:ind w:left="714" w:hanging="357"/>
        <w:jc w:val="both"/>
      </w:pPr>
      <w:r>
        <w:rPr>
          <w:szCs w:val="20"/>
        </w:rPr>
        <w:t>Des difficultés d’accès géographique à l’offre existante du fait de l’éloignement des structures et d’un manque de transport en commun (problèmes de mobilité accentués pour les jeunes, les séniors et les personnes isolées)</w:t>
      </w:r>
      <w:r w:rsidR="00481EDF">
        <w:rPr>
          <w:szCs w:val="20"/>
        </w:rPr>
        <w:t>,</w:t>
      </w:r>
    </w:p>
    <w:p w14:paraId="5E60AD89" w14:textId="77777777" w:rsidR="00403BE8" w:rsidRDefault="00291DE8">
      <w:pPr>
        <w:widowControl w:val="0"/>
        <w:numPr>
          <w:ilvl w:val="0"/>
          <w:numId w:val="28"/>
        </w:numPr>
        <w:pBdr>
          <w:top w:val="nil"/>
          <w:left w:val="nil"/>
          <w:bottom w:val="nil"/>
          <w:right w:val="nil"/>
          <w:between w:val="nil"/>
        </w:pBdr>
        <w:spacing w:line="280" w:lineRule="atLeast"/>
        <w:jc w:val="both"/>
      </w:pPr>
      <w:r>
        <w:rPr>
          <w:szCs w:val="20"/>
        </w:rPr>
        <w:t xml:space="preserve">Focus sur la santé environnementale : </w:t>
      </w:r>
    </w:p>
    <w:p w14:paraId="3DEE43FA" w14:textId="77777777" w:rsidR="00403BE8" w:rsidRDefault="00291DE8">
      <w:pPr>
        <w:widowControl w:val="0"/>
        <w:numPr>
          <w:ilvl w:val="1"/>
          <w:numId w:val="29"/>
        </w:numPr>
        <w:pBdr>
          <w:top w:val="nil"/>
          <w:left w:val="nil"/>
          <w:bottom w:val="nil"/>
          <w:right w:val="nil"/>
          <w:between w:val="nil"/>
        </w:pBdr>
        <w:spacing w:line="280" w:lineRule="atLeast"/>
        <w:jc w:val="both"/>
      </w:pPr>
      <w:r>
        <w:rPr>
          <w:szCs w:val="20"/>
        </w:rPr>
        <w:t xml:space="preserve">Une </w:t>
      </w:r>
      <w:sdt>
        <w:sdtPr>
          <w:tag w:val="goog_rdk_55"/>
          <w:id w:val="-1111902357"/>
        </w:sdtPr>
        <w:sdtContent/>
      </w:sdt>
      <w:r>
        <w:rPr>
          <w:szCs w:val="20"/>
        </w:rPr>
        <w:t xml:space="preserve">qualité de l’eau à maintenir </w:t>
      </w:r>
      <w:r w:rsidR="00700E28">
        <w:rPr>
          <w:szCs w:val="20"/>
        </w:rPr>
        <w:t>(l</w:t>
      </w:r>
      <w:r w:rsidR="00700E28" w:rsidRPr="00700E28">
        <w:rPr>
          <w:szCs w:val="20"/>
        </w:rPr>
        <w:t xml:space="preserve">es eaux de baignade </w:t>
      </w:r>
      <w:r w:rsidR="00700E28">
        <w:rPr>
          <w:szCs w:val="20"/>
        </w:rPr>
        <w:t xml:space="preserve">et </w:t>
      </w:r>
      <w:r w:rsidR="00700E28" w:rsidRPr="00700E28">
        <w:rPr>
          <w:szCs w:val="20"/>
        </w:rPr>
        <w:t xml:space="preserve">l'eau de consommation </w:t>
      </w:r>
      <w:r w:rsidR="00700E28">
        <w:rPr>
          <w:szCs w:val="20"/>
        </w:rPr>
        <w:t>sont de bonne qualité)</w:t>
      </w:r>
      <w:r w:rsidR="00700E28" w:rsidRPr="00700E28">
        <w:rPr>
          <w:szCs w:val="20"/>
        </w:rPr>
        <w:t>.</w:t>
      </w:r>
    </w:p>
    <w:p w14:paraId="78B2942D" w14:textId="77777777" w:rsidR="00403BE8" w:rsidRDefault="00291DE8">
      <w:pPr>
        <w:widowControl w:val="0"/>
        <w:numPr>
          <w:ilvl w:val="1"/>
          <w:numId w:val="29"/>
        </w:numPr>
        <w:pBdr>
          <w:top w:val="nil"/>
          <w:left w:val="nil"/>
          <w:bottom w:val="nil"/>
          <w:right w:val="nil"/>
          <w:between w:val="nil"/>
        </w:pBdr>
        <w:spacing w:line="280" w:lineRule="atLeast"/>
        <w:jc w:val="both"/>
      </w:pPr>
      <w:r>
        <w:rPr>
          <w:szCs w:val="20"/>
        </w:rPr>
        <w:t>Une exposition aux risques naturels et climatiques (pics de chaleur, submersion)</w:t>
      </w:r>
    </w:p>
    <w:p w14:paraId="75EB71B0" w14:textId="77777777" w:rsidR="00403BE8" w:rsidRDefault="00291DE8">
      <w:pPr>
        <w:widowControl w:val="0"/>
        <w:numPr>
          <w:ilvl w:val="1"/>
          <w:numId w:val="29"/>
        </w:numPr>
        <w:pBdr>
          <w:top w:val="nil"/>
          <w:left w:val="nil"/>
          <w:bottom w:val="nil"/>
          <w:right w:val="nil"/>
          <w:between w:val="nil"/>
        </w:pBdr>
        <w:spacing w:line="280" w:lineRule="atLeast"/>
        <w:jc w:val="both"/>
      </w:pPr>
      <w:r>
        <w:rPr>
          <w:szCs w:val="20"/>
        </w:rPr>
        <w:t>Une exposition à des risques liés à la qualité de l’air : qualité de l’air extérieur (</w:t>
      </w:r>
      <w:r w:rsidR="00700E28">
        <w:rPr>
          <w:szCs w:val="20"/>
        </w:rPr>
        <w:t>dû</w:t>
      </w:r>
      <w:r>
        <w:rPr>
          <w:szCs w:val="20"/>
        </w:rPr>
        <w:t xml:space="preserve"> au trafic routier, risque allergique, risque radon…) et intérieur </w:t>
      </w:r>
    </w:p>
    <w:p w14:paraId="64756A24" w14:textId="77777777" w:rsidR="00403BE8" w:rsidRDefault="00403BE8" w:rsidP="00343869">
      <w:pPr>
        <w:widowControl w:val="0"/>
        <w:spacing w:line="280" w:lineRule="atLeast"/>
        <w:jc w:val="both"/>
      </w:pPr>
    </w:p>
    <w:p w14:paraId="0775D500" w14:textId="77777777" w:rsidR="00403BE8" w:rsidRPr="00481EDF" w:rsidRDefault="00291DE8">
      <w:pPr>
        <w:numPr>
          <w:ilvl w:val="1"/>
          <w:numId w:val="1"/>
        </w:numPr>
        <w:shd w:val="clear" w:color="auto" w:fill="D6E3BC" w:themeFill="accent3" w:themeFillTint="66"/>
        <w:spacing w:line="280" w:lineRule="atLeast"/>
        <w:ind w:left="284" w:hanging="284"/>
        <w:jc w:val="both"/>
        <w:rPr>
          <w:b/>
        </w:rPr>
      </w:pPr>
      <w:r w:rsidRPr="00481EDF">
        <w:rPr>
          <w:b/>
        </w:rPr>
        <w:t>Thématiques transversales</w:t>
      </w:r>
    </w:p>
    <w:p w14:paraId="4E792662" w14:textId="77777777" w:rsidR="00403BE8" w:rsidRDefault="00291DE8" w:rsidP="00343869">
      <w:pPr>
        <w:spacing w:line="280" w:lineRule="atLeast"/>
        <w:jc w:val="both"/>
      </w:pPr>
      <w:r>
        <w:t>Il est ressorti des différents groupes et entretiens des problématiques transversales :</w:t>
      </w:r>
    </w:p>
    <w:p w14:paraId="18C25F16" w14:textId="77777777" w:rsidR="00403BE8" w:rsidRDefault="00291DE8">
      <w:pPr>
        <w:numPr>
          <w:ilvl w:val="0"/>
          <w:numId w:val="8"/>
        </w:numPr>
        <w:pBdr>
          <w:top w:val="nil"/>
          <w:left w:val="nil"/>
          <w:bottom w:val="nil"/>
          <w:right w:val="nil"/>
          <w:between w:val="nil"/>
        </w:pBdr>
        <w:spacing w:line="280" w:lineRule="atLeast"/>
        <w:jc w:val="both"/>
      </w:pPr>
      <w:r>
        <w:rPr>
          <w:szCs w:val="20"/>
        </w:rPr>
        <w:t>Une problématique d’accès au logement pour les habitants et pour les professionnels de santé (libéraux, salariés) et des secteurs médico-sociaux et sociaux,</w:t>
      </w:r>
    </w:p>
    <w:p w14:paraId="73C68E87" w14:textId="77777777" w:rsidR="00403BE8" w:rsidRDefault="00291DE8">
      <w:pPr>
        <w:numPr>
          <w:ilvl w:val="0"/>
          <w:numId w:val="8"/>
        </w:numPr>
        <w:pBdr>
          <w:top w:val="nil"/>
          <w:left w:val="nil"/>
          <w:bottom w:val="nil"/>
          <w:right w:val="nil"/>
          <w:between w:val="nil"/>
        </w:pBdr>
        <w:spacing w:line="280" w:lineRule="atLeast"/>
        <w:jc w:val="both"/>
      </w:pPr>
      <w:r>
        <w:rPr>
          <w:szCs w:val="20"/>
        </w:rPr>
        <w:t>Des difficultés d’accès géographique aux soins (en termes de transports),</w:t>
      </w:r>
    </w:p>
    <w:p w14:paraId="2356D272" w14:textId="77777777" w:rsidR="00403BE8" w:rsidRDefault="00291DE8">
      <w:pPr>
        <w:numPr>
          <w:ilvl w:val="0"/>
          <w:numId w:val="8"/>
        </w:numPr>
        <w:pBdr>
          <w:top w:val="nil"/>
          <w:left w:val="nil"/>
          <w:bottom w:val="nil"/>
          <w:right w:val="nil"/>
          <w:between w:val="nil"/>
        </w:pBdr>
        <w:spacing w:line="280" w:lineRule="atLeast"/>
        <w:jc w:val="both"/>
      </w:pPr>
      <w:r>
        <w:rPr>
          <w:szCs w:val="20"/>
        </w:rPr>
        <w:t>Un manque de visibilité sur l’</w:t>
      </w:r>
      <w:sdt>
        <w:sdtPr>
          <w:tag w:val="goog_rdk_56"/>
          <w:id w:val="-1206713271"/>
        </w:sdtPr>
        <w:sdtContent/>
      </w:sdt>
      <w:r>
        <w:rPr>
          <w:szCs w:val="20"/>
        </w:rPr>
        <w:t xml:space="preserve">offre </w:t>
      </w:r>
      <w:r w:rsidR="00700E28">
        <w:rPr>
          <w:szCs w:val="20"/>
        </w:rPr>
        <w:t xml:space="preserve">en santé </w:t>
      </w:r>
      <w:r>
        <w:rPr>
          <w:szCs w:val="20"/>
        </w:rPr>
        <w:t>et les missions</w:t>
      </w:r>
      <w:r w:rsidR="00700E28">
        <w:rPr>
          <w:szCs w:val="20"/>
        </w:rPr>
        <w:t xml:space="preserve"> de chacun par </w:t>
      </w:r>
      <w:r>
        <w:rPr>
          <w:szCs w:val="20"/>
        </w:rPr>
        <w:t>manque d’interconnaissance.</w:t>
      </w:r>
    </w:p>
    <w:p w14:paraId="54D42D90" w14:textId="77777777" w:rsidR="00403BE8" w:rsidRDefault="00403BE8" w:rsidP="001B65F9">
      <w:pPr>
        <w:spacing w:after="240" w:line="280" w:lineRule="atLeast"/>
        <w:jc w:val="both"/>
      </w:pPr>
    </w:p>
    <w:p w14:paraId="6AE4D875" w14:textId="77777777" w:rsidR="00403BE8" w:rsidRPr="001B65F9" w:rsidRDefault="00291DE8">
      <w:pPr>
        <w:numPr>
          <w:ilvl w:val="0"/>
          <w:numId w:val="1"/>
        </w:numPr>
        <w:shd w:val="clear" w:color="auto" w:fill="DBE5F1" w:themeFill="accent1" w:themeFillTint="33"/>
        <w:spacing w:line="280" w:lineRule="atLeast"/>
        <w:ind w:left="284" w:hanging="284"/>
        <w:jc w:val="both"/>
        <w:rPr>
          <w:rFonts w:ascii="Arial Narrow" w:hAnsi="Arial Narrow"/>
          <w:b/>
          <w:sz w:val="24"/>
          <w:szCs w:val="32"/>
        </w:rPr>
      </w:pPr>
      <w:r w:rsidRPr="001B65F9">
        <w:rPr>
          <w:rFonts w:ascii="Arial Narrow" w:hAnsi="Arial Narrow"/>
          <w:b/>
          <w:sz w:val="24"/>
          <w:szCs w:val="32"/>
        </w:rPr>
        <w:t>Modalités d’articulation avec les orientations stratégiques du Projet Régional de Santé (PRS) des Pays de la Loire</w:t>
      </w:r>
    </w:p>
    <w:p w14:paraId="6850F6F7" w14:textId="77777777" w:rsidR="001B65F9" w:rsidRDefault="001B65F9" w:rsidP="001B65F9">
      <w:pPr>
        <w:spacing w:after="0" w:line="280" w:lineRule="atLeast"/>
        <w:jc w:val="both"/>
      </w:pPr>
    </w:p>
    <w:p w14:paraId="051F4251" w14:textId="77777777" w:rsidR="00403BE8" w:rsidRDefault="00291DE8" w:rsidP="00343869">
      <w:pPr>
        <w:spacing w:line="280" w:lineRule="atLeast"/>
        <w:jc w:val="both"/>
      </w:pPr>
      <w:r>
        <w:t>Le Projet Régional de Santé 2018-2022 a pour ambition d’améliorer et préserver la santé, tout en veillant à ce que le système de santé soit sûr, de qualité, mieux coordonné et innovant.</w:t>
      </w:r>
    </w:p>
    <w:p w14:paraId="1B3FD613" w14:textId="77777777" w:rsidR="00403BE8" w:rsidRDefault="00291DE8" w:rsidP="00343869">
      <w:pPr>
        <w:spacing w:line="280" w:lineRule="atLeast"/>
        <w:jc w:val="both"/>
      </w:pPr>
      <w:r>
        <w:t>Il s’articule autour de deux enjeux majeurs : réduire les inégalités de santé et améliorer l’expérience de l’usager dans son parcours de santé.</w:t>
      </w:r>
    </w:p>
    <w:p w14:paraId="7B0456AA" w14:textId="77777777" w:rsidR="00403BE8" w:rsidRDefault="00291DE8" w:rsidP="00343869">
      <w:pPr>
        <w:spacing w:line="280" w:lineRule="atLeast"/>
        <w:jc w:val="both"/>
      </w:pPr>
      <w:r>
        <w:t>Les travaux menés ont mis en évidence cinq priorités de santé pour la région :</w:t>
      </w:r>
    </w:p>
    <w:p w14:paraId="707DA7B3" w14:textId="61D80A47" w:rsidR="00403BE8" w:rsidRDefault="00291DE8" w:rsidP="0065466D">
      <w:pPr>
        <w:spacing w:after="0" w:line="280" w:lineRule="atLeast"/>
        <w:ind w:left="567"/>
        <w:jc w:val="both"/>
      </w:pPr>
      <w:r>
        <w:rPr>
          <w:rFonts w:ascii="Arial Unicode MS" w:eastAsia="Arial Unicode MS" w:hAnsi="Arial Unicode MS" w:cs="Arial Unicode MS"/>
        </w:rPr>
        <w:t>① La prévention et la lutte contre les addictions,</w:t>
      </w:r>
    </w:p>
    <w:p w14:paraId="1F976641" w14:textId="37F27360" w:rsidR="00403BE8" w:rsidRDefault="00291DE8" w:rsidP="0065466D">
      <w:pPr>
        <w:spacing w:after="0" w:line="280" w:lineRule="atLeast"/>
        <w:ind w:left="567"/>
        <w:jc w:val="both"/>
      </w:pPr>
      <w:r>
        <w:rPr>
          <w:rFonts w:ascii="Arial Unicode MS" w:eastAsia="Arial Unicode MS" w:hAnsi="Arial Unicode MS" w:cs="Arial Unicode MS"/>
        </w:rPr>
        <w:t>② La santé des jeunes,</w:t>
      </w:r>
    </w:p>
    <w:p w14:paraId="0E3A9891" w14:textId="0BD950FE" w:rsidR="00403BE8" w:rsidRDefault="00291DE8" w:rsidP="0065466D">
      <w:pPr>
        <w:spacing w:after="0" w:line="280" w:lineRule="atLeast"/>
        <w:ind w:left="567"/>
        <w:jc w:val="both"/>
      </w:pPr>
      <w:r>
        <w:rPr>
          <w:rFonts w:ascii="Arial Unicode MS" w:eastAsia="Arial Unicode MS" w:hAnsi="Arial Unicode MS" w:cs="Arial Unicode MS"/>
        </w:rPr>
        <w:t>③ La santé mentale,</w:t>
      </w:r>
    </w:p>
    <w:p w14:paraId="78FBBB0E" w14:textId="4B3C8BA2" w:rsidR="00403BE8" w:rsidRDefault="00291DE8" w:rsidP="0065466D">
      <w:pPr>
        <w:spacing w:after="0" w:line="280" w:lineRule="atLeast"/>
        <w:ind w:left="567"/>
        <w:jc w:val="both"/>
      </w:pPr>
      <w:r>
        <w:rPr>
          <w:rFonts w:ascii="Arial Unicode MS" w:eastAsia="Arial Unicode MS" w:hAnsi="Arial Unicode MS" w:cs="Arial Unicode MS"/>
        </w:rPr>
        <w:t>④ L’accompagnement du risque et de la situation de perte d’autonomie,</w:t>
      </w:r>
    </w:p>
    <w:p w14:paraId="6C43F3C1" w14:textId="397D268A" w:rsidR="00403BE8" w:rsidRDefault="00291DE8" w:rsidP="0065466D">
      <w:pPr>
        <w:spacing w:after="0" w:line="280" w:lineRule="atLeast"/>
        <w:ind w:left="567"/>
        <w:jc w:val="both"/>
      </w:pPr>
      <w:r>
        <w:rPr>
          <w:rFonts w:ascii="Arial Unicode MS" w:eastAsia="Arial Unicode MS" w:hAnsi="Arial Unicode MS" w:cs="Arial Unicode MS"/>
        </w:rPr>
        <w:t>⑤ L’adaptation du système de santé à l’accueil et à l’accompagnement des personnes les plus précaires.</w:t>
      </w:r>
    </w:p>
    <w:p w14:paraId="5B0DC704" w14:textId="77777777" w:rsidR="00EB3A88" w:rsidRDefault="00EB3A88" w:rsidP="00343869">
      <w:pPr>
        <w:spacing w:line="280" w:lineRule="atLeast"/>
        <w:jc w:val="both"/>
      </w:pPr>
    </w:p>
    <w:p w14:paraId="2B393AE2" w14:textId="68E95925" w:rsidR="00403BE8" w:rsidRDefault="00291DE8" w:rsidP="00343869">
      <w:pPr>
        <w:spacing w:line="280" w:lineRule="atLeast"/>
        <w:jc w:val="both"/>
      </w:pPr>
      <w:r>
        <w:lastRenderedPageBreak/>
        <w:t>Le Projet Régional de Santé se décline en six orientations stratégiques :</w:t>
      </w:r>
    </w:p>
    <w:p w14:paraId="4D94A740" w14:textId="0B31ED07" w:rsidR="00403BE8" w:rsidRDefault="00291DE8" w:rsidP="0065466D">
      <w:pPr>
        <w:spacing w:after="0" w:line="280" w:lineRule="atLeast"/>
        <w:ind w:left="567"/>
        <w:jc w:val="both"/>
      </w:pPr>
      <w:r>
        <w:rPr>
          <w:rFonts w:ascii="Arial Unicode MS" w:eastAsia="Arial Unicode MS" w:hAnsi="Arial Unicode MS" w:cs="Arial Unicode MS"/>
        </w:rPr>
        <w:t>① La santé dans toutes les politiques, favorisant la réduction des inégalités de santé ;</w:t>
      </w:r>
    </w:p>
    <w:p w14:paraId="5AE11019" w14:textId="5B863E49" w:rsidR="00403BE8" w:rsidRDefault="00291DE8" w:rsidP="0065466D">
      <w:pPr>
        <w:spacing w:after="0" w:line="280" w:lineRule="atLeast"/>
        <w:ind w:left="567"/>
        <w:jc w:val="both"/>
      </w:pPr>
      <w:r>
        <w:rPr>
          <w:rFonts w:ascii="Arial Unicode MS" w:eastAsia="Arial Unicode MS" w:hAnsi="Arial Unicode MS" w:cs="Arial Unicode MS"/>
        </w:rPr>
        <w:t>② Le citoyen, l’usager, acteur de sa santé et de son parcours de santé ;</w:t>
      </w:r>
    </w:p>
    <w:p w14:paraId="073384B9" w14:textId="5C3EDD5E" w:rsidR="00403BE8" w:rsidRDefault="00291DE8" w:rsidP="0065466D">
      <w:pPr>
        <w:spacing w:after="0" w:line="280" w:lineRule="atLeast"/>
        <w:ind w:left="567"/>
        <w:jc w:val="both"/>
      </w:pPr>
      <w:r>
        <w:rPr>
          <w:rFonts w:ascii="Arial Unicode MS" w:eastAsia="Arial Unicode MS" w:hAnsi="Arial Unicode MS" w:cs="Arial Unicode MS"/>
        </w:rPr>
        <w:t>③ Promouvoir collectivement l’autonomie, dans une société inclusive ;</w:t>
      </w:r>
    </w:p>
    <w:p w14:paraId="5E77676D" w14:textId="72AC84E3" w:rsidR="00403BE8" w:rsidRDefault="00291DE8" w:rsidP="0065466D">
      <w:pPr>
        <w:spacing w:after="0" w:line="280" w:lineRule="atLeast"/>
        <w:ind w:left="567"/>
        <w:jc w:val="both"/>
      </w:pPr>
      <w:r>
        <w:rPr>
          <w:rFonts w:ascii="Arial Unicode MS" w:eastAsia="Arial Unicode MS" w:hAnsi="Arial Unicode MS" w:cs="Arial Unicode MS"/>
        </w:rPr>
        <w:t>④ Accéder à la santé et aux accompagnements utiles et adaptés, au bon moment et au bon endroit ;</w:t>
      </w:r>
    </w:p>
    <w:p w14:paraId="25C79F9C" w14:textId="77777777" w:rsidR="00403BE8" w:rsidRDefault="00000000" w:rsidP="0065466D">
      <w:pPr>
        <w:spacing w:after="0" w:line="280" w:lineRule="atLeast"/>
        <w:ind w:left="567"/>
        <w:jc w:val="both"/>
      </w:pPr>
      <w:sdt>
        <w:sdtPr>
          <w:tag w:val="goog_rdk_66"/>
          <w:id w:val="-1815935450"/>
        </w:sdtPr>
        <w:sdtContent>
          <w:r w:rsidR="00291DE8">
            <w:rPr>
              <w:rFonts w:ascii="Arial Unicode MS" w:eastAsia="Arial Unicode MS" w:hAnsi="Arial Unicode MS" w:cs="Arial Unicode MS"/>
            </w:rPr>
            <w:t>⑤ Des acteurs coordonnés sur les territoires pour mettre fin au parcours d’obstacle ;</w:t>
          </w:r>
        </w:sdtContent>
      </w:sdt>
    </w:p>
    <w:p w14:paraId="7642E36F" w14:textId="77777777" w:rsidR="00403BE8" w:rsidRDefault="00000000" w:rsidP="00343869">
      <w:pPr>
        <w:spacing w:line="280" w:lineRule="atLeast"/>
        <w:ind w:left="567"/>
        <w:jc w:val="both"/>
      </w:pPr>
      <w:sdt>
        <w:sdtPr>
          <w:tag w:val="goog_rdk_67"/>
          <w:id w:val="986212699"/>
        </w:sdtPr>
        <w:sdtContent>
          <w:r w:rsidR="00291DE8">
            <w:rPr>
              <w:rFonts w:ascii="Arial Unicode MS" w:eastAsia="Arial Unicode MS" w:hAnsi="Arial Unicode MS" w:cs="Arial Unicode MS"/>
            </w:rPr>
            <w:t>⑥ Développer une stratégie de déploiement de l’innovation.</w:t>
          </w:r>
        </w:sdtContent>
      </w:sdt>
    </w:p>
    <w:p w14:paraId="7F1C0943" w14:textId="77777777" w:rsidR="001E196B" w:rsidRDefault="001E196B" w:rsidP="00343869">
      <w:pPr>
        <w:spacing w:line="280" w:lineRule="atLeast"/>
        <w:jc w:val="both"/>
      </w:pPr>
    </w:p>
    <w:p w14:paraId="719C5DED" w14:textId="77777777" w:rsidR="00403BE8" w:rsidRDefault="00291DE8" w:rsidP="00343869">
      <w:pPr>
        <w:spacing w:line="280" w:lineRule="atLeast"/>
        <w:jc w:val="both"/>
      </w:pPr>
      <w:r>
        <w:t>Le contrat local de santé est un outil de contractualisation transverse ayant pour objectif de répondre aux enjeux de santé globaux et de soutenir les dynamiques locales sur un territoire, dans le respect des objectifs du Projet Régional de Santé et des compétences fondamentales des collectivités.</w:t>
      </w:r>
    </w:p>
    <w:p w14:paraId="16CC406A" w14:textId="77777777" w:rsidR="00403BE8" w:rsidRDefault="00291DE8" w:rsidP="00343869">
      <w:pPr>
        <w:spacing w:line="280" w:lineRule="atLeast"/>
        <w:jc w:val="both"/>
      </w:pPr>
      <w:r>
        <w:t>Il renforce la qualité de la mise en œuvre de la politique de santé au niveau local, en assurant à ce niveau la coordination des financeurs, des politiques impactant la santé et des acteurs du territoire.</w:t>
      </w:r>
    </w:p>
    <w:p w14:paraId="34CFEAF7" w14:textId="77777777" w:rsidR="001E196B" w:rsidRDefault="001E196B" w:rsidP="00343869">
      <w:pPr>
        <w:spacing w:line="280" w:lineRule="atLeast"/>
        <w:jc w:val="both"/>
      </w:pPr>
    </w:p>
    <w:p w14:paraId="2775D202" w14:textId="77777777" w:rsidR="00403BE8" w:rsidRDefault="00291DE8" w:rsidP="00343869">
      <w:pPr>
        <w:spacing w:line="280" w:lineRule="atLeast"/>
        <w:jc w:val="both"/>
      </w:pPr>
      <w:r>
        <w:t>L’ARS Pays de la Loire a retenu trois thématiques « socles », qui doivent faire l’objet d’une négociation dans chaque contrat signé :</w:t>
      </w:r>
    </w:p>
    <w:p w14:paraId="6E066D1E" w14:textId="77777777" w:rsidR="00403BE8" w:rsidRDefault="00291DE8">
      <w:pPr>
        <w:numPr>
          <w:ilvl w:val="0"/>
          <w:numId w:val="31"/>
        </w:numPr>
        <w:pBdr>
          <w:top w:val="nil"/>
          <w:left w:val="nil"/>
          <w:bottom w:val="nil"/>
          <w:right w:val="nil"/>
          <w:between w:val="nil"/>
        </w:pBdr>
        <w:spacing w:line="280" w:lineRule="atLeast"/>
        <w:jc w:val="both"/>
      </w:pPr>
      <w:r>
        <w:rPr>
          <w:szCs w:val="20"/>
        </w:rPr>
        <w:t>Prévention, promotion de la santé, santé environnement</w:t>
      </w:r>
    </w:p>
    <w:p w14:paraId="0795024D" w14:textId="77777777" w:rsidR="00403BE8" w:rsidRDefault="00291DE8">
      <w:pPr>
        <w:numPr>
          <w:ilvl w:val="0"/>
          <w:numId w:val="31"/>
        </w:numPr>
        <w:pBdr>
          <w:top w:val="nil"/>
          <w:left w:val="nil"/>
          <w:bottom w:val="nil"/>
          <w:right w:val="nil"/>
          <w:between w:val="nil"/>
        </w:pBdr>
        <w:spacing w:line="280" w:lineRule="atLeast"/>
        <w:jc w:val="both"/>
      </w:pPr>
      <w:r>
        <w:rPr>
          <w:szCs w:val="20"/>
        </w:rPr>
        <w:t>Accès aux soins, offre de santé, éducation thérapeutique du patient (ETP)</w:t>
      </w:r>
    </w:p>
    <w:p w14:paraId="7A85F4BF" w14:textId="77777777" w:rsidR="00403BE8" w:rsidRDefault="00291DE8">
      <w:pPr>
        <w:numPr>
          <w:ilvl w:val="0"/>
          <w:numId w:val="31"/>
        </w:numPr>
        <w:pBdr>
          <w:top w:val="nil"/>
          <w:left w:val="nil"/>
          <w:bottom w:val="nil"/>
          <w:right w:val="nil"/>
          <w:between w:val="nil"/>
        </w:pBdr>
        <w:spacing w:line="280" w:lineRule="atLeast"/>
        <w:jc w:val="both"/>
      </w:pPr>
      <w:r>
        <w:rPr>
          <w:szCs w:val="20"/>
        </w:rPr>
        <w:t xml:space="preserve">Parcours (personnes âgées, personnes vivant avec un handicap ou un trouble psychique, personnes vivant avec une maladie chronique, personnes en situation de </w:t>
      </w:r>
      <w:r w:rsidR="00700E28">
        <w:rPr>
          <w:szCs w:val="20"/>
        </w:rPr>
        <w:t>précarité</w:t>
      </w:r>
      <w:r>
        <w:rPr>
          <w:szCs w:val="20"/>
        </w:rPr>
        <w:t>, …)</w:t>
      </w:r>
    </w:p>
    <w:p w14:paraId="000B4D1C" w14:textId="77777777" w:rsidR="00403BE8" w:rsidRDefault="00291DE8" w:rsidP="00343869">
      <w:pPr>
        <w:spacing w:line="280" w:lineRule="atLeast"/>
        <w:jc w:val="both"/>
      </w:pPr>
      <w:r>
        <w:t>Ces thématiques se retrouvent tant dans le diagnostic que dans le plan d’action de ce CLS.</w:t>
      </w:r>
    </w:p>
    <w:p w14:paraId="4C99D941" w14:textId="77777777" w:rsidR="00403BE8" w:rsidRDefault="00291DE8" w:rsidP="00343869">
      <w:pPr>
        <w:spacing w:line="280" w:lineRule="atLeast"/>
        <w:jc w:val="both"/>
      </w:pPr>
      <w:r>
        <w:t>A noter que le PRS des Pays de la Loire est en cours de révision, le prochain devrait être validé en 2023.</w:t>
      </w:r>
    </w:p>
    <w:p w14:paraId="4530614A" w14:textId="77777777" w:rsidR="00403BE8" w:rsidRDefault="00403BE8" w:rsidP="00343869">
      <w:pPr>
        <w:spacing w:line="280" w:lineRule="atLeast"/>
        <w:jc w:val="both"/>
        <w:rPr>
          <w:b/>
        </w:rPr>
      </w:pPr>
    </w:p>
    <w:p w14:paraId="6C1130B7" w14:textId="77777777" w:rsidR="00403BE8" w:rsidRPr="00A962F1" w:rsidRDefault="00291DE8">
      <w:pPr>
        <w:numPr>
          <w:ilvl w:val="0"/>
          <w:numId w:val="1"/>
        </w:numPr>
        <w:shd w:val="clear" w:color="auto" w:fill="DBE5F1" w:themeFill="accent1" w:themeFillTint="33"/>
        <w:spacing w:line="280" w:lineRule="atLeast"/>
        <w:ind w:left="284" w:hanging="284"/>
        <w:jc w:val="both"/>
        <w:rPr>
          <w:rFonts w:ascii="Arial Narrow" w:hAnsi="Arial Narrow"/>
          <w:b/>
          <w:sz w:val="24"/>
          <w:szCs w:val="32"/>
        </w:rPr>
      </w:pPr>
      <w:r w:rsidRPr="00A962F1">
        <w:rPr>
          <w:rFonts w:ascii="Arial Narrow" w:hAnsi="Arial Narrow"/>
          <w:b/>
          <w:sz w:val="24"/>
          <w:szCs w:val="32"/>
        </w:rPr>
        <w:t>Présentation de l’historique en matière de démarches locales de santé sur le territoire et modalités d’articulation possibles</w:t>
      </w:r>
    </w:p>
    <w:p w14:paraId="6A86DEB4" w14:textId="0A8103F7" w:rsidR="00A962F1" w:rsidRDefault="00A962F1" w:rsidP="00A962F1">
      <w:pPr>
        <w:spacing w:after="0" w:line="280" w:lineRule="atLeast"/>
        <w:jc w:val="both"/>
      </w:pPr>
    </w:p>
    <w:p w14:paraId="531A93E7" w14:textId="640E0FCC" w:rsidR="00403BE8" w:rsidRDefault="00291DE8" w:rsidP="00343869">
      <w:pPr>
        <w:spacing w:line="280" w:lineRule="atLeast"/>
        <w:jc w:val="both"/>
      </w:pPr>
      <w:r>
        <w:t>Ce Contrat Local de Santé est la première démarche territoriale de santé portée par les territoires.</w:t>
      </w:r>
    </w:p>
    <w:p w14:paraId="3DA8F011" w14:textId="777DB05E" w:rsidR="00403BE8" w:rsidRDefault="00291DE8" w:rsidP="00343869">
      <w:pPr>
        <w:spacing w:line="280" w:lineRule="atLeast"/>
        <w:jc w:val="both"/>
      </w:pPr>
      <w:r>
        <w:t>Elle fait du lien avec d’autres politiques portées par les Communautés de Communes, comme :</w:t>
      </w:r>
    </w:p>
    <w:p w14:paraId="150E8C47" w14:textId="25BEBF79" w:rsidR="00403BE8" w:rsidRDefault="00291DE8">
      <w:pPr>
        <w:pStyle w:val="Paragraphedeliste"/>
        <w:numPr>
          <w:ilvl w:val="0"/>
          <w:numId w:val="30"/>
        </w:numPr>
        <w:spacing w:line="280" w:lineRule="atLeast"/>
        <w:ind w:left="714" w:hanging="357"/>
        <w:contextualSpacing w:val="0"/>
        <w:jc w:val="both"/>
      </w:pPr>
      <w:proofErr w:type="gramStart"/>
      <w:r>
        <w:t>le</w:t>
      </w:r>
      <w:proofErr w:type="gramEnd"/>
      <w:r>
        <w:t xml:space="preserve"> Projet de territoire Challans </w:t>
      </w:r>
      <w:proofErr w:type="spellStart"/>
      <w:r>
        <w:t>Gois</w:t>
      </w:r>
      <w:proofErr w:type="spellEnd"/>
      <w:r>
        <w:t xml:space="preserve"> 2040</w:t>
      </w:r>
      <w:r w:rsidR="00B837A8">
        <w:t>,</w:t>
      </w:r>
    </w:p>
    <w:p w14:paraId="6A2839EF" w14:textId="5612AE8A" w:rsidR="00403BE8" w:rsidRDefault="00291DE8">
      <w:pPr>
        <w:pStyle w:val="Paragraphedeliste"/>
        <w:numPr>
          <w:ilvl w:val="0"/>
          <w:numId w:val="30"/>
        </w:numPr>
        <w:spacing w:line="280" w:lineRule="atLeast"/>
        <w:ind w:left="714" w:hanging="357"/>
        <w:contextualSpacing w:val="0"/>
        <w:jc w:val="both"/>
      </w:pPr>
      <w:proofErr w:type="gramStart"/>
      <w:r>
        <w:t>les</w:t>
      </w:r>
      <w:proofErr w:type="gramEnd"/>
      <w:r>
        <w:t xml:space="preserve"> CTG (Conventions Territoriales Globales) de services aux familles, </w:t>
      </w:r>
    </w:p>
    <w:p w14:paraId="2443843B" w14:textId="021FD032" w:rsidR="00403BE8" w:rsidRDefault="00291DE8">
      <w:pPr>
        <w:pStyle w:val="Paragraphedeliste"/>
        <w:numPr>
          <w:ilvl w:val="0"/>
          <w:numId w:val="30"/>
        </w:numPr>
        <w:spacing w:line="280" w:lineRule="atLeast"/>
        <w:ind w:left="714" w:hanging="357"/>
        <w:contextualSpacing w:val="0"/>
        <w:jc w:val="both"/>
      </w:pPr>
      <w:proofErr w:type="gramStart"/>
      <w:r>
        <w:t>les</w:t>
      </w:r>
      <w:proofErr w:type="gramEnd"/>
      <w:r>
        <w:t xml:space="preserve"> PLH (Programme Local de l’Habitat),</w:t>
      </w:r>
    </w:p>
    <w:p w14:paraId="4D348F51" w14:textId="47AD695D" w:rsidR="00403BE8" w:rsidRDefault="00291DE8">
      <w:pPr>
        <w:pStyle w:val="Paragraphedeliste"/>
        <w:numPr>
          <w:ilvl w:val="0"/>
          <w:numId w:val="30"/>
        </w:numPr>
        <w:spacing w:line="280" w:lineRule="atLeast"/>
        <w:ind w:left="714" w:hanging="357"/>
        <w:contextualSpacing w:val="0"/>
        <w:jc w:val="both"/>
      </w:pPr>
      <w:proofErr w:type="gramStart"/>
      <w:r>
        <w:t>les</w:t>
      </w:r>
      <w:proofErr w:type="gramEnd"/>
      <w:r>
        <w:t xml:space="preserve"> PCAET (Plan Climat Air Énergie Territorial),</w:t>
      </w:r>
    </w:p>
    <w:p w14:paraId="746B05FE" w14:textId="169B604A" w:rsidR="00403BE8" w:rsidRDefault="00291DE8">
      <w:pPr>
        <w:pStyle w:val="Paragraphedeliste"/>
        <w:numPr>
          <w:ilvl w:val="0"/>
          <w:numId w:val="30"/>
        </w:numPr>
        <w:spacing w:line="280" w:lineRule="atLeast"/>
        <w:ind w:left="714" w:hanging="357"/>
        <w:contextualSpacing w:val="0"/>
        <w:jc w:val="both"/>
      </w:pPr>
      <w:proofErr w:type="gramStart"/>
      <w:r>
        <w:t>le</w:t>
      </w:r>
      <w:proofErr w:type="gramEnd"/>
      <w:r>
        <w:t xml:space="preserve"> PDM (Plan des Mobilités), en cours d'élaboration sur les 2 territoires</w:t>
      </w:r>
    </w:p>
    <w:p w14:paraId="48D1CCDF" w14:textId="1495CF30" w:rsidR="00403BE8" w:rsidRDefault="00291DE8" w:rsidP="00343869">
      <w:pPr>
        <w:spacing w:line="280" w:lineRule="atLeast"/>
        <w:jc w:val="both"/>
      </w:pPr>
      <w:r>
        <w:t>mais également avec l’ensemble des services, dans une approche globale et transversale de la santé.</w:t>
      </w:r>
    </w:p>
    <w:p w14:paraId="339DF295" w14:textId="77777777" w:rsidR="000F1C8F" w:rsidRDefault="000F1C8F" w:rsidP="000F1C8F">
      <w:r>
        <w:br w:type="page"/>
      </w:r>
    </w:p>
    <w:p w14:paraId="4D6FFABF" w14:textId="3F99F3DC" w:rsidR="000F1C8F" w:rsidRDefault="000F1C8F" w:rsidP="000F1C8F">
      <w:r>
        <w:rPr>
          <w:noProof/>
        </w:rPr>
        <w:lastRenderedPageBreak/>
        <mc:AlternateContent>
          <mc:Choice Requires="wps">
            <w:drawing>
              <wp:anchor distT="0" distB="0" distL="114300" distR="114300" simplePos="0" relativeHeight="251671552" behindDoc="0" locked="0" layoutInCell="1" allowOverlap="1" wp14:anchorId="72903B79" wp14:editId="19954B4F">
                <wp:simplePos x="0" y="0"/>
                <wp:positionH relativeFrom="margin">
                  <wp:posOffset>-741045</wp:posOffset>
                </wp:positionH>
                <wp:positionV relativeFrom="paragraph">
                  <wp:posOffset>-737761</wp:posOffset>
                </wp:positionV>
                <wp:extent cx="7267575" cy="10044000"/>
                <wp:effectExtent l="0" t="0" r="952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7575" cy="10044000"/>
                        </a:xfrm>
                        <a:prstGeom prst="rect">
                          <a:avLst/>
                        </a:prstGeom>
                        <a:solidFill>
                          <a:srgbClr val="5E90CB"/>
                        </a:solidFill>
                        <a:ln>
                          <a:noFill/>
                        </a:ln>
                      </wps:spPr>
                      <wps:txbx>
                        <w:txbxContent>
                          <w:p w14:paraId="039305CD" w14:textId="77777777" w:rsidR="000F1C8F" w:rsidRDefault="000F1C8F" w:rsidP="000F1C8F"/>
                          <w:p w14:paraId="3A522EDD" w14:textId="77777777" w:rsidR="000F1C8F" w:rsidRDefault="000F1C8F" w:rsidP="000F1C8F"/>
                          <w:p w14:paraId="7DDCA042" w14:textId="77777777" w:rsidR="000F1C8F" w:rsidRDefault="000F1C8F" w:rsidP="000F1C8F"/>
                          <w:p w14:paraId="13FD0B3A" w14:textId="77777777" w:rsidR="000F1C8F" w:rsidRDefault="000F1C8F" w:rsidP="000F1C8F">
                            <w:pPr>
                              <w:rPr>
                                <w:b/>
                                <w:color w:val="FFFFFF"/>
                                <w:sz w:val="36"/>
                              </w:rPr>
                            </w:pPr>
                          </w:p>
                          <w:p w14:paraId="6DA45E4C" w14:textId="77777777" w:rsidR="000F1C8F" w:rsidRDefault="000F1C8F" w:rsidP="000F1C8F">
                            <w:pPr>
                              <w:rPr>
                                <w:b/>
                                <w:color w:val="FFFFFF"/>
                                <w:sz w:val="36"/>
                              </w:rPr>
                            </w:pPr>
                          </w:p>
                          <w:p w14:paraId="55C28C95" w14:textId="77777777" w:rsidR="000F1C8F" w:rsidRDefault="000F1C8F" w:rsidP="000F1C8F">
                            <w:pPr>
                              <w:rPr>
                                <w:b/>
                                <w:color w:val="FFFFFF"/>
                                <w:sz w:val="36"/>
                              </w:rPr>
                            </w:pPr>
                          </w:p>
                          <w:p w14:paraId="23981D74" w14:textId="77777777" w:rsidR="000F1C8F" w:rsidRDefault="000F1C8F" w:rsidP="000F1C8F">
                            <w:pPr>
                              <w:rPr>
                                <w:b/>
                                <w:color w:val="FFFFFF"/>
                                <w:sz w:val="36"/>
                              </w:rPr>
                            </w:pPr>
                          </w:p>
                          <w:p w14:paraId="1DAE9F25" w14:textId="77777777" w:rsidR="000F1C8F" w:rsidRDefault="000F1C8F" w:rsidP="000F1C8F">
                            <w:pPr>
                              <w:rPr>
                                <w:b/>
                                <w:color w:val="FFFFFF"/>
                                <w:sz w:val="36"/>
                              </w:rPr>
                            </w:pPr>
                          </w:p>
                          <w:p w14:paraId="4F1C042A" w14:textId="77777777" w:rsidR="000F1C8F" w:rsidRDefault="000F1C8F" w:rsidP="000F1C8F">
                            <w:pPr>
                              <w:rPr>
                                <w:b/>
                                <w:color w:val="FFFFFF"/>
                                <w:sz w:val="36"/>
                              </w:rPr>
                            </w:pPr>
                          </w:p>
                          <w:p w14:paraId="00D8A22B" w14:textId="77777777" w:rsidR="000F1C8F" w:rsidRDefault="000F1C8F" w:rsidP="000F1C8F">
                            <w:pPr>
                              <w:rPr>
                                <w:b/>
                                <w:color w:val="FFFFFF"/>
                                <w:sz w:val="36"/>
                              </w:rPr>
                            </w:pPr>
                          </w:p>
                          <w:p w14:paraId="11D1F61C" w14:textId="77777777" w:rsidR="000F1C8F" w:rsidRDefault="000F1C8F" w:rsidP="000F1C8F">
                            <w:pPr>
                              <w:rPr>
                                <w:b/>
                                <w:color w:val="FFFFFF"/>
                                <w:sz w:val="36"/>
                              </w:rPr>
                            </w:pPr>
                          </w:p>
                          <w:p w14:paraId="3EDB4346" w14:textId="77777777" w:rsidR="000F1C8F" w:rsidRDefault="000F1C8F" w:rsidP="000F1C8F">
                            <w:pPr>
                              <w:rPr>
                                <w:b/>
                                <w:color w:val="FFFFFF"/>
                                <w:sz w:val="36"/>
                              </w:rPr>
                            </w:pPr>
                          </w:p>
                          <w:p w14:paraId="7CB0B51F" w14:textId="77777777" w:rsidR="000F1C8F" w:rsidRDefault="000F1C8F" w:rsidP="000F1C8F">
                            <w:pPr>
                              <w:rPr>
                                <w:b/>
                                <w:color w:val="FFFFFF"/>
                                <w:sz w:val="36"/>
                              </w:rPr>
                            </w:pPr>
                          </w:p>
                          <w:p w14:paraId="222162F2" w14:textId="77777777" w:rsidR="000F1C8F" w:rsidRDefault="000F1C8F" w:rsidP="000F1C8F">
                            <w:pPr>
                              <w:rPr>
                                <w:b/>
                                <w:color w:val="FFFFFF"/>
                                <w:sz w:val="36"/>
                              </w:rPr>
                            </w:pPr>
                          </w:p>
                          <w:p w14:paraId="75DD9AFA" w14:textId="77777777" w:rsidR="000F1C8F" w:rsidRDefault="000F1C8F" w:rsidP="000F1C8F">
                            <w:pPr>
                              <w:rPr>
                                <w:b/>
                                <w:color w:val="FFFFFF"/>
                                <w:sz w:val="36"/>
                              </w:rPr>
                            </w:pPr>
                          </w:p>
                          <w:p w14:paraId="518F6A72" w14:textId="77777777" w:rsidR="000F1C8F" w:rsidRDefault="000F1C8F" w:rsidP="000F1C8F">
                            <w:pPr>
                              <w:rPr>
                                <w:b/>
                                <w:color w:val="FFFFFF"/>
                                <w:sz w:val="36"/>
                              </w:rPr>
                            </w:pPr>
                          </w:p>
                          <w:p w14:paraId="05F37A8C" w14:textId="77777777" w:rsidR="000F1C8F" w:rsidRDefault="000F1C8F" w:rsidP="000F1C8F">
                            <w:pPr>
                              <w:ind w:left="1418"/>
                              <w:rPr>
                                <w:b/>
                                <w:color w:val="FFFFFF"/>
                                <w:sz w:val="36"/>
                              </w:rPr>
                            </w:pPr>
                          </w:p>
                          <w:p w14:paraId="68B10C3F" w14:textId="77777777" w:rsidR="000F1C8F" w:rsidRPr="007E68D2" w:rsidRDefault="000F1C8F" w:rsidP="000F1C8F">
                            <w:pPr>
                              <w:spacing w:after="480"/>
                              <w:ind w:left="1418"/>
                              <w:rPr>
                                <w:b/>
                                <w:color w:val="FFFFFF"/>
                                <w:sz w:val="48"/>
                              </w:rPr>
                            </w:pPr>
                            <w:r>
                              <w:rPr>
                                <w:b/>
                                <w:color w:val="FFFFFF"/>
                                <w:sz w:val="48"/>
                              </w:rPr>
                              <w:t>2ème</w:t>
                            </w:r>
                            <w:r w:rsidRPr="007E68D2">
                              <w:rPr>
                                <w:b/>
                                <w:color w:val="FFFFFF"/>
                                <w:sz w:val="48"/>
                              </w:rPr>
                              <w:t xml:space="preserve"> partie</w:t>
                            </w:r>
                          </w:p>
                          <w:p w14:paraId="6B2FC059" w14:textId="77777777" w:rsidR="000F1C8F" w:rsidRPr="006E5B32" w:rsidRDefault="000F1C8F" w:rsidP="000F1C8F">
                            <w:pPr>
                              <w:spacing w:after="240"/>
                              <w:ind w:left="1418"/>
                              <w:rPr>
                                <w:b/>
                                <w:color w:val="FFFFFF"/>
                                <w:sz w:val="68"/>
                                <w:szCs w:val="68"/>
                              </w:rPr>
                            </w:pPr>
                            <w:r w:rsidRPr="006E5B32">
                              <w:rPr>
                                <w:b/>
                                <w:color w:val="FFFFFF"/>
                                <w:sz w:val="68"/>
                                <w:szCs w:val="68"/>
                              </w:rPr>
                              <w:t>Contrat Local de Santé </w:t>
                            </w:r>
                            <w:r>
                              <w:rPr>
                                <w:b/>
                                <w:color w:val="FFFFFF"/>
                                <w:sz w:val="68"/>
                                <w:szCs w:val="68"/>
                              </w:rPr>
                              <w:t>de :</w:t>
                            </w:r>
                          </w:p>
                          <w:p w14:paraId="21F31304" w14:textId="77777777" w:rsidR="000F1C8F" w:rsidRPr="006E5B32" w:rsidRDefault="000F1C8F" w:rsidP="000F1C8F">
                            <w:pPr>
                              <w:spacing w:after="240"/>
                              <w:ind w:left="1418"/>
                              <w:rPr>
                                <w:b/>
                                <w:color w:val="FFFFFF"/>
                                <w:sz w:val="56"/>
                              </w:rPr>
                            </w:pPr>
                            <w:r w:rsidRPr="006E5B32">
                              <w:rPr>
                                <w:b/>
                                <w:color w:val="FFFFFF"/>
                                <w:sz w:val="56"/>
                              </w:rPr>
                              <w:t>Challans Gois Communauté</w:t>
                            </w:r>
                          </w:p>
                          <w:p w14:paraId="052D3D86" w14:textId="77777777" w:rsidR="000F1C8F" w:rsidRPr="006E5B32" w:rsidRDefault="000F1C8F" w:rsidP="000F1C8F">
                            <w:pPr>
                              <w:spacing w:after="240"/>
                              <w:ind w:left="1418"/>
                              <w:rPr>
                                <w:b/>
                                <w:color w:val="FFFFFF"/>
                                <w:sz w:val="56"/>
                              </w:rPr>
                            </w:pPr>
                            <w:r w:rsidRPr="006E5B32">
                              <w:rPr>
                                <w:b/>
                                <w:color w:val="FFFFFF"/>
                                <w:sz w:val="56"/>
                              </w:rPr>
                              <w:t>Océan-Marais de Monts</w:t>
                            </w:r>
                          </w:p>
                        </w:txbxContent>
                      </wps:txbx>
                      <wps:bodyPr spcFirstLastPara="1" wrap="square" lIns="91425" tIns="82800" rIns="91425" bIns="82800" anchor="t" anchorCtr="0">
                        <a:noAutofit/>
                      </wps:bodyPr>
                    </wps:wsp>
                  </a:graphicData>
                </a:graphic>
                <wp14:sizeRelH relativeFrom="margin">
                  <wp14:pctWidth>0</wp14:pctWidth>
                </wp14:sizeRelH>
                <wp14:sizeRelV relativeFrom="margin">
                  <wp14:pctHeight>0</wp14:pctHeight>
                </wp14:sizeRelV>
              </wp:anchor>
            </w:drawing>
          </mc:Choice>
          <mc:Fallback>
            <w:pict>
              <v:rect w14:anchorId="72903B79" id="Rectangle 26" o:spid="_x0000_s1027" style="position:absolute;margin-left:-58.35pt;margin-top:-58.1pt;width:572.25pt;height:790.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" fillcolor="#5e90cb" stroked="f">
                <v:textbox inset="2.53958mm,2.3mm,2.53958mm,2.3mm">
                  <w:txbxContent>
                    <w:p w14:paraId="039305CD" w14:textId="77777777" w:rsidR="000F1C8F" w:rsidRDefault="000F1C8F" w:rsidP="000F1C8F"/>
                    <w:p w14:paraId="3A522EDD" w14:textId="77777777" w:rsidR="000F1C8F" w:rsidRDefault="000F1C8F" w:rsidP="000F1C8F"/>
                    <w:p w14:paraId="7DDCA042" w14:textId="77777777" w:rsidR="000F1C8F" w:rsidRDefault="000F1C8F" w:rsidP="000F1C8F"/>
                    <w:p w14:paraId="13FD0B3A" w14:textId="77777777" w:rsidR="000F1C8F" w:rsidRDefault="000F1C8F" w:rsidP="000F1C8F">
                      <w:pPr>
                        <w:rPr>
                          <w:b/>
                          <w:color w:val="FFFFFF"/>
                          <w:sz w:val="36"/>
                        </w:rPr>
                      </w:pPr>
                    </w:p>
                    <w:p w14:paraId="6DA45E4C" w14:textId="77777777" w:rsidR="000F1C8F" w:rsidRDefault="000F1C8F" w:rsidP="000F1C8F">
                      <w:pPr>
                        <w:rPr>
                          <w:b/>
                          <w:color w:val="FFFFFF"/>
                          <w:sz w:val="36"/>
                        </w:rPr>
                      </w:pPr>
                    </w:p>
                    <w:p w14:paraId="55C28C95" w14:textId="77777777" w:rsidR="000F1C8F" w:rsidRDefault="000F1C8F" w:rsidP="000F1C8F">
                      <w:pPr>
                        <w:rPr>
                          <w:b/>
                          <w:color w:val="FFFFFF"/>
                          <w:sz w:val="36"/>
                        </w:rPr>
                      </w:pPr>
                    </w:p>
                    <w:p w14:paraId="23981D74" w14:textId="77777777" w:rsidR="000F1C8F" w:rsidRDefault="000F1C8F" w:rsidP="000F1C8F">
                      <w:pPr>
                        <w:rPr>
                          <w:b/>
                          <w:color w:val="FFFFFF"/>
                          <w:sz w:val="36"/>
                        </w:rPr>
                      </w:pPr>
                    </w:p>
                    <w:p w14:paraId="1DAE9F25" w14:textId="77777777" w:rsidR="000F1C8F" w:rsidRDefault="000F1C8F" w:rsidP="000F1C8F">
                      <w:pPr>
                        <w:rPr>
                          <w:b/>
                          <w:color w:val="FFFFFF"/>
                          <w:sz w:val="36"/>
                        </w:rPr>
                      </w:pPr>
                    </w:p>
                    <w:p w14:paraId="4F1C042A" w14:textId="77777777" w:rsidR="000F1C8F" w:rsidRDefault="000F1C8F" w:rsidP="000F1C8F">
                      <w:pPr>
                        <w:rPr>
                          <w:b/>
                          <w:color w:val="FFFFFF"/>
                          <w:sz w:val="36"/>
                        </w:rPr>
                      </w:pPr>
                    </w:p>
                    <w:p w14:paraId="00D8A22B" w14:textId="77777777" w:rsidR="000F1C8F" w:rsidRDefault="000F1C8F" w:rsidP="000F1C8F">
                      <w:pPr>
                        <w:rPr>
                          <w:b/>
                          <w:color w:val="FFFFFF"/>
                          <w:sz w:val="36"/>
                        </w:rPr>
                      </w:pPr>
                    </w:p>
                    <w:p w14:paraId="11D1F61C" w14:textId="77777777" w:rsidR="000F1C8F" w:rsidRDefault="000F1C8F" w:rsidP="000F1C8F">
                      <w:pPr>
                        <w:rPr>
                          <w:b/>
                          <w:color w:val="FFFFFF"/>
                          <w:sz w:val="36"/>
                        </w:rPr>
                      </w:pPr>
                    </w:p>
                    <w:p w14:paraId="3EDB4346" w14:textId="77777777" w:rsidR="000F1C8F" w:rsidRDefault="000F1C8F" w:rsidP="000F1C8F">
                      <w:pPr>
                        <w:rPr>
                          <w:b/>
                          <w:color w:val="FFFFFF"/>
                          <w:sz w:val="36"/>
                        </w:rPr>
                      </w:pPr>
                    </w:p>
                    <w:p w14:paraId="7CB0B51F" w14:textId="77777777" w:rsidR="000F1C8F" w:rsidRDefault="000F1C8F" w:rsidP="000F1C8F">
                      <w:pPr>
                        <w:rPr>
                          <w:b/>
                          <w:color w:val="FFFFFF"/>
                          <w:sz w:val="36"/>
                        </w:rPr>
                      </w:pPr>
                    </w:p>
                    <w:p w14:paraId="222162F2" w14:textId="77777777" w:rsidR="000F1C8F" w:rsidRDefault="000F1C8F" w:rsidP="000F1C8F">
                      <w:pPr>
                        <w:rPr>
                          <w:b/>
                          <w:color w:val="FFFFFF"/>
                          <w:sz w:val="36"/>
                        </w:rPr>
                      </w:pPr>
                    </w:p>
                    <w:p w14:paraId="75DD9AFA" w14:textId="77777777" w:rsidR="000F1C8F" w:rsidRDefault="000F1C8F" w:rsidP="000F1C8F">
                      <w:pPr>
                        <w:rPr>
                          <w:b/>
                          <w:color w:val="FFFFFF"/>
                          <w:sz w:val="36"/>
                        </w:rPr>
                      </w:pPr>
                    </w:p>
                    <w:p w14:paraId="518F6A72" w14:textId="77777777" w:rsidR="000F1C8F" w:rsidRDefault="000F1C8F" w:rsidP="000F1C8F">
                      <w:pPr>
                        <w:rPr>
                          <w:b/>
                          <w:color w:val="FFFFFF"/>
                          <w:sz w:val="36"/>
                        </w:rPr>
                      </w:pPr>
                    </w:p>
                    <w:p w14:paraId="05F37A8C" w14:textId="77777777" w:rsidR="000F1C8F" w:rsidRDefault="000F1C8F" w:rsidP="000F1C8F">
                      <w:pPr>
                        <w:ind w:left="1418"/>
                        <w:rPr>
                          <w:b/>
                          <w:color w:val="FFFFFF"/>
                          <w:sz w:val="36"/>
                        </w:rPr>
                      </w:pPr>
                    </w:p>
                    <w:p w14:paraId="68B10C3F" w14:textId="77777777" w:rsidR="000F1C8F" w:rsidRPr="007E68D2" w:rsidRDefault="000F1C8F" w:rsidP="000F1C8F">
                      <w:pPr>
                        <w:spacing w:after="480"/>
                        <w:ind w:left="1418"/>
                        <w:rPr>
                          <w:b/>
                          <w:color w:val="FFFFFF"/>
                          <w:sz w:val="48"/>
                        </w:rPr>
                      </w:pPr>
                      <w:r>
                        <w:rPr>
                          <w:b/>
                          <w:color w:val="FFFFFF"/>
                          <w:sz w:val="48"/>
                        </w:rPr>
                        <w:t>2ème</w:t>
                      </w:r>
                      <w:r w:rsidRPr="007E68D2">
                        <w:rPr>
                          <w:b/>
                          <w:color w:val="FFFFFF"/>
                          <w:sz w:val="48"/>
                        </w:rPr>
                        <w:t xml:space="preserve"> partie</w:t>
                      </w:r>
                    </w:p>
                    <w:p w14:paraId="6B2FC059" w14:textId="77777777" w:rsidR="000F1C8F" w:rsidRPr="006E5B32" w:rsidRDefault="000F1C8F" w:rsidP="000F1C8F">
                      <w:pPr>
                        <w:spacing w:after="240"/>
                        <w:ind w:left="1418"/>
                        <w:rPr>
                          <w:b/>
                          <w:color w:val="FFFFFF"/>
                          <w:sz w:val="68"/>
                          <w:szCs w:val="68"/>
                        </w:rPr>
                      </w:pPr>
                      <w:r w:rsidRPr="006E5B32">
                        <w:rPr>
                          <w:b/>
                          <w:color w:val="FFFFFF"/>
                          <w:sz w:val="68"/>
                          <w:szCs w:val="68"/>
                        </w:rPr>
                        <w:t>Contrat Local de Santé </w:t>
                      </w:r>
                      <w:r>
                        <w:rPr>
                          <w:b/>
                          <w:color w:val="FFFFFF"/>
                          <w:sz w:val="68"/>
                          <w:szCs w:val="68"/>
                        </w:rPr>
                        <w:t>de :</w:t>
                      </w:r>
                    </w:p>
                    <w:p w14:paraId="21F31304" w14:textId="77777777" w:rsidR="000F1C8F" w:rsidRPr="006E5B32" w:rsidRDefault="000F1C8F" w:rsidP="000F1C8F">
                      <w:pPr>
                        <w:spacing w:after="240"/>
                        <w:ind w:left="1418"/>
                        <w:rPr>
                          <w:b/>
                          <w:color w:val="FFFFFF"/>
                          <w:sz w:val="56"/>
                        </w:rPr>
                      </w:pPr>
                      <w:r w:rsidRPr="006E5B32">
                        <w:rPr>
                          <w:b/>
                          <w:color w:val="FFFFFF"/>
                          <w:sz w:val="56"/>
                        </w:rPr>
                        <w:t>Challans Gois Communauté</w:t>
                      </w:r>
                    </w:p>
                    <w:p w14:paraId="052D3D86" w14:textId="77777777" w:rsidR="000F1C8F" w:rsidRPr="006E5B32" w:rsidRDefault="000F1C8F" w:rsidP="000F1C8F">
                      <w:pPr>
                        <w:spacing w:after="240"/>
                        <w:ind w:left="1418"/>
                        <w:rPr>
                          <w:b/>
                          <w:color w:val="FFFFFF"/>
                          <w:sz w:val="56"/>
                        </w:rPr>
                      </w:pPr>
                      <w:r w:rsidRPr="006E5B32">
                        <w:rPr>
                          <w:b/>
                          <w:color w:val="FFFFFF"/>
                          <w:sz w:val="56"/>
                        </w:rPr>
                        <w:t>Océan-Marais de Monts</w:t>
                      </w:r>
                    </w:p>
                  </w:txbxContent>
                </v:textbox>
                <w10:wrap anchorx="margin"/>
              </v:rect>
            </w:pict>
          </mc:Fallback>
        </mc:AlternateContent>
      </w:r>
    </w:p>
    <w:p w14:paraId="5BF34934" w14:textId="77777777" w:rsidR="000F1C8F" w:rsidRDefault="000F1C8F" w:rsidP="000F1C8F"/>
    <w:p w14:paraId="1F4C253C" w14:textId="77777777" w:rsidR="000F1C8F" w:rsidRDefault="000F1C8F" w:rsidP="000F1C8F"/>
    <w:p w14:paraId="473D445D" w14:textId="77777777" w:rsidR="000F1C8F" w:rsidRDefault="000F1C8F" w:rsidP="000F1C8F"/>
    <w:p w14:paraId="14748E43" w14:textId="77777777" w:rsidR="000F1C8F" w:rsidRDefault="000F1C8F" w:rsidP="000F1C8F"/>
    <w:p w14:paraId="56825816" w14:textId="77777777" w:rsidR="000F1C8F" w:rsidRDefault="000F1C8F" w:rsidP="000F1C8F"/>
    <w:p w14:paraId="617A2339" w14:textId="77777777" w:rsidR="000F1C8F" w:rsidRDefault="000F1C8F" w:rsidP="000F1C8F"/>
    <w:p w14:paraId="25A63CBE" w14:textId="77777777" w:rsidR="000F1C8F" w:rsidRDefault="000F1C8F" w:rsidP="000F1C8F"/>
    <w:p w14:paraId="7575023D" w14:textId="77777777" w:rsidR="000F1C8F" w:rsidRDefault="000F1C8F" w:rsidP="000F1C8F"/>
    <w:p w14:paraId="24E3C75D" w14:textId="77777777" w:rsidR="000F1C8F" w:rsidRDefault="000F1C8F" w:rsidP="000F1C8F"/>
    <w:p w14:paraId="5163EF29" w14:textId="77777777" w:rsidR="000F1C8F" w:rsidRDefault="000F1C8F" w:rsidP="000F1C8F"/>
    <w:p w14:paraId="01DAD077" w14:textId="77777777" w:rsidR="000F1C8F" w:rsidRDefault="000F1C8F" w:rsidP="000F1C8F"/>
    <w:p w14:paraId="427C0D2B" w14:textId="77777777" w:rsidR="000F1C8F" w:rsidRDefault="000F1C8F" w:rsidP="000F1C8F"/>
    <w:p w14:paraId="2C11FD59" w14:textId="77777777" w:rsidR="000F1C8F" w:rsidRDefault="000F1C8F" w:rsidP="000F1C8F"/>
    <w:p w14:paraId="4930F7D4" w14:textId="77777777" w:rsidR="000F1C8F" w:rsidRDefault="000F1C8F" w:rsidP="000F1C8F"/>
    <w:p w14:paraId="76A05834" w14:textId="77777777" w:rsidR="000F1C8F" w:rsidRDefault="000F1C8F" w:rsidP="000F1C8F"/>
    <w:p w14:paraId="0064BB14" w14:textId="77777777" w:rsidR="000F1C8F" w:rsidRDefault="000F1C8F" w:rsidP="000F1C8F"/>
    <w:p w14:paraId="3369AF3B" w14:textId="77777777" w:rsidR="000F1C8F" w:rsidRDefault="000F1C8F" w:rsidP="000F1C8F"/>
    <w:p w14:paraId="7874306A" w14:textId="77777777" w:rsidR="000F1C8F" w:rsidRDefault="000F1C8F" w:rsidP="000F1C8F"/>
    <w:p w14:paraId="1C7253C3" w14:textId="77777777" w:rsidR="000F1C8F" w:rsidRDefault="000F1C8F" w:rsidP="000F1C8F"/>
    <w:p w14:paraId="6904200D" w14:textId="738AD2A3" w:rsidR="000F1C8F" w:rsidRDefault="000F1C8F" w:rsidP="000F1C8F">
      <w:r>
        <w:rPr>
          <w:noProof/>
          <w:color w:val="002060"/>
        </w:rPr>
        <mc:AlternateContent>
          <mc:Choice Requires="wps">
            <w:drawing>
              <wp:anchor distT="0" distB="0" distL="114300" distR="114300" simplePos="0" relativeHeight="251672576" behindDoc="0" locked="0" layoutInCell="1" allowOverlap="1" wp14:anchorId="22467D75" wp14:editId="0B1D0664">
                <wp:simplePos x="0" y="0"/>
                <wp:positionH relativeFrom="column">
                  <wp:posOffset>-80645</wp:posOffset>
                </wp:positionH>
                <wp:positionV relativeFrom="paragraph">
                  <wp:posOffset>172720</wp:posOffset>
                </wp:positionV>
                <wp:extent cx="0" cy="2475865"/>
                <wp:effectExtent l="33655" t="39370" r="42545" b="37465"/>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5865"/>
                        </a:xfrm>
                        <a:prstGeom prst="straightConnector1">
                          <a:avLst/>
                        </a:prstGeom>
                        <a:noFill/>
                        <a:ln w="762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39CB2" id="Connecteur droit avec flèche 25" o:spid="_x0000_s1026" type="#_x0000_t32" style="position:absolute;margin-left:-6.35pt;margin-top:13.6pt;width:0;height:19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" strokecolor="white [3212]" strokeweight="6pt"/>
            </w:pict>
          </mc:Fallback>
        </mc:AlternateContent>
      </w:r>
    </w:p>
    <w:p w14:paraId="5E4E861C" w14:textId="77777777" w:rsidR="000F1C8F" w:rsidRDefault="000F1C8F" w:rsidP="000F1C8F"/>
    <w:p w14:paraId="057BD5E3" w14:textId="77777777" w:rsidR="000F1C8F" w:rsidRDefault="000F1C8F" w:rsidP="000F1C8F"/>
    <w:p w14:paraId="7AC926A6" w14:textId="77777777" w:rsidR="000F1C8F" w:rsidRDefault="000F1C8F" w:rsidP="000F1C8F"/>
    <w:p w14:paraId="11DCAF8F" w14:textId="77777777" w:rsidR="000F1C8F" w:rsidRDefault="000F1C8F" w:rsidP="000F1C8F"/>
    <w:p w14:paraId="5A47C129" w14:textId="77777777" w:rsidR="000F1C8F" w:rsidRDefault="000F1C8F" w:rsidP="000F1C8F"/>
    <w:p w14:paraId="0DCA354A" w14:textId="77777777" w:rsidR="000F1C8F" w:rsidRDefault="000F1C8F" w:rsidP="000F1C8F"/>
    <w:p w14:paraId="216B00DF" w14:textId="77777777" w:rsidR="000F1C8F" w:rsidRDefault="000F1C8F" w:rsidP="000F1C8F"/>
    <w:p w14:paraId="210D2C34" w14:textId="77777777" w:rsidR="000F1C8F" w:rsidRDefault="000F1C8F" w:rsidP="000F1C8F"/>
    <w:p w14:paraId="11657B6B" w14:textId="77777777" w:rsidR="000F1C8F" w:rsidRDefault="000F1C8F" w:rsidP="000F1C8F"/>
    <w:p w14:paraId="7D3C7802" w14:textId="77777777" w:rsidR="000F1C8F" w:rsidRDefault="000F1C8F" w:rsidP="000F1C8F"/>
    <w:p w14:paraId="13D4D127" w14:textId="77777777" w:rsidR="000F1C8F" w:rsidRDefault="000F1C8F" w:rsidP="000F1C8F"/>
    <w:p w14:paraId="66687259" w14:textId="77777777" w:rsidR="000F1C8F" w:rsidRDefault="000F1C8F" w:rsidP="000F1C8F"/>
    <w:p w14:paraId="4FF7AE7A" w14:textId="77777777" w:rsidR="000F1C8F" w:rsidRDefault="000F1C8F" w:rsidP="000F1C8F"/>
    <w:p w14:paraId="6BED589B" w14:textId="77777777" w:rsidR="000F1C8F" w:rsidRDefault="000F1C8F" w:rsidP="000F1C8F"/>
    <w:p w14:paraId="0B6D2DCB" w14:textId="77777777" w:rsidR="000F1C8F" w:rsidRDefault="000F1C8F" w:rsidP="000F1C8F"/>
    <w:p w14:paraId="76828568" w14:textId="77777777" w:rsidR="000F1C8F" w:rsidRDefault="000F1C8F" w:rsidP="000F1C8F"/>
    <w:p w14:paraId="0844DD9F" w14:textId="77777777" w:rsidR="000F1C8F" w:rsidRDefault="000F1C8F" w:rsidP="000F1C8F"/>
    <w:p w14:paraId="54F6D389" w14:textId="77777777" w:rsidR="000F1C8F" w:rsidRDefault="000F1C8F" w:rsidP="000F1C8F">
      <w:pPr>
        <w:spacing w:line="280" w:lineRule="atLeast"/>
      </w:pPr>
    </w:p>
    <w:p w14:paraId="1C1E0025" w14:textId="77777777" w:rsidR="000F1C8F" w:rsidRDefault="000F1C8F" w:rsidP="000F1C8F">
      <w:pPr>
        <w:spacing w:line="280" w:lineRule="atLeast"/>
      </w:pPr>
    </w:p>
    <w:sdt>
      <w:sdtPr>
        <w:tag w:val="goog_rdk_92"/>
        <w:id w:val="-573054681"/>
      </w:sdtPr>
      <w:sdtContent>
        <w:p w14:paraId="6113BDB6" w14:textId="77777777" w:rsidR="000F1C8F" w:rsidRDefault="000F1C8F" w:rsidP="000F1C8F">
          <w:pPr>
            <w:spacing w:line="280" w:lineRule="atLeast"/>
            <w:jc w:val="both"/>
          </w:pPr>
          <w:r>
            <w:t>Vu le Code de la Santé Publique, notamment les articles L. 1434-2, L. 1434-17, L.1435-1,</w:t>
          </w:r>
        </w:p>
      </w:sdtContent>
    </w:sdt>
    <w:p w14:paraId="4D61DFBC" w14:textId="77777777" w:rsidR="000F1C8F" w:rsidRDefault="000F1C8F" w:rsidP="000F1C8F">
      <w:pPr>
        <w:spacing w:line="280" w:lineRule="atLeast"/>
        <w:jc w:val="both"/>
      </w:pPr>
      <w:r>
        <w:t xml:space="preserve">Vu </w:t>
      </w:r>
      <w:r w:rsidRPr="00700E28">
        <w:t>la lettre d’intention</w:t>
      </w:r>
      <w:r>
        <w:t xml:space="preserve"> du 24 novembre 2020, </w:t>
      </w:r>
    </w:p>
    <w:p w14:paraId="4DE7A7D3" w14:textId="77777777" w:rsidR="00403BE8" w:rsidRDefault="00291DE8" w:rsidP="00343869">
      <w:pPr>
        <w:spacing w:line="280" w:lineRule="atLeast"/>
        <w:jc w:val="both"/>
      </w:pPr>
      <w:r>
        <w:t>Vu le diagnostic partagé réalisé préalablement à la rédaction du présent Contrat Local de Santé</w:t>
      </w:r>
      <w:sdt>
        <w:sdtPr>
          <w:tag w:val="goog_rdk_95"/>
          <w:id w:val="-857728466"/>
        </w:sdtPr>
        <w:sdtContent>
          <w:r>
            <w:t>,</w:t>
          </w:r>
        </w:sdtContent>
      </w:sdt>
    </w:p>
    <w:p w14:paraId="4B1E1661" w14:textId="77777777" w:rsidR="00700E28" w:rsidRDefault="00291DE8" w:rsidP="00343869">
      <w:pPr>
        <w:spacing w:line="280" w:lineRule="atLeast"/>
        <w:jc w:val="both"/>
      </w:pPr>
      <w:r>
        <w:t>Vu la délibération du Conseil Communautaire de Ch</w:t>
      </w:r>
      <w:r w:rsidR="00E82D17">
        <w:t xml:space="preserve">allans Gois Communauté du 8 décembre </w:t>
      </w:r>
      <w:r>
        <w:t>2</w:t>
      </w:r>
      <w:r w:rsidR="00E82D17">
        <w:t>02</w:t>
      </w:r>
      <w:r>
        <w:t>2 et du Conseil Communautaire de Océan Marais de Monts du 14</w:t>
      </w:r>
      <w:r w:rsidR="00E82D17">
        <w:t xml:space="preserve"> décembre 2022,</w:t>
      </w:r>
      <w:r>
        <w:t xml:space="preserve"> </w:t>
      </w:r>
    </w:p>
    <w:p w14:paraId="5C4D6113" w14:textId="77777777" w:rsidR="00E82D17" w:rsidRPr="00E82D17" w:rsidRDefault="00E82D17" w:rsidP="00E82D17">
      <w:pPr>
        <w:spacing w:line="280" w:lineRule="atLeast"/>
        <w:jc w:val="both"/>
      </w:pPr>
      <w:r w:rsidRPr="00E82D17">
        <w:t>Vu l’arrêté  ARS-PDL/DG/2022-028-du 22 novembre 2022 portant délégation de</w:t>
      </w:r>
      <w:r>
        <w:t xml:space="preserve"> signature à Monsieur Etienne Le</w:t>
      </w:r>
      <w:r w:rsidRPr="00E82D17">
        <w:t xml:space="preserve"> MAIGAT Directeur de la Délégation territoriale de VENDEE </w:t>
      </w:r>
    </w:p>
    <w:p w14:paraId="1F920DF1" w14:textId="77777777" w:rsidR="00403BE8" w:rsidRDefault="00291DE8" w:rsidP="00343869">
      <w:pPr>
        <w:spacing w:line="280" w:lineRule="atLeast"/>
        <w:jc w:val="both"/>
      </w:pPr>
      <w:r>
        <w:t>Il est convenu ce qui suit :</w:t>
      </w:r>
    </w:p>
    <w:p w14:paraId="0B03C0FF" w14:textId="77777777" w:rsidR="00240D68" w:rsidRDefault="00240D68" w:rsidP="00343869">
      <w:pPr>
        <w:pBdr>
          <w:top w:val="single" w:sz="4" w:space="1" w:color="000000"/>
          <w:left w:val="single" w:sz="4" w:space="4" w:color="000000"/>
          <w:bottom w:val="single" w:sz="4" w:space="1" w:color="000000"/>
          <w:right w:val="single" w:sz="4" w:space="4" w:color="000000"/>
        </w:pBdr>
        <w:spacing w:line="280" w:lineRule="atLeast"/>
        <w:jc w:val="both"/>
        <w:rPr>
          <w:b/>
        </w:rPr>
        <w:sectPr w:rsidR="00240D68" w:rsidSect="005725F1">
          <w:headerReference w:type="default" r:id="rId11"/>
          <w:footerReference w:type="default" r:id="rId12"/>
          <w:pgSz w:w="11906" w:h="16838"/>
          <w:pgMar w:top="1417" w:right="1417" w:bottom="1417" w:left="1417" w:header="284" w:footer="198" w:gutter="0"/>
          <w:cols w:space="720"/>
          <w:docGrid w:linePitch="272"/>
        </w:sectPr>
      </w:pPr>
    </w:p>
    <w:p w14:paraId="2A0F9C07" w14:textId="0CD67932" w:rsidR="00403BE8" w:rsidRDefault="00291DE8" w:rsidP="00743A9C">
      <w:pPr>
        <w:pBdr>
          <w:top w:val="single" w:sz="4" w:space="1" w:color="000000"/>
          <w:left w:val="single" w:sz="4" w:space="4" w:color="000000"/>
          <w:bottom w:val="single" w:sz="4" w:space="1" w:color="000000"/>
          <w:right w:val="single" w:sz="4" w:space="4" w:color="000000"/>
        </w:pBdr>
        <w:shd w:val="clear" w:color="auto" w:fill="DBE5F1" w:themeFill="accent1" w:themeFillTint="33"/>
        <w:spacing w:after="0" w:line="280" w:lineRule="atLeast"/>
        <w:jc w:val="both"/>
        <w:rPr>
          <w:b/>
        </w:rPr>
      </w:pPr>
      <w:r>
        <w:rPr>
          <w:b/>
        </w:rPr>
        <w:t>Champ du contrat</w:t>
      </w:r>
    </w:p>
    <w:p w14:paraId="33E18485" w14:textId="77777777" w:rsidR="00622774" w:rsidRDefault="00622774" w:rsidP="00FE7C7B">
      <w:pPr>
        <w:spacing w:after="0" w:line="280" w:lineRule="atLeast"/>
        <w:ind w:left="-142"/>
        <w:jc w:val="both"/>
        <w:rPr>
          <w:b/>
        </w:rPr>
      </w:pPr>
    </w:p>
    <w:p w14:paraId="6DA5C332" w14:textId="77777777" w:rsidR="00403BE8" w:rsidRDefault="00622774" w:rsidP="00FE7C7B">
      <w:pPr>
        <w:spacing w:after="0" w:line="280" w:lineRule="atLeast"/>
        <w:ind w:left="-142"/>
        <w:jc w:val="both"/>
        <w:rPr>
          <w:b/>
        </w:rPr>
      </w:pPr>
      <w:r>
        <w:rPr>
          <w:b/>
        </w:rPr>
        <w:t>A</w:t>
      </w:r>
      <w:r w:rsidR="00291DE8">
        <w:rPr>
          <w:b/>
        </w:rPr>
        <w:t>rticle 1 : Parties signataires</w:t>
      </w:r>
    </w:p>
    <w:p w14:paraId="0B3E500D" w14:textId="77777777" w:rsidR="00403BE8" w:rsidRDefault="00291DE8" w:rsidP="00FE7C7B">
      <w:pPr>
        <w:spacing w:after="0" w:line="280" w:lineRule="atLeast"/>
        <w:ind w:left="-142"/>
        <w:jc w:val="both"/>
      </w:pPr>
      <w:r>
        <w:t>Le présent contrat est conclu entre :</w:t>
      </w:r>
    </w:p>
    <w:p w14:paraId="7091B200" w14:textId="77777777" w:rsidR="00403BE8" w:rsidRDefault="00291DE8">
      <w:pPr>
        <w:numPr>
          <w:ilvl w:val="0"/>
          <w:numId w:val="33"/>
        </w:numPr>
        <w:spacing w:after="0" w:line="280" w:lineRule="atLeast"/>
        <w:ind w:left="0" w:hanging="142"/>
        <w:jc w:val="both"/>
      </w:pPr>
      <w:r>
        <w:t>L’Agence Régionale de Santé des Pays de la Loire</w:t>
      </w:r>
    </w:p>
    <w:p w14:paraId="20669B72" w14:textId="77777777" w:rsidR="00403BE8" w:rsidRDefault="00000000">
      <w:pPr>
        <w:numPr>
          <w:ilvl w:val="0"/>
          <w:numId w:val="33"/>
        </w:numPr>
        <w:spacing w:after="0" w:line="280" w:lineRule="atLeast"/>
        <w:ind w:left="0" w:hanging="142"/>
        <w:jc w:val="both"/>
      </w:pPr>
      <w:sdt>
        <w:sdtPr>
          <w:tag w:val="goog_rdk_98"/>
          <w:id w:val="-822892212"/>
        </w:sdtPr>
        <w:sdtContent>
          <w:r w:rsidR="00291DE8">
            <w:t xml:space="preserve">La Communauté de Communes </w:t>
          </w:r>
        </w:sdtContent>
      </w:sdt>
      <w:r w:rsidR="00291DE8">
        <w:t>Challans Gois Communauté</w:t>
      </w:r>
    </w:p>
    <w:p w14:paraId="1B661831" w14:textId="77777777" w:rsidR="00403BE8" w:rsidRDefault="00000000">
      <w:pPr>
        <w:numPr>
          <w:ilvl w:val="0"/>
          <w:numId w:val="33"/>
        </w:numPr>
        <w:pBdr>
          <w:top w:val="nil"/>
          <w:left w:val="nil"/>
          <w:bottom w:val="nil"/>
          <w:right w:val="nil"/>
          <w:between w:val="nil"/>
        </w:pBdr>
        <w:spacing w:after="0" w:line="280" w:lineRule="atLeast"/>
        <w:ind w:left="0" w:hanging="142"/>
        <w:jc w:val="both"/>
      </w:pPr>
      <w:sdt>
        <w:sdtPr>
          <w:tag w:val="goog_rdk_100"/>
          <w:id w:val="542334419"/>
        </w:sdtPr>
        <w:sdtContent>
          <w:r w:rsidR="00291DE8">
            <w:t>La Communauté de Communes</w:t>
          </w:r>
          <w:r w:rsidR="00700E28">
            <w:t xml:space="preserve"> </w:t>
          </w:r>
        </w:sdtContent>
      </w:sdt>
      <w:r w:rsidR="00291DE8">
        <w:rPr>
          <w:szCs w:val="20"/>
        </w:rPr>
        <w:t xml:space="preserve">Océan Marais de Monts </w:t>
      </w:r>
    </w:p>
    <w:p w14:paraId="36BAD6FC" w14:textId="77777777" w:rsidR="00403BE8" w:rsidRDefault="00403BE8" w:rsidP="00FE7C7B">
      <w:pPr>
        <w:spacing w:after="0" w:line="280" w:lineRule="atLeast"/>
        <w:ind w:left="-142"/>
        <w:jc w:val="both"/>
      </w:pPr>
    </w:p>
    <w:p w14:paraId="38D64A74" w14:textId="77777777" w:rsidR="00403BE8" w:rsidRDefault="00291DE8" w:rsidP="00FE7C7B">
      <w:pPr>
        <w:spacing w:after="0" w:line="280" w:lineRule="atLeast"/>
        <w:ind w:left="-142"/>
        <w:jc w:val="both"/>
        <w:rPr>
          <w:b/>
        </w:rPr>
      </w:pPr>
      <w:r>
        <w:rPr>
          <w:b/>
        </w:rPr>
        <w:t>Article 2 : Périmètre géographique du contrat</w:t>
      </w:r>
    </w:p>
    <w:p w14:paraId="0FF313DE" w14:textId="77777777" w:rsidR="00403BE8" w:rsidRDefault="00291DE8" w:rsidP="00FE7C7B">
      <w:pPr>
        <w:spacing w:after="0" w:line="280" w:lineRule="atLeast"/>
        <w:ind w:left="-142"/>
        <w:jc w:val="both"/>
      </w:pPr>
      <w:r>
        <w:t>Le périmètre géographique retenu pour le CLS est le territoire des 2 Communautés de communes :</w:t>
      </w:r>
    </w:p>
    <w:p w14:paraId="7B4DE950" w14:textId="77777777" w:rsidR="00403BE8" w:rsidRDefault="00291DE8">
      <w:pPr>
        <w:numPr>
          <w:ilvl w:val="0"/>
          <w:numId w:val="33"/>
        </w:numPr>
        <w:spacing w:after="0" w:line="280" w:lineRule="atLeast"/>
        <w:ind w:left="0" w:hanging="142"/>
        <w:jc w:val="both"/>
      </w:pPr>
      <w:r w:rsidRPr="00FE7C7B">
        <w:t>Challans Gois Communauté</w:t>
      </w:r>
    </w:p>
    <w:p w14:paraId="76FC8EB5" w14:textId="77777777" w:rsidR="00403BE8" w:rsidRDefault="00291DE8">
      <w:pPr>
        <w:numPr>
          <w:ilvl w:val="0"/>
          <w:numId w:val="33"/>
        </w:numPr>
        <w:spacing w:after="0" w:line="280" w:lineRule="atLeast"/>
        <w:ind w:left="0" w:hanging="142"/>
        <w:jc w:val="both"/>
      </w:pPr>
      <w:r w:rsidRPr="00FE7C7B">
        <w:t xml:space="preserve">Océan Marais de Monts </w:t>
      </w:r>
    </w:p>
    <w:p w14:paraId="51FB9E47" w14:textId="77777777" w:rsidR="00403BE8" w:rsidRDefault="00403BE8" w:rsidP="00FE7C7B">
      <w:pPr>
        <w:spacing w:after="0" w:line="280" w:lineRule="atLeast"/>
        <w:ind w:left="-142"/>
        <w:jc w:val="both"/>
        <w:rPr>
          <w:b/>
        </w:rPr>
      </w:pPr>
    </w:p>
    <w:p w14:paraId="3CF3F29E" w14:textId="77777777" w:rsidR="00403BE8" w:rsidRDefault="00291DE8" w:rsidP="00FE7C7B">
      <w:pPr>
        <w:spacing w:after="0" w:line="280" w:lineRule="atLeast"/>
        <w:ind w:left="-142"/>
        <w:jc w:val="both"/>
        <w:rPr>
          <w:b/>
        </w:rPr>
      </w:pPr>
      <w:r>
        <w:rPr>
          <w:b/>
        </w:rPr>
        <w:t xml:space="preserve">Article 3 : Partenaires </w:t>
      </w:r>
    </w:p>
    <w:p w14:paraId="75AF75A8" w14:textId="77777777" w:rsidR="00E61552" w:rsidRPr="00622419" w:rsidRDefault="00E61552" w:rsidP="00FE7C7B">
      <w:pPr>
        <w:spacing w:after="0" w:line="280" w:lineRule="atLeast"/>
        <w:ind w:left="-142"/>
      </w:pPr>
      <w:r w:rsidRPr="00622419">
        <w:t xml:space="preserve">La liste des </w:t>
      </w:r>
      <w:r w:rsidR="001726ED">
        <w:t xml:space="preserve">principaux </w:t>
      </w:r>
      <w:r w:rsidRPr="00622419">
        <w:t>partenaires est jointe en annexe</w:t>
      </w:r>
      <w:r>
        <w:t>.</w:t>
      </w:r>
    </w:p>
    <w:p w14:paraId="67419B33" w14:textId="77777777" w:rsidR="00403BE8" w:rsidRDefault="00403BE8" w:rsidP="00FE7C7B">
      <w:pPr>
        <w:spacing w:after="0" w:line="280" w:lineRule="atLeast"/>
        <w:ind w:left="-142"/>
        <w:jc w:val="both"/>
      </w:pPr>
    </w:p>
    <w:p w14:paraId="5AEBE664" w14:textId="704C655B" w:rsidR="00403BE8" w:rsidRDefault="00291DE8" w:rsidP="00FE7C7B">
      <w:pPr>
        <w:pBdr>
          <w:top w:val="single" w:sz="4" w:space="1" w:color="000000"/>
          <w:left w:val="single" w:sz="4" w:space="4" w:color="000000"/>
          <w:bottom w:val="single" w:sz="4" w:space="1" w:color="000000"/>
          <w:right w:val="single" w:sz="4" w:space="4" w:color="000000"/>
        </w:pBdr>
        <w:shd w:val="clear" w:color="auto" w:fill="DBE5F1" w:themeFill="accent1" w:themeFillTint="33"/>
        <w:spacing w:after="0" w:line="280" w:lineRule="atLeast"/>
        <w:ind w:left="-142"/>
        <w:jc w:val="both"/>
        <w:rPr>
          <w:b/>
        </w:rPr>
      </w:pPr>
      <w:r>
        <w:rPr>
          <w:b/>
        </w:rPr>
        <w:t>Objet du contrat et engagement des signataires</w:t>
      </w:r>
    </w:p>
    <w:p w14:paraId="26F275A1" w14:textId="77777777" w:rsidR="00403BE8" w:rsidRDefault="00403BE8" w:rsidP="00FE7C7B">
      <w:pPr>
        <w:spacing w:after="0" w:line="280" w:lineRule="atLeast"/>
        <w:ind w:left="-142"/>
        <w:jc w:val="both"/>
        <w:rPr>
          <w:b/>
        </w:rPr>
      </w:pPr>
    </w:p>
    <w:p w14:paraId="3E975929" w14:textId="77777777" w:rsidR="00403BE8" w:rsidRDefault="00291DE8" w:rsidP="00FE7C7B">
      <w:pPr>
        <w:spacing w:after="0" w:line="280" w:lineRule="atLeast"/>
        <w:ind w:left="-142"/>
        <w:jc w:val="both"/>
        <w:rPr>
          <w:b/>
        </w:rPr>
      </w:pPr>
      <w:r>
        <w:rPr>
          <w:b/>
        </w:rPr>
        <w:t>Article 4 : Axes stratégiques, objectifs et actions du contrat</w:t>
      </w:r>
    </w:p>
    <w:p w14:paraId="4F445229" w14:textId="77777777" w:rsidR="00403BE8" w:rsidRDefault="00291DE8" w:rsidP="00FE7C7B">
      <w:pPr>
        <w:spacing w:after="0" w:line="280" w:lineRule="atLeast"/>
        <w:ind w:left="-142"/>
        <w:jc w:val="both"/>
      </w:pPr>
      <w:r>
        <w:t>Le diagnostic territorial, les axes prioritaires du Projet Régional de Santé et le travail des groupes ont amené à retenir 4 axes stratégiques pour ce contrat local de santé</w:t>
      </w:r>
      <w:r w:rsidR="00377194">
        <w:t> :</w:t>
      </w:r>
    </w:p>
    <w:p w14:paraId="0B10C7B0" w14:textId="77777777" w:rsidR="00FE7C7B" w:rsidRDefault="00FE7C7B" w:rsidP="00FE7C7B">
      <w:pPr>
        <w:spacing w:after="0" w:line="280" w:lineRule="atLeast"/>
        <w:ind w:left="-142"/>
        <w:jc w:val="both"/>
      </w:pPr>
    </w:p>
    <w:p w14:paraId="1DC967C8" w14:textId="77777777" w:rsidR="00377194" w:rsidRDefault="00377194">
      <w:pPr>
        <w:pStyle w:val="Paragraphedeliste"/>
        <w:numPr>
          <w:ilvl w:val="0"/>
          <w:numId w:val="32"/>
        </w:numPr>
        <w:spacing w:after="0" w:line="280" w:lineRule="atLeast"/>
        <w:ind w:left="-142" w:hanging="142"/>
        <w:contextualSpacing w:val="0"/>
        <w:jc w:val="both"/>
      </w:pPr>
      <w:r>
        <w:t>Axe stratégique : Accès aux soins</w:t>
      </w:r>
    </w:p>
    <w:p w14:paraId="4CECE636" w14:textId="5D473C07" w:rsidR="000F1C8F" w:rsidRDefault="00377194" w:rsidP="00B837A8">
      <w:pPr>
        <w:pStyle w:val="Paragraphedeliste"/>
        <w:numPr>
          <w:ilvl w:val="0"/>
          <w:numId w:val="32"/>
        </w:numPr>
        <w:spacing w:after="0" w:line="280" w:lineRule="atLeast"/>
        <w:ind w:left="-142" w:hanging="142"/>
        <w:contextualSpacing w:val="0"/>
        <w:jc w:val="both"/>
      </w:pPr>
      <w:r>
        <w:t>Axe stratégique : Prévention et Promotion de la santé</w:t>
      </w:r>
    </w:p>
    <w:p w14:paraId="3F1BA46F" w14:textId="391A9C59" w:rsidR="00377194" w:rsidRDefault="00377194">
      <w:pPr>
        <w:pStyle w:val="Paragraphedeliste"/>
        <w:numPr>
          <w:ilvl w:val="0"/>
          <w:numId w:val="32"/>
        </w:numPr>
        <w:spacing w:after="0" w:line="280" w:lineRule="atLeast"/>
        <w:ind w:left="-142" w:hanging="142"/>
        <w:contextualSpacing w:val="0"/>
        <w:jc w:val="both"/>
      </w:pPr>
      <w:r>
        <w:t>Axe stratégique : Parcours des personnes âgées et des personnes en situation de handicap</w:t>
      </w:r>
    </w:p>
    <w:p w14:paraId="22800D05" w14:textId="77777777" w:rsidR="00377194" w:rsidRDefault="00377194">
      <w:pPr>
        <w:pStyle w:val="Paragraphedeliste"/>
        <w:numPr>
          <w:ilvl w:val="0"/>
          <w:numId w:val="32"/>
        </w:numPr>
        <w:spacing w:after="0" w:line="280" w:lineRule="atLeast"/>
        <w:ind w:left="-142" w:hanging="142"/>
        <w:contextualSpacing w:val="0"/>
        <w:jc w:val="both"/>
      </w:pPr>
      <w:r>
        <w:t>Axe stratégique : Santé mentale</w:t>
      </w:r>
    </w:p>
    <w:p w14:paraId="2580325D" w14:textId="77777777" w:rsidR="00FE7C7B" w:rsidRDefault="00FE7C7B" w:rsidP="00FE7C7B">
      <w:pPr>
        <w:pStyle w:val="Paragraphedeliste"/>
        <w:spacing w:after="0" w:line="280" w:lineRule="atLeast"/>
        <w:ind w:left="-142"/>
        <w:contextualSpacing w:val="0"/>
        <w:jc w:val="both"/>
      </w:pPr>
    </w:p>
    <w:p w14:paraId="4218E071" w14:textId="77777777" w:rsidR="00403BE8" w:rsidRDefault="00291DE8" w:rsidP="00FE7C7B">
      <w:pPr>
        <w:spacing w:after="0" w:line="280" w:lineRule="atLeast"/>
        <w:ind w:left="-142"/>
        <w:jc w:val="both"/>
      </w:pPr>
      <w:r>
        <w:t xml:space="preserve">Ces axes se déclinent en </w:t>
      </w:r>
      <w:r w:rsidRPr="00AF6329">
        <w:t>14</w:t>
      </w:r>
      <w:r>
        <w:t xml:space="preserve"> actions. </w:t>
      </w:r>
    </w:p>
    <w:p w14:paraId="4F6733E7" w14:textId="77777777" w:rsidR="00403BE8" w:rsidRDefault="00403BE8" w:rsidP="00FE7C7B">
      <w:pPr>
        <w:spacing w:after="0" w:line="280" w:lineRule="atLeast"/>
        <w:ind w:left="-142"/>
        <w:jc w:val="both"/>
        <w:rPr>
          <w:sz w:val="16"/>
          <w:szCs w:val="16"/>
        </w:rPr>
      </w:pPr>
    </w:p>
    <w:p w14:paraId="453F117D" w14:textId="77777777" w:rsidR="00403BE8" w:rsidRDefault="00FE7C7B" w:rsidP="00FE7C7B">
      <w:pPr>
        <w:pBdr>
          <w:top w:val="nil"/>
          <w:left w:val="nil"/>
          <w:bottom w:val="nil"/>
          <w:right w:val="nil"/>
          <w:between w:val="nil"/>
        </w:pBdr>
        <w:spacing w:after="0" w:line="280" w:lineRule="atLeast"/>
        <w:ind w:left="-142"/>
        <w:jc w:val="both"/>
        <w:rPr>
          <w:b/>
          <w:szCs w:val="20"/>
        </w:rPr>
      </w:pPr>
      <w:r>
        <w:rPr>
          <w:b/>
          <w:szCs w:val="20"/>
        </w:rPr>
        <w:t xml:space="preserve">4.1 - </w:t>
      </w:r>
      <w:r w:rsidR="00291DE8">
        <w:rPr>
          <w:b/>
          <w:szCs w:val="20"/>
        </w:rPr>
        <w:t xml:space="preserve">Axe stratégique : </w:t>
      </w:r>
      <w:r w:rsidR="00AF6329">
        <w:rPr>
          <w:b/>
          <w:szCs w:val="20"/>
        </w:rPr>
        <w:t>Accès aux soins</w:t>
      </w:r>
    </w:p>
    <w:p w14:paraId="1F8EC9D2" w14:textId="77777777" w:rsidR="00377194" w:rsidRDefault="00377194" w:rsidP="00FE7C7B">
      <w:pPr>
        <w:pBdr>
          <w:top w:val="nil"/>
          <w:left w:val="nil"/>
          <w:bottom w:val="nil"/>
          <w:right w:val="nil"/>
          <w:between w:val="nil"/>
        </w:pBdr>
        <w:spacing w:after="0" w:line="280" w:lineRule="atLeast"/>
        <w:ind w:left="-142"/>
        <w:jc w:val="both"/>
      </w:pPr>
      <w:r w:rsidRPr="00377194">
        <w:t>L’objectif général est d’améliorer le système local de santé.</w:t>
      </w:r>
      <w:r w:rsidR="00FE7C7B">
        <w:t xml:space="preserve"> </w:t>
      </w:r>
      <w:r w:rsidRPr="00377194">
        <w:t>Cet axe comporte 5 actions.</w:t>
      </w:r>
    </w:p>
    <w:p w14:paraId="43E135DC" w14:textId="77777777" w:rsidR="00377194" w:rsidRDefault="0065466D">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Action 1 : Développer des mesures d’attractivité du territoire</w:t>
      </w:r>
    </w:p>
    <w:p w14:paraId="31DC1815" w14:textId="77777777" w:rsidR="00377194"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Action 2 : Promouvoir l’exercice coordonné entre les professionnels de santé</w:t>
      </w:r>
    </w:p>
    <w:p w14:paraId="6394AB54" w14:textId="77777777" w:rsidR="00377194"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Action 3 : Renforcer l’offre en santé en période saisonnière et estivale</w:t>
      </w:r>
    </w:p>
    <w:p w14:paraId="597D9D37" w14:textId="77777777" w:rsidR="00377194"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Action 4 : Sensibiliser les habitants au bon usage du système de santé et aux modalités d’accès aux soins</w:t>
      </w:r>
    </w:p>
    <w:p w14:paraId="43052FCE" w14:textId="77777777" w:rsidR="00AF6329"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Action 5 : Exploiter le potentiel de la Télésanté</w:t>
      </w:r>
    </w:p>
    <w:p w14:paraId="3907D019" w14:textId="77777777" w:rsidR="00377194" w:rsidRDefault="00377194" w:rsidP="00FE7C7B">
      <w:pPr>
        <w:pStyle w:val="Paragraphedeliste"/>
        <w:pBdr>
          <w:top w:val="nil"/>
          <w:left w:val="nil"/>
          <w:bottom w:val="nil"/>
          <w:right w:val="nil"/>
          <w:between w:val="nil"/>
        </w:pBdr>
        <w:spacing w:after="0" w:line="280" w:lineRule="atLeast"/>
        <w:ind w:left="-142"/>
        <w:contextualSpacing w:val="0"/>
        <w:jc w:val="both"/>
      </w:pPr>
    </w:p>
    <w:p w14:paraId="7BC715E3" w14:textId="77777777" w:rsidR="00403BE8" w:rsidRDefault="00FE7C7B" w:rsidP="00FE7C7B">
      <w:pPr>
        <w:pBdr>
          <w:top w:val="nil"/>
          <w:left w:val="nil"/>
          <w:bottom w:val="nil"/>
          <w:right w:val="nil"/>
          <w:between w:val="nil"/>
        </w:pBdr>
        <w:spacing w:after="0" w:line="280" w:lineRule="atLeast"/>
        <w:ind w:left="-142"/>
        <w:rPr>
          <w:b/>
          <w:szCs w:val="20"/>
        </w:rPr>
      </w:pPr>
      <w:r>
        <w:rPr>
          <w:b/>
          <w:szCs w:val="20"/>
        </w:rPr>
        <w:t xml:space="preserve">4.2 - </w:t>
      </w:r>
      <w:r w:rsidR="00291DE8">
        <w:rPr>
          <w:b/>
          <w:szCs w:val="20"/>
        </w:rPr>
        <w:t>Axe stratégique</w:t>
      </w:r>
      <w:r>
        <w:rPr>
          <w:b/>
          <w:szCs w:val="20"/>
        </w:rPr>
        <w:t xml:space="preserve"> </w:t>
      </w:r>
      <w:r w:rsidR="00291DE8">
        <w:rPr>
          <w:b/>
          <w:szCs w:val="20"/>
        </w:rPr>
        <w:t xml:space="preserve">: </w:t>
      </w:r>
      <w:r w:rsidR="00AF6329">
        <w:rPr>
          <w:b/>
          <w:szCs w:val="20"/>
        </w:rPr>
        <w:t xml:space="preserve">Prévention </w:t>
      </w:r>
      <w:r w:rsidR="00377194">
        <w:rPr>
          <w:b/>
          <w:szCs w:val="20"/>
        </w:rPr>
        <w:t>et</w:t>
      </w:r>
      <w:r w:rsidR="00AF6329">
        <w:rPr>
          <w:b/>
          <w:szCs w:val="20"/>
        </w:rPr>
        <w:t xml:space="preserve"> Promotion de la santé</w:t>
      </w:r>
    </w:p>
    <w:p w14:paraId="1F9F9842" w14:textId="77777777" w:rsidR="00377194" w:rsidRDefault="00377194" w:rsidP="00FE7C7B">
      <w:pPr>
        <w:pBdr>
          <w:top w:val="nil"/>
          <w:left w:val="nil"/>
          <w:bottom w:val="nil"/>
          <w:right w:val="nil"/>
          <w:between w:val="nil"/>
        </w:pBdr>
        <w:spacing w:after="0" w:line="280" w:lineRule="atLeast"/>
        <w:ind w:left="-142"/>
        <w:jc w:val="both"/>
      </w:pPr>
      <w:r w:rsidRPr="00377194">
        <w:t xml:space="preserve">L’objectif général est </w:t>
      </w:r>
      <w:r>
        <w:t>de r</w:t>
      </w:r>
      <w:r w:rsidRPr="00377194">
        <w:t>enforcer la promotion et la prévention santé ainsi que les environnements favorables à la santé</w:t>
      </w:r>
      <w:r w:rsidR="00FE7C7B">
        <w:t xml:space="preserve">. </w:t>
      </w:r>
      <w:r w:rsidRPr="00377194">
        <w:t xml:space="preserve">Cet axe comporte </w:t>
      </w:r>
      <w:r>
        <w:t>4</w:t>
      </w:r>
      <w:r w:rsidRPr="00377194">
        <w:t xml:space="preserve"> actions.</w:t>
      </w:r>
    </w:p>
    <w:p w14:paraId="48A0D9F1" w14:textId="77777777" w:rsidR="00377194"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 xml:space="preserve">Action 6 : </w:t>
      </w:r>
      <w:r w:rsidR="00377194" w:rsidRPr="00EC0C5D">
        <w:t>Etudier la création d’un pôle « Prévention Santé » commun aux deux Communautés de Communes</w:t>
      </w:r>
    </w:p>
    <w:p w14:paraId="5DD5D4B5" w14:textId="77777777" w:rsidR="00377194"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 xml:space="preserve">Action 7 : </w:t>
      </w:r>
      <w:r w:rsidR="00377194" w:rsidRPr="00EC0C5D">
        <w:t>Mettre en lien les acteurs de la prévention pour coordonner et planifier les actions</w:t>
      </w:r>
    </w:p>
    <w:p w14:paraId="6F4DFBA4" w14:textId="77777777" w:rsidR="00377194" w:rsidRDefault="00FE7C7B">
      <w:pPr>
        <w:pStyle w:val="Paragraphedeliste"/>
        <w:numPr>
          <w:ilvl w:val="0"/>
          <w:numId w:val="8"/>
        </w:numPr>
        <w:pBdr>
          <w:top w:val="nil"/>
          <w:left w:val="nil"/>
          <w:bottom w:val="nil"/>
          <w:right w:val="nil"/>
          <w:between w:val="nil"/>
        </w:pBdr>
        <w:spacing w:after="0" w:line="280" w:lineRule="atLeast"/>
        <w:ind w:left="-142"/>
        <w:contextualSpacing w:val="0"/>
        <w:jc w:val="both"/>
      </w:pPr>
      <w:r>
        <w:t xml:space="preserve">- </w:t>
      </w:r>
      <w:r w:rsidR="00377194">
        <w:t>Action 8 : Mener des projets de prévention autour de thématiques prioritaires</w:t>
      </w:r>
    </w:p>
    <w:p w14:paraId="1DBBC541" w14:textId="77777777" w:rsidR="00AF6329" w:rsidRDefault="00377194">
      <w:pPr>
        <w:pStyle w:val="Paragraphedeliste"/>
        <w:numPr>
          <w:ilvl w:val="0"/>
          <w:numId w:val="8"/>
        </w:numPr>
        <w:pBdr>
          <w:top w:val="nil"/>
          <w:left w:val="nil"/>
          <w:bottom w:val="nil"/>
          <w:right w:val="nil"/>
          <w:between w:val="nil"/>
        </w:pBdr>
        <w:spacing w:after="0" w:line="280" w:lineRule="atLeast"/>
        <w:ind w:left="-142" w:firstLine="0"/>
        <w:contextualSpacing w:val="0"/>
        <w:jc w:val="both"/>
      </w:pPr>
      <w:r>
        <w:t>Action 9 : Développer un environnement favorable à la santé</w:t>
      </w:r>
    </w:p>
    <w:p w14:paraId="478B200F" w14:textId="77777777" w:rsidR="00377194" w:rsidRPr="00377194" w:rsidRDefault="00377194" w:rsidP="00FE7C7B">
      <w:pPr>
        <w:pStyle w:val="Paragraphedeliste"/>
        <w:pBdr>
          <w:top w:val="nil"/>
          <w:left w:val="nil"/>
          <w:bottom w:val="nil"/>
          <w:right w:val="nil"/>
          <w:between w:val="nil"/>
        </w:pBdr>
        <w:spacing w:after="0" w:line="280" w:lineRule="atLeast"/>
        <w:ind w:left="-142"/>
        <w:contextualSpacing w:val="0"/>
        <w:jc w:val="both"/>
      </w:pPr>
    </w:p>
    <w:p w14:paraId="3F59CA4C" w14:textId="77777777" w:rsidR="00403BE8" w:rsidRPr="00FE7C7B" w:rsidRDefault="00FE7C7B" w:rsidP="00FE7C7B">
      <w:pPr>
        <w:pStyle w:val="Paragraphedeliste"/>
        <w:pBdr>
          <w:top w:val="nil"/>
          <w:left w:val="nil"/>
          <w:bottom w:val="nil"/>
          <w:right w:val="nil"/>
          <w:between w:val="nil"/>
        </w:pBdr>
        <w:spacing w:after="0" w:line="280" w:lineRule="atLeast"/>
        <w:ind w:left="-142"/>
        <w:rPr>
          <w:b/>
          <w:szCs w:val="20"/>
        </w:rPr>
      </w:pPr>
      <w:r>
        <w:rPr>
          <w:b/>
          <w:szCs w:val="20"/>
        </w:rPr>
        <w:t xml:space="preserve">4.3 - Axe </w:t>
      </w:r>
      <w:r w:rsidR="00291DE8" w:rsidRPr="00FE7C7B">
        <w:rPr>
          <w:b/>
          <w:szCs w:val="20"/>
        </w:rPr>
        <w:t xml:space="preserve">stratégique : </w:t>
      </w:r>
      <w:r w:rsidR="00AF6329" w:rsidRPr="00FE7C7B">
        <w:rPr>
          <w:b/>
          <w:szCs w:val="20"/>
        </w:rPr>
        <w:t>Parcours des personnes âgées et personnes en situation de handicap</w:t>
      </w:r>
    </w:p>
    <w:p w14:paraId="72B2A032" w14:textId="77777777" w:rsidR="00377194" w:rsidRDefault="00377194" w:rsidP="00FE7C7B">
      <w:pPr>
        <w:pBdr>
          <w:top w:val="nil"/>
          <w:left w:val="nil"/>
          <w:bottom w:val="nil"/>
          <w:right w:val="nil"/>
          <w:between w:val="nil"/>
        </w:pBdr>
        <w:spacing w:after="0" w:line="280" w:lineRule="atLeast"/>
        <w:ind w:left="-142"/>
        <w:jc w:val="both"/>
      </w:pPr>
      <w:r w:rsidRPr="00377194">
        <w:t xml:space="preserve">L’objectif général est </w:t>
      </w:r>
      <w:r>
        <w:t>de</w:t>
      </w:r>
      <w:r w:rsidRPr="00377194">
        <w:t xml:space="preserve"> rendre lisible et fluidifier les parcours de santé et de vie</w:t>
      </w:r>
      <w:r w:rsidR="00FE7C7B">
        <w:t xml:space="preserve">. </w:t>
      </w:r>
      <w:r w:rsidRPr="00377194">
        <w:t xml:space="preserve">Cet axe comporte </w:t>
      </w:r>
      <w:r>
        <w:t>2</w:t>
      </w:r>
      <w:r w:rsidRPr="00377194">
        <w:t xml:space="preserve"> actions.</w:t>
      </w:r>
    </w:p>
    <w:p w14:paraId="49B88F28" w14:textId="77777777" w:rsidR="00377194" w:rsidRDefault="00377194">
      <w:pPr>
        <w:pStyle w:val="Paragraphedeliste"/>
        <w:numPr>
          <w:ilvl w:val="0"/>
          <w:numId w:val="8"/>
        </w:numPr>
        <w:pBdr>
          <w:top w:val="nil"/>
          <w:left w:val="nil"/>
          <w:bottom w:val="nil"/>
          <w:right w:val="nil"/>
          <w:between w:val="nil"/>
        </w:pBdr>
        <w:spacing w:after="0" w:line="280" w:lineRule="atLeast"/>
        <w:ind w:left="-142" w:firstLine="0"/>
        <w:contextualSpacing w:val="0"/>
        <w:jc w:val="both"/>
      </w:pPr>
      <w:r>
        <w:lastRenderedPageBreak/>
        <w:t>Action 10 : Améliorer l’interconnaissance et encourager le travail collaboratif</w:t>
      </w:r>
    </w:p>
    <w:p w14:paraId="4858C813" w14:textId="77777777" w:rsidR="00AF6329" w:rsidRPr="00377194" w:rsidRDefault="00377194">
      <w:pPr>
        <w:pStyle w:val="Paragraphedeliste"/>
        <w:numPr>
          <w:ilvl w:val="0"/>
          <w:numId w:val="8"/>
        </w:numPr>
        <w:pBdr>
          <w:top w:val="nil"/>
          <w:left w:val="nil"/>
          <w:bottom w:val="nil"/>
          <w:right w:val="nil"/>
          <w:between w:val="nil"/>
        </w:pBdr>
        <w:spacing w:after="0" w:line="280" w:lineRule="atLeast"/>
        <w:ind w:left="-142" w:firstLine="0"/>
        <w:contextualSpacing w:val="0"/>
        <w:jc w:val="both"/>
        <w:rPr>
          <w:b/>
          <w:szCs w:val="20"/>
        </w:rPr>
      </w:pPr>
      <w:r>
        <w:t>Action 11 : Améliorer la fluidité des parcours des personnes âgées et des personnes en situation de handicap</w:t>
      </w:r>
    </w:p>
    <w:p w14:paraId="110052E1" w14:textId="77777777" w:rsidR="00377194" w:rsidRPr="00377194" w:rsidRDefault="00377194" w:rsidP="00FE7C7B">
      <w:pPr>
        <w:pStyle w:val="Paragraphedeliste"/>
        <w:pBdr>
          <w:top w:val="nil"/>
          <w:left w:val="nil"/>
          <w:bottom w:val="nil"/>
          <w:right w:val="nil"/>
          <w:between w:val="nil"/>
        </w:pBdr>
        <w:spacing w:after="0" w:line="280" w:lineRule="atLeast"/>
        <w:ind w:left="-142"/>
        <w:contextualSpacing w:val="0"/>
        <w:jc w:val="both"/>
        <w:rPr>
          <w:b/>
          <w:szCs w:val="20"/>
        </w:rPr>
      </w:pPr>
    </w:p>
    <w:p w14:paraId="54782A46" w14:textId="77777777" w:rsidR="00403BE8" w:rsidRDefault="00FE7C7B" w:rsidP="00FE7C7B">
      <w:pPr>
        <w:pBdr>
          <w:top w:val="nil"/>
          <w:left w:val="nil"/>
          <w:bottom w:val="nil"/>
          <w:right w:val="nil"/>
          <w:between w:val="nil"/>
        </w:pBdr>
        <w:spacing w:after="0" w:line="280" w:lineRule="atLeast"/>
        <w:ind w:left="-142"/>
        <w:jc w:val="both"/>
        <w:rPr>
          <w:b/>
          <w:szCs w:val="20"/>
        </w:rPr>
      </w:pPr>
      <w:r>
        <w:rPr>
          <w:b/>
          <w:szCs w:val="20"/>
        </w:rPr>
        <w:t>4.4 - Axe</w:t>
      </w:r>
      <w:r w:rsidR="00291DE8">
        <w:rPr>
          <w:b/>
          <w:szCs w:val="20"/>
        </w:rPr>
        <w:t xml:space="preserve"> stratégique : </w:t>
      </w:r>
      <w:r w:rsidR="00AF6329">
        <w:rPr>
          <w:b/>
          <w:szCs w:val="20"/>
        </w:rPr>
        <w:t>Santé mentale</w:t>
      </w:r>
    </w:p>
    <w:p w14:paraId="20FAA389" w14:textId="77777777" w:rsidR="00377194" w:rsidRDefault="00377194" w:rsidP="007210E8">
      <w:pPr>
        <w:pBdr>
          <w:top w:val="nil"/>
          <w:left w:val="nil"/>
          <w:bottom w:val="nil"/>
          <w:right w:val="nil"/>
          <w:between w:val="nil"/>
        </w:pBdr>
        <w:spacing w:after="0" w:line="280" w:lineRule="atLeast"/>
        <w:ind w:left="-142"/>
        <w:jc w:val="both"/>
      </w:pPr>
      <w:r w:rsidRPr="00117FA7">
        <w:t xml:space="preserve">L’objectif général est de </w:t>
      </w:r>
      <w:r w:rsidR="00117FA7" w:rsidRPr="00117FA7">
        <w:rPr>
          <w:rFonts w:ascii="Calibri" w:eastAsia="Calibri" w:hAnsi="Calibri" w:cs="Calibri"/>
          <w:sz w:val="22"/>
          <w:szCs w:val="22"/>
        </w:rPr>
        <w:t>faciliter l’accès à l’offre en santé mentale sur le territoire</w:t>
      </w:r>
      <w:r w:rsidR="007210E8">
        <w:rPr>
          <w:rFonts w:ascii="Calibri" w:eastAsia="Calibri" w:hAnsi="Calibri" w:cs="Calibri"/>
          <w:sz w:val="22"/>
          <w:szCs w:val="22"/>
        </w:rPr>
        <w:t>.</w:t>
      </w:r>
      <w:r w:rsidR="007210E8">
        <w:t xml:space="preserve"> </w:t>
      </w:r>
      <w:r w:rsidRPr="00377194">
        <w:t xml:space="preserve">Cet axe comporte </w:t>
      </w:r>
      <w:r w:rsidR="00117FA7">
        <w:t>3</w:t>
      </w:r>
      <w:r w:rsidRPr="00377194">
        <w:t xml:space="preserve"> actions.</w:t>
      </w:r>
    </w:p>
    <w:p w14:paraId="4A608C05" w14:textId="77777777" w:rsidR="00377194" w:rsidRDefault="00377194">
      <w:pPr>
        <w:pStyle w:val="Paragraphedeliste"/>
        <w:numPr>
          <w:ilvl w:val="0"/>
          <w:numId w:val="8"/>
        </w:numPr>
        <w:pBdr>
          <w:top w:val="nil"/>
          <w:left w:val="nil"/>
          <w:bottom w:val="nil"/>
          <w:right w:val="nil"/>
          <w:between w:val="nil"/>
        </w:pBdr>
        <w:spacing w:after="0" w:line="280" w:lineRule="atLeast"/>
        <w:ind w:left="-142" w:firstLine="0"/>
        <w:contextualSpacing w:val="0"/>
        <w:jc w:val="both"/>
      </w:pPr>
      <w:r>
        <w:t xml:space="preserve">Action </w:t>
      </w:r>
      <w:r w:rsidR="00117FA7">
        <w:t>12</w:t>
      </w:r>
      <w:r>
        <w:t xml:space="preserve"> : </w:t>
      </w:r>
      <w:r w:rsidR="00117FA7">
        <w:t>Structurer un réseau autour de la santé mentale</w:t>
      </w:r>
    </w:p>
    <w:p w14:paraId="74E88011" w14:textId="77777777" w:rsidR="00377194" w:rsidRDefault="00377194">
      <w:pPr>
        <w:pStyle w:val="Paragraphedeliste"/>
        <w:numPr>
          <w:ilvl w:val="0"/>
          <w:numId w:val="8"/>
        </w:numPr>
        <w:pBdr>
          <w:top w:val="nil"/>
          <w:left w:val="nil"/>
          <w:bottom w:val="nil"/>
          <w:right w:val="nil"/>
          <w:between w:val="nil"/>
        </w:pBdr>
        <w:spacing w:after="0" w:line="280" w:lineRule="atLeast"/>
        <w:ind w:left="-142" w:firstLine="0"/>
        <w:contextualSpacing w:val="0"/>
        <w:jc w:val="both"/>
      </w:pPr>
      <w:r>
        <w:t xml:space="preserve">Action </w:t>
      </w:r>
      <w:r w:rsidR="00117FA7">
        <w:t>13</w:t>
      </w:r>
      <w:r>
        <w:t xml:space="preserve"> : </w:t>
      </w:r>
      <w:r w:rsidR="00117FA7">
        <w:t>Poursuivre les actions relatives à la prévention du risque suicidaire</w:t>
      </w:r>
    </w:p>
    <w:p w14:paraId="16860DBB" w14:textId="77777777" w:rsidR="00AF6329" w:rsidRDefault="00377194">
      <w:pPr>
        <w:pStyle w:val="Paragraphedeliste"/>
        <w:numPr>
          <w:ilvl w:val="0"/>
          <w:numId w:val="8"/>
        </w:numPr>
        <w:pBdr>
          <w:top w:val="nil"/>
          <w:left w:val="nil"/>
          <w:bottom w:val="nil"/>
          <w:right w:val="nil"/>
          <w:between w:val="nil"/>
        </w:pBdr>
        <w:spacing w:after="0" w:line="280" w:lineRule="atLeast"/>
        <w:ind w:left="-142" w:firstLine="0"/>
        <w:contextualSpacing w:val="0"/>
        <w:jc w:val="both"/>
      </w:pPr>
      <w:r>
        <w:t xml:space="preserve">Action </w:t>
      </w:r>
      <w:r w:rsidR="00117FA7">
        <w:t>14</w:t>
      </w:r>
      <w:r>
        <w:t xml:space="preserve"> : </w:t>
      </w:r>
      <w:r w:rsidR="00117FA7">
        <w:t>Etudier la faisabilité de création de permanences du Groupe d’Entraide Mutuelle (GEM)</w:t>
      </w:r>
    </w:p>
    <w:p w14:paraId="2FC974A9" w14:textId="77777777" w:rsidR="007210E8" w:rsidRDefault="007210E8" w:rsidP="007210E8">
      <w:pPr>
        <w:pStyle w:val="Paragraphedeliste"/>
        <w:pBdr>
          <w:top w:val="nil"/>
          <w:left w:val="nil"/>
          <w:bottom w:val="nil"/>
          <w:right w:val="nil"/>
          <w:between w:val="nil"/>
        </w:pBdr>
        <w:spacing w:after="0" w:line="280" w:lineRule="atLeast"/>
        <w:ind w:left="-142"/>
        <w:contextualSpacing w:val="0"/>
        <w:jc w:val="both"/>
      </w:pPr>
    </w:p>
    <w:p w14:paraId="5E8D33EF" w14:textId="77777777" w:rsidR="00403BE8" w:rsidRDefault="00291DE8" w:rsidP="00FE7C7B">
      <w:pPr>
        <w:spacing w:after="0" w:line="280" w:lineRule="atLeast"/>
        <w:ind w:left="-142"/>
        <w:jc w:val="both"/>
      </w:pPr>
      <w:r>
        <w:t>Chaque action est détaillée sous forme d’une fiche action présentant le détail de son contexte et les modalités de sa mise en œuvre. L’ensemble des fiches actions constitue le plan d’actions du CLS est annexé au présent contrat.</w:t>
      </w:r>
    </w:p>
    <w:p w14:paraId="6A0E4F08" w14:textId="77777777" w:rsidR="00403BE8" w:rsidRDefault="00403BE8" w:rsidP="00FE7C7B">
      <w:pPr>
        <w:spacing w:after="0" w:line="280" w:lineRule="atLeast"/>
        <w:ind w:left="-142"/>
        <w:jc w:val="both"/>
      </w:pPr>
    </w:p>
    <w:p w14:paraId="41FAE5BC" w14:textId="5EF76ABD" w:rsidR="00403BE8" w:rsidRDefault="00291DE8" w:rsidP="00FE7C7B">
      <w:pPr>
        <w:pBdr>
          <w:top w:val="single" w:sz="4" w:space="1" w:color="000000"/>
          <w:left w:val="single" w:sz="4" w:space="4" w:color="000000"/>
          <w:bottom w:val="single" w:sz="4" w:space="1" w:color="000000"/>
          <w:right w:val="single" w:sz="4" w:space="4" w:color="000000"/>
        </w:pBdr>
        <w:shd w:val="clear" w:color="auto" w:fill="DBE5F1" w:themeFill="accent1" w:themeFillTint="33"/>
        <w:spacing w:after="0" w:line="280" w:lineRule="atLeast"/>
        <w:ind w:left="-142"/>
        <w:jc w:val="both"/>
        <w:rPr>
          <w:b/>
        </w:rPr>
      </w:pPr>
      <w:r>
        <w:rPr>
          <w:b/>
        </w:rPr>
        <w:t>Durée, suivi et révision du contrat</w:t>
      </w:r>
    </w:p>
    <w:p w14:paraId="514C327D" w14:textId="77777777" w:rsidR="00403BE8" w:rsidRDefault="00403BE8" w:rsidP="00FE7C7B">
      <w:pPr>
        <w:spacing w:after="0" w:line="280" w:lineRule="atLeast"/>
        <w:ind w:left="-142"/>
        <w:jc w:val="both"/>
        <w:rPr>
          <w:b/>
        </w:rPr>
      </w:pPr>
    </w:p>
    <w:p w14:paraId="7339D367" w14:textId="77777777" w:rsidR="00403BE8" w:rsidRDefault="00291DE8" w:rsidP="00FE7C7B">
      <w:pPr>
        <w:spacing w:after="0" w:line="280" w:lineRule="atLeast"/>
        <w:ind w:left="-142"/>
        <w:jc w:val="both"/>
        <w:rPr>
          <w:b/>
        </w:rPr>
      </w:pPr>
      <w:r>
        <w:rPr>
          <w:b/>
        </w:rPr>
        <w:t>Article 5 : Durée du contrat</w:t>
      </w:r>
    </w:p>
    <w:p w14:paraId="0C700923" w14:textId="77777777" w:rsidR="00403BE8" w:rsidRDefault="00291DE8" w:rsidP="00FE7C7B">
      <w:pPr>
        <w:spacing w:after="0" w:line="280" w:lineRule="atLeast"/>
        <w:ind w:left="-142"/>
        <w:jc w:val="both"/>
      </w:pPr>
      <w:r>
        <w:t>Le présent contrat est valable pour une durée de trois années, à compter de sa date de signature.</w:t>
      </w:r>
    </w:p>
    <w:p w14:paraId="411B3ACA" w14:textId="77777777" w:rsidR="00403BE8" w:rsidRDefault="00403BE8" w:rsidP="00FE7C7B">
      <w:pPr>
        <w:spacing w:after="0" w:line="280" w:lineRule="atLeast"/>
        <w:ind w:left="-142"/>
        <w:jc w:val="both"/>
      </w:pPr>
    </w:p>
    <w:p w14:paraId="4CAB1E44" w14:textId="77777777" w:rsidR="00403BE8" w:rsidRDefault="00291DE8" w:rsidP="00FE7C7B">
      <w:pPr>
        <w:spacing w:after="0" w:line="280" w:lineRule="atLeast"/>
        <w:ind w:left="-142"/>
        <w:jc w:val="both"/>
        <w:rPr>
          <w:b/>
        </w:rPr>
      </w:pPr>
      <w:r>
        <w:rPr>
          <w:b/>
        </w:rPr>
        <w:t>Article 6 : Révision du contrat</w:t>
      </w:r>
    </w:p>
    <w:p w14:paraId="5BB4EA19" w14:textId="77777777" w:rsidR="00403BE8" w:rsidRDefault="00291DE8" w:rsidP="00FE7C7B">
      <w:pPr>
        <w:spacing w:after="0" w:line="280" w:lineRule="atLeast"/>
        <w:ind w:left="-142"/>
        <w:jc w:val="both"/>
      </w:pPr>
      <w:r>
        <w:t>Le présent contrat pourra être révisé et complété par les parties au cours de ces trois années. Chaque révision donnera lieu à la signature d’un avenant.</w:t>
      </w:r>
    </w:p>
    <w:p w14:paraId="4685A14A" w14:textId="77777777" w:rsidR="00403BE8" w:rsidRDefault="00291DE8" w:rsidP="00FE7C7B">
      <w:pPr>
        <w:spacing w:after="0" w:line="280" w:lineRule="atLeast"/>
        <w:ind w:left="-142"/>
        <w:jc w:val="both"/>
      </w:pPr>
      <w:r>
        <w:t>Le CLS fera l’objet chaque année d’un bilan, sous forme de rapport d’activité réalisé selon la trame définie par l’ARS. Ce bilan pourra, le cas échéant, donner lieu à l’adoption d’un avenant, notamment pour élargir ou réviser le plan d’actions.</w:t>
      </w:r>
    </w:p>
    <w:p w14:paraId="0F89766B" w14:textId="77777777" w:rsidR="00403BE8" w:rsidRDefault="00291DE8" w:rsidP="00FE7C7B">
      <w:pPr>
        <w:spacing w:after="0" w:line="280" w:lineRule="atLeast"/>
        <w:ind w:left="-142"/>
        <w:jc w:val="both"/>
      </w:pPr>
      <w:r>
        <w:t>Si un nouveau Projet Régional de Santé (PRS) est adopté avant l’échéance du présent contrat, une révision obligatoire du CLS aura lieu, afin de s’assurer de sa conformité avec les nouvelles orientations régionales. Cette révision pourra donner lieu, si nécessaire, à l’adoption d’un avenant au CLS.</w:t>
      </w:r>
    </w:p>
    <w:p w14:paraId="279094E1" w14:textId="77777777" w:rsidR="00403BE8" w:rsidRDefault="00403BE8" w:rsidP="00FE7C7B">
      <w:pPr>
        <w:spacing w:after="0" w:line="280" w:lineRule="atLeast"/>
        <w:ind w:left="-142"/>
        <w:jc w:val="both"/>
      </w:pPr>
    </w:p>
    <w:p w14:paraId="70AC4371" w14:textId="77777777" w:rsidR="00403BE8" w:rsidRPr="00117FA7" w:rsidRDefault="00291DE8" w:rsidP="00FE7C7B">
      <w:pPr>
        <w:spacing w:after="0" w:line="280" w:lineRule="atLeast"/>
        <w:ind w:left="-142"/>
        <w:jc w:val="both"/>
        <w:rPr>
          <w:b/>
        </w:rPr>
      </w:pPr>
      <w:r>
        <w:rPr>
          <w:b/>
        </w:rPr>
        <w:t>Article 7 : Contribution des acteurs signataires</w:t>
      </w:r>
    </w:p>
    <w:p w14:paraId="1BA43FBD" w14:textId="77777777" w:rsidR="00403BE8" w:rsidRDefault="00291DE8" w:rsidP="00FE7C7B">
      <w:pPr>
        <w:spacing w:after="0" w:line="280" w:lineRule="atLeast"/>
        <w:ind w:left="-142"/>
        <w:jc w:val="both"/>
      </w:pPr>
      <w:r>
        <w:t>L’Agence Régionale de Santé s’engage sur :</w:t>
      </w:r>
    </w:p>
    <w:p w14:paraId="072DE88A"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La participation à la démarche de projet dans son ensemble, dans le respect des orientations du Projet Régional de Santé ;</w:t>
      </w:r>
    </w:p>
    <w:p w14:paraId="073EB66D"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La participation aux instances de gouvernance du CLS (comité de pilotage et comité technique) ;</w:t>
      </w:r>
    </w:p>
    <w:p w14:paraId="0BE9213C"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Le co-financement des actions et de leur animation, sur présentation de demandes de financement argumentées et budgétées ;</w:t>
      </w:r>
    </w:p>
    <w:p w14:paraId="09AC9FAA"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La participation indirecte au déploiement du CLS par le financement, dans le cadre des Contrats Pluriannuels d’Objectifs et Moyens (CPOM), des opérateurs ressources intervenant sur le territoire du CLS, et des établissements médico-sociaux et sanitaires.</w:t>
      </w:r>
    </w:p>
    <w:p w14:paraId="3E75FE52" w14:textId="77777777" w:rsidR="00403BE8" w:rsidRDefault="00403BE8" w:rsidP="00FE7C7B">
      <w:pPr>
        <w:spacing w:after="0" w:line="280" w:lineRule="atLeast"/>
        <w:ind w:left="-142"/>
        <w:jc w:val="both"/>
      </w:pPr>
    </w:p>
    <w:p w14:paraId="4FAA6728" w14:textId="77777777" w:rsidR="00403BE8" w:rsidRDefault="00291DE8" w:rsidP="00FE7C7B">
      <w:pPr>
        <w:spacing w:after="0" w:line="280" w:lineRule="atLeast"/>
        <w:ind w:left="-142"/>
        <w:jc w:val="both"/>
      </w:pPr>
      <w:r>
        <w:t>Les Communauté de Communes de Challans Gois et Océan Marais de Monts s’engagent sur :</w:t>
      </w:r>
    </w:p>
    <w:p w14:paraId="57443B6D"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La coordination, l’animation, le suivi et l’évaluation du Contrat Local de Santé, avec l’appui du coordonnateur dans le cadre de ses missions (article 9.3) ;</w:t>
      </w:r>
    </w:p>
    <w:p w14:paraId="6FA8B2E4"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La participation au co-financement des actions et de leur animation ;</w:t>
      </w:r>
    </w:p>
    <w:p w14:paraId="35E3BD0E" w14:textId="77777777" w:rsidR="00403BE8" w:rsidRDefault="007210E8">
      <w:pPr>
        <w:numPr>
          <w:ilvl w:val="0"/>
          <w:numId w:val="5"/>
        </w:numPr>
        <w:pBdr>
          <w:top w:val="nil"/>
          <w:left w:val="nil"/>
          <w:bottom w:val="nil"/>
          <w:right w:val="nil"/>
          <w:between w:val="nil"/>
        </w:pBdr>
        <w:spacing w:after="0" w:line="280" w:lineRule="atLeast"/>
        <w:ind w:left="-142"/>
        <w:jc w:val="both"/>
      </w:pPr>
      <w:r>
        <w:rPr>
          <w:szCs w:val="20"/>
        </w:rPr>
        <w:t xml:space="preserve">- </w:t>
      </w:r>
      <w:r w:rsidR="00291DE8">
        <w:rPr>
          <w:szCs w:val="20"/>
        </w:rPr>
        <w:t>La participation aux instances de gouvernance du CLS.</w:t>
      </w:r>
    </w:p>
    <w:p w14:paraId="7CD88F09" w14:textId="77777777" w:rsidR="00403BE8" w:rsidRDefault="00403BE8" w:rsidP="00FE7C7B">
      <w:pPr>
        <w:spacing w:after="0" w:line="280" w:lineRule="atLeast"/>
        <w:ind w:left="-142"/>
        <w:jc w:val="both"/>
      </w:pPr>
    </w:p>
    <w:p w14:paraId="1AF43B04" w14:textId="77777777" w:rsidR="00403BE8" w:rsidRDefault="00291DE8" w:rsidP="00FE7C7B">
      <w:pPr>
        <w:spacing w:after="0" w:line="280" w:lineRule="atLeast"/>
        <w:ind w:left="-142"/>
        <w:jc w:val="both"/>
        <w:rPr>
          <w:b/>
        </w:rPr>
      </w:pPr>
      <w:r>
        <w:rPr>
          <w:b/>
        </w:rPr>
        <w:t>Article 8 : Suivi et évaluation du contrat</w:t>
      </w:r>
    </w:p>
    <w:p w14:paraId="2688CDEA" w14:textId="77777777" w:rsidR="00403BE8" w:rsidRDefault="00291DE8" w:rsidP="00FE7C7B">
      <w:pPr>
        <w:spacing w:after="0" w:line="280" w:lineRule="atLeast"/>
        <w:ind w:left="-142"/>
        <w:jc w:val="both"/>
      </w:pPr>
      <w:r>
        <w:t xml:space="preserve">Le présent contrat fera l’objet de points d’étape réguliers en Comité de Pilotage afin de rendre compte de l’avancement de la mise en œuvre du contrat et de son plan d’actions. </w:t>
      </w:r>
    </w:p>
    <w:p w14:paraId="69504C18" w14:textId="77777777" w:rsidR="007210E8" w:rsidRDefault="007210E8" w:rsidP="00FE7C7B">
      <w:pPr>
        <w:spacing w:after="0" w:line="280" w:lineRule="atLeast"/>
        <w:ind w:left="-142"/>
        <w:jc w:val="both"/>
      </w:pPr>
    </w:p>
    <w:p w14:paraId="48841680" w14:textId="77777777" w:rsidR="00403BE8" w:rsidRDefault="00291DE8" w:rsidP="00FE7C7B">
      <w:pPr>
        <w:spacing w:after="0" w:line="280" w:lineRule="atLeast"/>
        <w:ind w:left="-142"/>
        <w:jc w:val="both"/>
      </w:pPr>
      <w:r>
        <w:t>Un rapport d’activité annuel assurera le bilan des indicateurs de suivi des fiches-action, mais également d’indicateurs concernant la gouvernance et le pilotage du contrat. Pourront également y figurer des indicateurs de résultat qui serviront de base à la future évaluation.</w:t>
      </w:r>
    </w:p>
    <w:p w14:paraId="0E6007EA" w14:textId="77777777" w:rsidR="00403BE8" w:rsidRDefault="00291DE8" w:rsidP="00FE7C7B">
      <w:pPr>
        <w:spacing w:after="0" w:line="280" w:lineRule="atLeast"/>
        <w:ind w:left="-142"/>
        <w:jc w:val="both"/>
      </w:pPr>
      <w:r>
        <w:t>Une évaluation globale sera réalisée à l’issue de la période des trois ans du présent contrat, portant à la fois sur le processus de mise en œuvre du contrat et sur ses effets.</w:t>
      </w:r>
    </w:p>
    <w:p w14:paraId="19FE8ED3" w14:textId="77777777" w:rsidR="00B837A8" w:rsidRDefault="00B837A8" w:rsidP="00B837A8">
      <w:pPr>
        <w:spacing w:after="0" w:line="280" w:lineRule="atLeast"/>
        <w:ind w:left="-142"/>
        <w:jc w:val="both"/>
        <w:rPr>
          <w:b/>
        </w:rPr>
      </w:pPr>
    </w:p>
    <w:p w14:paraId="5A16341F" w14:textId="77777777" w:rsidR="00B837A8" w:rsidRDefault="00B837A8" w:rsidP="00B837A8">
      <w:pPr>
        <w:spacing w:after="0" w:line="280" w:lineRule="atLeast"/>
        <w:ind w:left="-142"/>
        <w:jc w:val="both"/>
        <w:rPr>
          <w:b/>
        </w:rPr>
      </w:pPr>
    </w:p>
    <w:p w14:paraId="779C9125" w14:textId="77777777" w:rsidR="00B837A8" w:rsidRDefault="00B837A8" w:rsidP="00B837A8">
      <w:pPr>
        <w:spacing w:after="0" w:line="280" w:lineRule="atLeast"/>
        <w:ind w:left="-142"/>
        <w:jc w:val="both"/>
        <w:rPr>
          <w:b/>
        </w:rPr>
      </w:pPr>
    </w:p>
    <w:p w14:paraId="6111A89A" w14:textId="77777777" w:rsidR="00B837A8" w:rsidRDefault="00B837A8" w:rsidP="00B837A8">
      <w:pPr>
        <w:spacing w:after="0" w:line="280" w:lineRule="atLeast"/>
        <w:ind w:left="-142"/>
        <w:jc w:val="both"/>
        <w:rPr>
          <w:b/>
        </w:rPr>
      </w:pPr>
    </w:p>
    <w:p w14:paraId="65BDC102" w14:textId="77777777" w:rsidR="00B837A8" w:rsidRDefault="00B837A8" w:rsidP="00B837A8">
      <w:pPr>
        <w:spacing w:after="0" w:line="280" w:lineRule="atLeast"/>
        <w:ind w:left="-142"/>
        <w:jc w:val="both"/>
        <w:rPr>
          <w:b/>
        </w:rPr>
      </w:pPr>
    </w:p>
    <w:p w14:paraId="7D9771E2" w14:textId="7D7DFF72" w:rsidR="00403BE8" w:rsidRDefault="00291DE8" w:rsidP="00B837A8">
      <w:pPr>
        <w:spacing w:after="0" w:line="280" w:lineRule="atLeast"/>
        <w:ind w:left="-142"/>
        <w:jc w:val="both"/>
        <w:rPr>
          <w:b/>
        </w:rPr>
      </w:pPr>
      <w:r>
        <w:rPr>
          <w:b/>
        </w:rPr>
        <w:lastRenderedPageBreak/>
        <w:t xml:space="preserve">Article 9 : </w:t>
      </w:r>
      <w:sdt>
        <w:sdtPr>
          <w:tag w:val="goog_rdk_105"/>
          <w:id w:val="-1094083055"/>
        </w:sdtPr>
        <w:sdtContent/>
      </w:sdt>
      <w:r>
        <w:rPr>
          <w:b/>
        </w:rPr>
        <w:t>Gouvernance</w:t>
      </w:r>
    </w:p>
    <w:p w14:paraId="2122DD3C" w14:textId="77777777" w:rsidR="00B837A8" w:rsidRDefault="00B837A8" w:rsidP="00B837A8">
      <w:pPr>
        <w:spacing w:after="0" w:line="280" w:lineRule="atLeast"/>
        <w:ind w:left="-142"/>
        <w:jc w:val="both"/>
        <w:rPr>
          <w:b/>
        </w:rPr>
      </w:pPr>
    </w:p>
    <w:p w14:paraId="35F8E78F" w14:textId="77777777" w:rsidR="00403BE8" w:rsidRDefault="002751BC" w:rsidP="00B837A8">
      <w:pPr>
        <w:spacing w:after="0" w:line="280" w:lineRule="atLeast"/>
        <w:ind w:left="-142"/>
        <w:jc w:val="both"/>
        <w:rPr>
          <w:b/>
        </w:rPr>
      </w:pPr>
      <w:r>
        <w:rPr>
          <w:b/>
          <w:szCs w:val="20"/>
        </w:rPr>
        <w:t xml:space="preserve">9.1 - </w:t>
      </w:r>
      <w:r w:rsidR="00291DE8">
        <w:rPr>
          <w:b/>
        </w:rPr>
        <w:t>Comité de pilotage</w:t>
      </w:r>
    </w:p>
    <w:p w14:paraId="28D8278D" w14:textId="77777777" w:rsidR="00403BE8" w:rsidRDefault="00291DE8" w:rsidP="00FE7C7B">
      <w:pPr>
        <w:spacing w:after="0" w:line="280" w:lineRule="atLeast"/>
        <w:ind w:left="-142"/>
        <w:jc w:val="both"/>
      </w:pPr>
      <w:r>
        <w:t>Le comité de pilotage, instance décisionnelle, est constitué de</w:t>
      </w:r>
      <w:r w:rsidR="00050A11">
        <w:t>s signataires du CLS</w:t>
      </w:r>
      <w:r>
        <w:t xml:space="preserve"> : </w:t>
      </w:r>
    </w:p>
    <w:p w14:paraId="07721475" w14:textId="77777777" w:rsidR="00403BE8" w:rsidRDefault="00291DE8">
      <w:pPr>
        <w:numPr>
          <w:ilvl w:val="0"/>
          <w:numId w:val="33"/>
        </w:numPr>
        <w:spacing w:after="0" w:line="280" w:lineRule="atLeast"/>
        <w:ind w:left="0" w:hanging="142"/>
        <w:jc w:val="both"/>
      </w:pPr>
      <w:r>
        <w:t>L’Agence Régionale de Santé des Pays de la Loire</w:t>
      </w:r>
    </w:p>
    <w:p w14:paraId="3E8783E0" w14:textId="77777777" w:rsidR="00403BE8" w:rsidRDefault="00291DE8">
      <w:pPr>
        <w:numPr>
          <w:ilvl w:val="0"/>
          <w:numId w:val="33"/>
        </w:numPr>
        <w:spacing w:after="0" w:line="280" w:lineRule="atLeast"/>
        <w:ind w:left="0" w:hanging="142"/>
        <w:jc w:val="both"/>
      </w:pPr>
      <w:r w:rsidRPr="002751BC">
        <w:t>Challans Gois Communauté</w:t>
      </w:r>
    </w:p>
    <w:p w14:paraId="6FDB0B21" w14:textId="77777777" w:rsidR="00403BE8" w:rsidRDefault="00291DE8">
      <w:pPr>
        <w:numPr>
          <w:ilvl w:val="0"/>
          <w:numId w:val="33"/>
        </w:numPr>
        <w:spacing w:after="0" w:line="280" w:lineRule="atLeast"/>
        <w:ind w:left="0" w:hanging="142"/>
        <w:jc w:val="both"/>
      </w:pPr>
      <w:r w:rsidRPr="002751BC">
        <w:t>Océan Marais de Monts</w:t>
      </w:r>
    </w:p>
    <w:p w14:paraId="4146DA43" w14:textId="77777777" w:rsidR="00403BE8" w:rsidRDefault="00291DE8" w:rsidP="00CD5E32">
      <w:pPr>
        <w:spacing w:after="0" w:line="280" w:lineRule="atLeast"/>
        <w:ind w:left="-142"/>
        <w:jc w:val="both"/>
      </w:pPr>
      <w:r>
        <w:t>Il a pour missions de piloter le Contrat Local de Santé :</w:t>
      </w:r>
    </w:p>
    <w:p w14:paraId="56301E1F"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 xml:space="preserve">Veiller à la mise en œuvre du contrat et à son actualisation </w:t>
      </w:r>
      <w:r w:rsidR="002751BC">
        <w:rPr>
          <w:szCs w:val="20"/>
        </w:rPr>
        <w:t>régulière ;</w:t>
      </w:r>
    </w:p>
    <w:p w14:paraId="0F0066AD"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Suivre l’avancée du contrat et valider les ajustements éventuels (avenants</w:t>
      </w:r>
      <w:r w:rsidR="002751BC">
        <w:rPr>
          <w:szCs w:val="20"/>
        </w:rPr>
        <w:t>) ;</w:t>
      </w:r>
    </w:p>
    <w:p w14:paraId="1D6FC567"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Valider le bilan de l’année précédente et les perspectives/orientations de l’année suivante ;</w:t>
      </w:r>
    </w:p>
    <w:p w14:paraId="63F4CFFD"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Arbitrer et prendre les décisions en cas d’alertes ou de difficultés remontées par</w:t>
      </w:r>
      <w:r w:rsidR="00050A11">
        <w:rPr>
          <w:szCs w:val="20"/>
        </w:rPr>
        <w:t xml:space="preserve"> les partenaires,</w:t>
      </w:r>
      <w:r>
        <w:rPr>
          <w:szCs w:val="20"/>
        </w:rPr>
        <w:t xml:space="preserve"> le comité </w:t>
      </w:r>
      <w:r w:rsidR="00050A11">
        <w:rPr>
          <w:szCs w:val="20"/>
        </w:rPr>
        <w:t xml:space="preserve">de suivi </w:t>
      </w:r>
      <w:r>
        <w:rPr>
          <w:szCs w:val="20"/>
        </w:rPr>
        <w:t xml:space="preserve">ou le coordonnateur du CLS </w:t>
      </w:r>
    </w:p>
    <w:p w14:paraId="41DC195E"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S’assurer du suivi de la démarche évaluative tout au long du déroulement du contrat ;</w:t>
      </w:r>
    </w:p>
    <w:p w14:paraId="33C5F9AD"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Veiller à la bonne articulation entre les CLS et les autres politiques et dispositifs mis en œuvre sur le territoire et au niveau national.</w:t>
      </w:r>
    </w:p>
    <w:p w14:paraId="4D08231C" w14:textId="518E1326" w:rsidR="00403BE8" w:rsidRDefault="00291DE8" w:rsidP="00B837A8">
      <w:pPr>
        <w:spacing w:after="0" w:line="280" w:lineRule="atLeast"/>
        <w:ind w:left="-142"/>
        <w:jc w:val="both"/>
      </w:pPr>
      <w:r>
        <w:t>Il se réunit une à deux fois par an.</w:t>
      </w:r>
    </w:p>
    <w:p w14:paraId="5281762A" w14:textId="77777777" w:rsidR="00B837A8" w:rsidRDefault="00B837A8" w:rsidP="00B837A8">
      <w:pPr>
        <w:spacing w:after="0" w:line="280" w:lineRule="atLeast"/>
        <w:ind w:left="-142"/>
        <w:jc w:val="both"/>
      </w:pPr>
    </w:p>
    <w:p w14:paraId="4C37CB07" w14:textId="77777777" w:rsidR="0004489D" w:rsidRPr="002751BC" w:rsidRDefault="002751BC" w:rsidP="00B837A8">
      <w:pPr>
        <w:pBdr>
          <w:top w:val="nil"/>
          <w:left w:val="nil"/>
          <w:bottom w:val="nil"/>
          <w:right w:val="nil"/>
          <w:between w:val="nil"/>
        </w:pBdr>
        <w:spacing w:after="0" w:line="280" w:lineRule="atLeast"/>
        <w:ind w:left="-142"/>
        <w:jc w:val="both"/>
        <w:rPr>
          <w:b/>
          <w:szCs w:val="20"/>
        </w:rPr>
      </w:pPr>
      <w:r>
        <w:rPr>
          <w:b/>
          <w:szCs w:val="20"/>
        </w:rPr>
        <w:t xml:space="preserve">9.2 </w:t>
      </w:r>
      <w:r w:rsidRPr="002751BC">
        <w:rPr>
          <w:b/>
          <w:szCs w:val="20"/>
        </w:rPr>
        <w:t xml:space="preserve">- </w:t>
      </w:r>
      <w:r w:rsidR="00291DE8" w:rsidRPr="002751BC">
        <w:rPr>
          <w:b/>
          <w:szCs w:val="20"/>
        </w:rPr>
        <w:t xml:space="preserve">Comité </w:t>
      </w:r>
      <w:r w:rsidR="00050A11" w:rsidRPr="002751BC">
        <w:rPr>
          <w:b/>
          <w:szCs w:val="20"/>
        </w:rPr>
        <w:t>des partenaires</w:t>
      </w:r>
    </w:p>
    <w:p w14:paraId="1374ADED" w14:textId="77777777" w:rsidR="00403BE8" w:rsidRDefault="00291DE8" w:rsidP="00FE7C7B">
      <w:pPr>
        <w:spacing w:after="0" w:line="280" w:lineRule="atLeast"/>
        <w:ind w:left="-142"/>
        <w:jc w:val="both"/>
      </w:pPr>
      <w:r>
        <w:t xml:space="preserve">Le comité </w:t>
      </w:r>
      <w:r w:rsidR="0004489D">
        <w:t xml:space="preserve">des partenaires </w:t>
      </w:r>
      <w:r>
        <w:t xml:space="preserve">est constitué de : </w:t>
      </w:r>
    </w:p>
    <w:p w14:paraId="7E412387" w14:textId="77777777" w:rsidR="00403BE8" w:rsidRDefault="002751BC">
      <w:pPr>
        <w:numPr>
          <w:ilvl w:val="0"/>
          <w:numId w:val="33"/>
        </w:numPr>
        <w:spacing w:after="0" w:line="280" w:lineRule="atLeast"/>
        <w:ind w:left="0" w:hanging="142"/>
        <w:jc w:val="both"/>
      </w:pPr>
      <w:r>
        <w:t>L</w:t>
      </w:r>
      <w:r w:rsidR="00DA5B9F">
        <w:t>’Agence Régionale de Santé des Pays de la Loire</w:t>
      </w:r>
    </w:p>
    <w:p w14:paraId="23FCE85B" w14:textId="77777777" w:rsidR="002751BC" w:rsidRDefault="00DA5B9F">
      <w:pPr>
        <w:numPr>
          <w:ilvl w:val="0"/>
          <w:numId w:val="33"/>
        </w:numPr>
        <w:spacing w:after="0" w:line="280" w:lineRule="atLeast"/>
        <w:ind w:left="0" w:hanging="142"/>
        <w:jc w:val="both"/>
      </w:pPr>
      <w:r>
        <w:t>Challans Gois Communauté</w:t>
      </w:r>
    </w:p>
    <w:p w14:paraId="386ABDB5" w14:textId="77777777" w:rsidR="0004489D" w:rsidRDefault="00DA5B9F">
      <w:pPr>
        <w:numPr>
          <w:ilvl w:val="0"/>
          <w:numId w:val="33"/>
        </w:numPr>
        <w:spacing w:after="0" w:line="280" w:lineRule="atLeast"/>
        <w:ind w:left="0" w:hanging="142"/>
        <w:jc w:val="both"/>
      </w:pPr>
      <w:r>
        <w:t xml:space="preserve">Océan Marais de Monts </w:t>
      </w:r>
    </w:p>
    <w:p w14:paraId="71FC89A4" w14:textId="77777777" w:rsidR="00403BE8" w:rsidRDefault="00DA5B9F" w:rsidP="00CD5E32">
      <w:pPr>
        <w:numPr>
          <w:ilvl w:val="0"/>
          <w:numId w:val="33"/>
        </w:numPr>
        <w:spacing w:after="0" w:line="280" w:lineRule="atLeast"/>
        <w:ind w:left="0" w:hanging="142"/>
        <w:jc w:val="both"/>
      </w:pPr>
      <w:r>
        <w:t>De</w:t>
      </w:r>
      <w:r w:rsidR="002751BC">
        <w:t>s</w:t>
      </w:r>
      <w:r w:rsidR="0004489D">
        <w:t xml:space="preserve"> partenaires mobilisés :</w:t>
      </w:r>
      <w:r w:rsidR="002751BC">
        <w:t xml:space="preserve"> </w:t>
      </w:r>
      <w:r w:rsidR="0004489D" w:rsidRPr="0004489D">
        <w:t>CHLVO,</w:t>
      </w:r>
      <w:r w:rsidR="002751BC">
        <w:t xml:space="preserve"> </w:t>
      </w:r>
      <w:r w:rsidR="0004489D" w:rsidRPr="0004489D">
        <w:t xml:space="preserve">CPTS LVO, </w:t>
      </w:r>
      <w:r>
        <w:t>Établissements</w:t>
      </w:r>
      <w:r w:rsidR="0004489D">
        <w:t xml:space="preserve"> médico-sociaux</w:t>
      </w:r>
      <w:r w:rsidR="002751BC">
        <w:t>,</w:t>
      </w:r>
      <w:r w:rsidR="0004489D">
        <w:t xml:space="preserve"> </w:t>
      </w:r>
      <w:r w:rsidR="0004489D" w:rsidRPr="0004489D">
        <w:t>CCAS,</w:t>
      </w:r>
      <w:r w:rsidR="002751BC">
        <w:t xml:space="preserve"> </w:t>
      </w:r>
      <w:r w:rsidR="0004489D" w:rsidRPr="0004489D">
        <w:t>Département</w:t>
      </w:r>
      <w:r w:rsidR="0004489D">
        <w:t xml:space="preserve"> Vendée</w:t>
      </w:r>
      <w:r w:rsidR="0004489D" w:rsidRPr="0004489D">
        <w:t>,</w:t>
      </w:r>
      <w:r w:rsidR="0004489D">
        <w:t xml:space="preserve"> </w:t>
      </w:r>
      <w:r w:rsidR="0004489D" w:rsidRPr="0004489D">
        <w:t>CPAM</w:t>
      </w:r>
      <w:r w:rsidR="0004489D">
        <w:t xml:space="preserve"> 85</w:t>
      </w:r>
      <w:r w:rsidR="0004489D" w:rsidRPr="0004489D">
        <w:t>, MSA</w:t>
      </w:r>
      <w:r>
        <w:t xml:space="preserve"> 85</w:t>
      </w:r>
      <w:r w:rsidR="002751BC">
        <w:t xml:space="preserve">, la </w:t>
      </w:r>
      <w:r w:rsidR="0004489D" w:rsidRPr="0004489D">
        <w:t>CAF</w:t>
      </w:r>
      <w:r w:rsidR="0004489D">
        <w:t xml:space="preserve"> 85</w:t>
      </w:r>
      <w:r w:rsidR="0004489D" w:rsidRPr="0004489D">
        <w:t xml:space="preserve">, </w:t>
      </w:r>
      <w:r w:rsidR="002751BC">
        <w:t>l</w:t>
      </w:r>
      <w:r>
        <w:t>’Education</w:t>
      </w:r>
      <w:r w:rsidR="0004489D" w:rsidRPr="0004489D">
        <w:t xml:space="preserve"> Nationale, </w:t>
      </w:r>
      <w:r w:rsidR="002751BC">
        <w:t>l</w:t>
      </w:r>
      <w:r>
        <w:t>a</w:t>
      </w:r>
      <w:r w:rsidR="0004489D">
        <w:t xml:space="preserve"> </w:t>
      </w:r>
      <w:r w:rsidR="0004489D" w:rsidRPr="0004489D">
        <w:t xml:space="preserve">MDA, </w:t>
      </w:r>
      <w:r w:rsidR="002751BC">
        <w:t>l</w:t>
      </w:r>
      <w:r>
        <w:t>’IREPS</w:t>
      </w:r>
      <w:r w:rsidR="0004489D" w:rsidRPr="0004489D">
        <w:t>,</w:t>
      </w:r>
      <w:r w:rsidR="002751BC">
        <w:t xml:space="preserve"> le CDOS, </w:t>
      </w:r>
      <w:r w:rsidR="0004489D" w:rsidRPr="0004489D">
        <w:t xml:space="preserve">Air PDL, </w:t>
      </w:r>
      <w:r w:rsidR="002751BC">
        <w:t>l</w:t>
      </w:r>
      <w:r>
        <w:t>’</w:t>
      </w:r>
      <w:r w:rsidR="0004489D" w:rsidRPr="0004489D">
        <w:t xml:space="preserve">Unafam, </w:t>
      </w:r>
      <w:r w:rsidR="002751BC">
        <w:t>l</w:t>
      </w:r>
      <w:r>
        <w:t xml:space="preserve">e </w:t>
      </w:r>
      <w:r w:rsidR="0004489D" w:rsidRPr="0004489D">
        <w:t xml:space="preserve">GPS, </w:t>
      </w:r>
      <w:r w:rsidR="002751BC">
        <w:t>l</w:t>
      </w:r>
      <w:r>
        <w:t xml:space="preserve">e </w:t>
      </w:r>
      <w:r w:rsidR="0004489D" w:rsidRPr="0004489D">
        <w:t xml:space="preserve">PTSM, </w:t>
      </w:r>
      <w:r w:rsidR="002751BC">
        <w:t>l</w:t>
      </w:r>
      <w:r>
        <w:t xml:space="preserve">e </w:t>
      </w:r>
      <w:r w:rsidR="0004489D" w:rsidRPr="0004489D">
        <w:t>GEM</w:t>
      </w:r>
      <w:r w:rsidR="002751BC">
        <w:t>…</w:t>
      </w:r>
    </w:p>
    <w:p w14:paraId="00393DF6" w14:textId="77777777" w:rsidR="00403BE8" w:rsidRDefault="00291DE8" w:rsidP="00FE7C7B">
      <w:pPr>
        <w:spacing w:after="0" w:line="280" w:lineRule="atLeast"/>
        <w:ind w:left="-142"/>
        <w:jc w:val="both"/>
      </w:pPr>
      <w:r>
        <w:t>Il a pour missions de :</w:t>
      </w:r>
    </w:p>
    <w:p w14:paraId="2F0AB0B4" w14:textId="77777777" w:rsidR="00DA5B9F" w:rsidRPr="00DA5B9F" w:rsidRDefault="00DA5B9F">
      <w:pPr>
        <w:numPr>
          <w:ilvl w:val="0"/>
          <w:numId w:val="5"/>
        </w:numPr>
        <w:pBdr>
          <w:top w:val="nil"/>
          <w:left w:val="nil"/>
          <w:bottom w:val="nil"/>
          <w:right w:val="nil"/>
          <w:between w:val="nil"/>
        </w:pBdr>
        <w:spacing w:after="0" w:line="280" w:lineRule="atLeast"/>
        <w:ind w:left="-142" w:firstLine="0"/>
        <w:jc w:val="both"/>
      </w:pPr>
      <w:r>
        <w:rPr>
          <w:szCs w:val="20"/>
        </w:rPr>
        <w:t>Suivre collectivement le plan d’actions du CLS</w:t>
      </w:r>
    </w:p>
    <w:p w14:paraId="31ED0FD7" w14:textId="48057DCD" w:rsidR="000F1C8F" w:rsidRDefault="00DA5B9F" w:rsidP="00B837A8">
      <w:pPr>
        <w:numPr>
          <w:ilvl w:val="0"/>
          <w:numId w:val="5"/>
        </w:numPr>
        <w:pBdr>
          <w:top w:val="nil"/>
          <w:left w:val="nil"/>
          <w:bottom w:val="nil"/>
          <w:right w:val="nil"/>
          <w:between w:val="nil"/>
        </w:pBdr>
        <w:spacing w:after="0" w:line="280" w:lineRule="atLeast"/>
        <w:ind w:left="-142" w:firstLine="0"/>
        <w:jc w:val="both"/>
      </w:pPr>
      <w:r>
        <w:rPr>
          <w:szCs w:val="20"/>
        </w:rPr>
        <w:t>Participer au bilan de l’année précédente et aux perspectives/orientations de l’année suivante </w:t>
      </w:r>
    </w:p>
    <w:p w14:paraId="030E8732" w14:textId="4B9F0F89" w:rsidR="00403BE8" w:rsidRDefault="00291DE8" w:rsidP="00980186">
      <w:pPr>
        <w:pBdr>
          <w:top w:val="nil"/>
          <w:left w:val="nil"/>
          <w:bottom w:val="nil"/>
          <w:right w:val="nil"/>
          <w:between w:val="nil"/>
        </w:pBdr>
        <w:spacing w:line="280" w:lineRule="atLeast"/>
        <w:ind w:left="-142"/>
        <w:jc w:val="both"/>
      </w:pPr>
      <w:r>
        <w:t xml:space="preserve">Il se réunit </w:t>
      </w:r>
      <w:r w:rsidR="00DA5B9F">
        <w:t>une</w:t>
      </w:r>
      <w:r>
        <w:t xml:space="preserve"> fois par an</w:t>
      </w:r>
      <w:r w:rsidR="002751BC">
        <w:t>.</w:t>
      </w:r>
    </w:p>
    <w:p w14:paraId="3023D249" w14:textId="0E87EC73" w:rsidR="00B837A8" w:rsidRDefault="00B837A8" w:rsidP="00980186">
      <w:pPr>
        <w:pBdr>
          <w:top w:val="nil"/>
          <w:left w:val="nil"/>
          <w:bottom w:val="nil"/>
          <w:right w:val="nil"/>
          <w:between w:val="nil"/>
        </w:pBdr>
        <w:spacing w:line="280" w:lineRule="atLeast"/>
        <w:ind w:left="-142"/>
        <w:jc w:val="both"/>
      </w:pPr>
    </w:p>
    <w:p w14:paraId="0F86AEC7" w14:textId="77777777" w:rsidR="00B837A8" w:rsidRDefault="00B837A8" w:rsidP="00980186">
      <w:pPr>
        <w:pBdr>
          <w:top w:val="nil"/>
          <w:left w:val="nil"/>
          <w:bottom w:val="nil"/>
          <w:right w:val="nil"/>
          <w:between w:val="nil"/>
        </w:pBdr>
        <w:spacing w:line="280" w:lineRule="atLeast"/>
        <w:ind w:left="-142"/>
        <w:jc w:val="both"/>
      </w:pPr>
    </w:p>
    <w:p w14:paraId="67CAD4BF" w14:textId="77777777" w:rsidR="00B837A8" w:rsidRPr="00980186" w:rsidRDefault="00B837A8" w:rsidP="00980186">
      <w:pPr>
        <w:pBdr>
          <w:top w:val="nil"/>
          <w:left w:val="nil"/>
          <w:bottom w:val="nil"/>
          <w:right w:val="nil"/>
          <w:between w:val="nil"/>
        </w:pBdr>
        <w:spacing w:line="280" w:lineRule="atLeast"/>
        <w:ind w:left="-142"/>
        <w:jc w:val="both"/>
      </w:pPr>
    </w:p>
    <w:p w14:paraId="5F654B40" w14:textId="77777777" w:rsidR="00403BE8" w:rsidRPr="009F33F6" w:rsidRDefault="009F33F6" w:rsidP="009F33F6">
      <w:pPr>
        <w:pBdr>
          <w:top w:val="nil"/>
          <w:left w:val="nil"/>
          <w:bottom w:val="nil"/>
          <w:right w:val="nil"/>
          <w:between w:val="nil"/>
        </w:pBdr>
        <w:spacing w:after="0" w:line="280" w:lineRule="atLeast"/>
        <w:ind w:left="-142"/>
        <w:jc w:val="both"/>
        <w:rPr>
          <w:b/>
          <w:szCs w:val="20"/>
        </w:rPr>
      </w:pPr>
      <w:r>
        <w:rPr>
          <w:b/>
          <w:szCs w:val="20"/>
        </w:rPr>
        <w:t xml:space="preserve">9.3 </w:t>
      </w:r>
      <w:r w:rsidRPr="009F33F6">
        <w:rPr>
          <w:b/>
          <w:szCs w:val="20"/>
        </w:rPr>
        <w:t xml:space="preserve">- </w:t>
      </w:r>
      <w:r>
        <w:rPr>
          <w:b/>
          <w:szCs w:val="20"/>
        </w:rPr>
        <w:t>C</w:t>
      </w:r>
      <w:r w:rsidR="00DA5B9F" w:rsidRPr="009F33F6">
        <w:rPr>
          <w:b/>
          <w:szCs w:val="20"/>
        </w:rPr>
        <w:t>omité de suivi</w:t>
      </w:r>
    </w:p>
    <w:p w14:paraId="4C04B809" w14:textId="77777777" w:rsidR="00DA5B9F" w:rsidRDefault="00DA5B9F" w:rsidP="00FE7C7B">
      <w:pPr>
        <w:spacing w:after="0" w:line="280" w:lineRule="atLeast"/>
        <w:ind w:left="-142"/>
        <w:jc w:val="both"/>
      </w:pPr>
      <w:r>
        <w:t>Le comité de suivi est composé de :</w:t>
      </w:r>
    </w:p>
    <w:p w14:paraId="6C14FD52" w14:textId="77777777" w:rsidR="00DA5B9F" w:rsidRDefault="00DA5B9F">
      <w:pPr>
        <w:numPr>
          <w:ilvl w:val="0"/>
          <w:numId w:val="33"/>
        </w:numPr>
        <w:spacing w:after="0" w:line="280" w:lineRule="atLeast"/>
        <w:ind w:left="0" w:hanging="142"/>
        <w:jc w:val="both"/>
      </w:pPr>
      <w:r>
        <w:t>L’Agence Régionale de Santé des Pays de la Loire</w:t>
      </w:r>
    </w:p>
    <w:p w14:paraId="7C471AA3" w14:textId="77777777" w:rsidR="00DA5B9F" w:rsidRDefault="00DA5B9F">
      <w:pPr>
        <w:numPr>
          <w:ilvl w:val="0"/>
          <w:numId w:val="33"/>
        </w:numPr>
        <w:spacing w:after="0" w:line="280" w:lineRule="atLeast"/>
        <w:ind w:left="0" w:hanging="142"/>
        <w:jc w:val="both"/>
      </w:pPr>
      <w:r w:rsidRPr="002751BC">
        <w:t>Challans Gois Communauté</w:t>
      </w:r>
    </w:p>
    <w:p w14:paraId="4ED5D620" w14:textId="77777777" w:rsidR="00DA5B9F" w:rsidRPr="00DA5B9F" w:rsidRDefault="00DA5B9F">
      <w:pPr>
        <w:numPr>
          <w:ilvl w:val="0"/>
          <w:numId w:val="33"/>
        </w:numPr>
        <w:spacing w:after="0" w:line="280" w:lineRule="atLeast"/>
        <w:ind w:left="0" w:hanging="142"/>
        <w:jc w:val="both"/>
      </w:pPr>
      <w:r w:rsidRPr="002751BC">
        <w:t>Océan Marais de Monts</w:t>
      </w:r>
    </w:p>
    <w:p w14:paraId="7C846DA7" w14:textId="77777777" w:rsidR="00DA5B9F" w:rsidRDefault="002751BC" w:rsidP="00CD5E32">
      <w:pPr>
        <w:numPr>
          <w:ilvl w:val="0"/>
          <w:numId w:val="33"/>
        </w:numPr>
        <w:spacing w:after="0" w:line="280" w:lineRule="atLeast"/>
        <w:ind w:left="0" w:hanging="142"/>
        <w:jc w:val="both"/>
      </w:pPr>
      <w:r>
        <w:t>D</w:t>
      </w:r>
      <w:r w:rsidR="00DA5B9F" w:rsidRPr="002751BC">
        <w:t>es co-porteurs des actions inscrites dans le CLS</w:t>
      </w:r>
    </w:p>
    <w:p w14:paraId="7F6F8C4F" w14:textId="77777777" w:rsidR="00403BE8" w:rsidRDefault="00291DE8" w:rsidP="00FE7C7B">
      <w:pPr>
        <w:spacing w:after="0" w:line="280" w:lineRule="atLeast"/>
        <w:ind w:left="-142"/>
        <w:jc w:val="both"/>
      </w:pPr>
      <w:r>
        <w:t xml:space="preserve">Il aura en charge la mise en œuvre </w:t>
      </w:r>
      <w:r w:rsidR="00980186">
        <w:t>opérationnelle</w:t>
      </w:r>
      <w:r w:rsidR="001313A4">
        <w:t xml:space="preserve"> et</w:t>
      </w:r>
      <w:r>
        <w:t xml:space="preserve"> le suivi des action</w:t>
      </w:r>
      <w:r w:rsidR="002751BC">
        <w:t>s</w:t>
      </w:r>
      <w:r w:rsidR="001313A4">
        <w:t xml:space="preserve"> CLS</w:t>
      </w:r>
      <w:r>
        <w:t>.</w:t>
      </w:r>
    </w:p>
    <w:p w14:paraId="7566C196" w14:textId="77777777" w:rsidR="001313A4" w:rsidRDefault="001313A4" w:rsidP="00FE7C7B">
      <w:pPr>
        <w:spacing w:after="0" w:line="280" w:lineRule="atLeast"/>
        <w:ind w:left="-142"/>
        <w:jc w:val="both"/>
      </w:pPr>
      <w:r>
        <w:t>Les co-porteurs invités au comité de suivi pourront être différents selon l’ordre du jour des réunions qui pourront porter sur un axe du CLS ou une thématique particulière.</w:t>
      </w:r>
    </w:p>
    <w:p w14:paraId="021D8052" w14:textId="77777777" w:rsidR="009F33F6" w:rsidRDefault="001313A4" w:rsidP="009F33F6">
      <w:pPr>
        <w:spacing w:after="0" w:line="280" w:lineRule="atLeast"/>
        <w:ind w:left="-142"/>
        <w:jc w:val="both"/>
      </w:pPr>
      <w:r>
        <w:t>Le comité de suivi se réunira 5 à 6 fois par</w:t>
      </w:r>
      <w:r w:rsidR="00CD5E32">
        <w:t xml:space="preserve"> an.</w:t>
      </w:r>
    </w:p>
    <w:p w14:paraId="40D081C3" w14:textId="77777777" w:rsidR="009F33F6" w:rsidRDefault="009F33F6" w:rsidP="009F33F6">
      <w:pPr>
        <w:spacing w:after="0" w:line="280" w:lineRule="atLeast"/>
        <w:ind w:left="-142"/>
        <w:jc w:val="both"/>
      </w:pPr>
    </w:p>
    <w:p w14:paraId="1A0EE39F" w14:textId="77777777" w:rsidR="00403BE8" w:rsidRPr="009F33F6" w:rsidRDefault="009F33F6" w:rsidP="009F33F6">
      <w:pPr>
        <w:spacing w:after="0" w:line="280" w:lineRule="atLeast"/>
        <w:ind w:left="-142"/>
        <w:jc w:val="both"/>
        <w:rPr>
          <w:b/>
          <w:bCs/>
        </w:rPr>
      </w:pPr>
      <w:r w:rsidRPr="009F33F6">
        <w:rPr>
          <w:b/>
          <w:bCs/>
        </w:rPr>
        <w:t xml:space="preserve">9.4 - </w:t>
      </w:r>
      <w:r w:rsidR="00291DE8" w:rsidRPr="009F33F6">
        <w:rPr>
          <w:b/>
          <w:bCs/>
          <w:szCs w:val="20"/>
        </w:rPr>
        <w:t>Coordonnateur du CLS</w:t>
      </w:r>
    </w:p>
    <w:p w14:paraId="483F03B5" w14:textId="77777777" w:rsidR="00403BE8" w:rsidRDefault="00291DE8" w:rsidP="00FE7C7B">
      <w:pPr>
        <w:spacing w:after="0" w:line="280" w:lineRule="atLeast"/>
        <w:ind w:left="-142"/>
        <w:jc w:val="both"/>
      </w:pPr>
      <w:r>
        <w:t>Le coordonnateur du CLS est mis à disposition par les Communauté de Communes de Challans Gois et de Océan Marais de Monts</w:t>
      </w:r>
      <w:r w:rsidR="008D6F10">
        <w:t>.</w:t>
      </w:r>
    </w:p>
    <w:p w14:paraId="347E1264" w14:textId="77777777" w:rsidR="008D6F10" w:rsidRDefault="008D6F10" w:rsidP="00FE7C7B">
      <w:pPr>
        <w:spacing w:after="0" w:line="280" w:lineRule="atLeast"/>
        <w:ind w:left="-142"/>
        <w:jc w:val="both"/>
      </w:pPr>
    </w:p>
    <w:p w14:paraId="639465C9" w14:textId="77777777" w:rsidR="00403BE8" w:rsidRDefault="00291DE8" w:rsidP="00FE7C7B">
      <w:pPr>
        <w:spacing w:after="0" w:line="280" w:lineRule="atLeast"/>
        <w:ind w:left="-142"/>
        <w:jc w:val="both"/>
      </w:pPr>
      <w:r>
        <w:t>Il a pour mission :</w:t>
      </w:r>
    </w:p>
    <w:p w14:paraId="4F11B998"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D’animer le CLS et de faire le lien entre les différentes instances, de participer à la coordination entre les acteurs du contrat ;</w:t>
      </w:r>
    </w:p>
    <w:p w14:paraId="7609D36F"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De favoriser les échanges entre les acteurs locaux, d’animer les dynamiques territoriales et/ou partenariales ;</w:t>
      </w:r>
    </w:p>
    <w:p w14:paraId="720133A5" w14:textId="77777777" w:rsidR="008D6F10" w:rsidRDefault="00291DE8">
      <w:pPr>
        <w:numPr>
          <w:ilvl w:val="0"/>
          <w:numId w:val="5"/>
        </w:numPr>
        <w:pBdr>
          <w:top w:val="nil"/>
          <w:left w:val="nil"/>
          <w:bottom w:val="nil"/>
          <w:right w:val="nil"/>
          <w:between w:val="nil"/>
        </w:pBdr>
        <w:spacing w:after="0" w:line="280" w:lineRule="atLeast"/>
        <w:ind w:left="-142" w:firstLine="0"/>
        <w:jc w:val="both"/>
      </w:pPr>
      <w:r>
        <w:rPr>
          <w:szCs w:val="20"/>
        </w:rPr>
        <w:t>D’organiser les réunions du Comité de Pilotage et du Comité Technique, notamment en préparant les supports nécessaires ;</w:t>
      </w:r>
    </w:p>
    <w:p w14:paraId="3327378E" w14:textId="77777777" w:rsidR="00403BE8" w:rsidRDefault="00291DE8">
      <w:pPr>
        <w:numPr>
          <w:ilvl w:val="0"/>
          <w:numId w:val="5"/>
        </w:numPr>
        <w:pBdr>
          <w:top w:val="nil"/>
          <w:left w:val="nil"/>
          <w:bottom w:val="nil"/>
          <w:right w:val="nil"/>
          <w:between w:val="nil"/>
        </w:pBdr>
        <w:spacing w:after="0" w:line="280" w:lineRule="atLeast"/>
        <w:ind w:left="-142" w:firstLine="0"/>
        <w:jc w:val="both"/>
      </w:pPr>
      <w:r w:rsidRPr="008D6F10">
        <w:rPr>
          <w:szCs w:val="20"/>
        </w:rPr>
        <w:t>D’accompagner les porteurs d’actions, en tant que de besoin, dans le déploiement des actions inscrites dans le plan d’actions du CLS ;</w:t>
      </w:r>
    </w:p>
    <w:p w14:paraId="028B0ABF"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De veiller à la bonne articulation entre les actions d’un axe stratégique ou avec d’autres dispositifs proches ;</w:t>
      </w:r>
    </w:p>
    <w:p w14:paraId="2B27F1CB" w14:textId="77777777" w:rsidR="00403BE8" w:rsidRDefault="00291DE8">
      <w:pPr>
        <w:numPr>
          <w:ilvl w:val="0"/>
          <w:numId w:val="5"/>
        </w:numPr>
        <w:pBdr>
          <w:top w:val="nil"/>
          <w:left w:val="nil"/>
          <w:bottom w:val="nil"/>
          <w:right w:val="nil"/>
          <w:between w:val="nil"/>
        </w:pBdr>
        <w:spacing w:after="0" w:line="280" w:lineRule="atLeast"/>
        <w:ind w:left="-142" w:firstLine="0"/>
        <w:jc w:val="both"/>
      </w:pPr>
      <w:r>
        <w:rPr>
          <w:szCs w:val="20"/>
        </w:rPr>
        <w:t>D’assurer le suivi des indicateurs, de proposer des outils d’évaluation du CLS (en particulier évaluation de la gouvernance, de la participation des usagers, …) ;</w:t>
      </w:r>
    </w:p>
    <w:p w14:paraId="740954C4" w14:textId="77777777" w:rsidR="000F1C8F" w:rsidRPr="000F1C8F" w:rsidRDefault="00291DE8">
      <w:pPr>
        <w:numPr>
          <w:ilvl w:val="0"/>
          <w:numId w:val="5"/>
        </w:numPr>
        <w:pBdr>
          <w:top w:val="nil"/>
          <w:left w:val="nil"/>
          <w:bottom w:val="nil"/>
          <w:right w:val="nil"/>
          <w:between w:val="nil"/>
        </w:pBdr>
        <w:spacing w:after="0" w:line="280" w:lineRule="atLeast"/>
        <w:ind w:left="-142" w:firstLine="0"/>
        <w:jc w:val="both"/>
      </w:pPr>
      <w:r>
        <w:rPr>
          <w:szCs w:val="20"/>
        </w:rPr>
        <w:t>De réaliser le rapport d’activité annuel</w:t>
      </w:r>
    </w:p>
    <w:p w14:paraId="6B94EEB8" w14:textId="77777777" w:rsidR="00240D68" w:rsidRDefault="00240D68" w:rsidP="000F1C8F">
      <w:pPr>
        <w:pBdr>
          <w:top w:val="nil"/>
          <w:left w:val="nil"/>
          <w:bottom w:val="nil"/>
          <w:right w:val="nil"/>
          <w:between w:val="nil"/>
        </w:pBdr>
        <w:spacing w:after="0" w:line="280" w:lineRule="atLeast"/>
        <w:jc w:val="both"/>
      </w:pPr>
    </w:p>
    <w:p w14:paraId="7CC43D35" w14:textId="77777777" w:rsidR="000F1C8F" w:rsidRDefault="000F1C8F" w:rsidP="000F1C8F">
      <w:pPr>
        <w:pBdr>
          <w:top w:val="nil"/>
          <w:left w:val="nil"/>
          <w:bottom w:val="nil"/>
          <w:right w:val="nil"/>
          <w:between w:val="nil"/>
        </w:pBdr>
        <w:spacing w:after="0" w:line="280" w:lineRule="atLeast"/>
        <w:jc w:val="both"/>
      </w:pPr>
    </w:p>
    <w:p w14:paraId="687FE21B" w14:textId="77777777" w:rsidR="000F1C8F" w:rsidRDefault="000F1C8F" w:rsidP="000F1C8F">
      <w:pPr>
        <w:pBdr>
          <w:top w:val="nil"/>
          <w:left w:val="nil"/>
          <w:bottom w:val="nil"/>
          <w:right w:val="nil"/>
          <w:between w:val="nil"/>
        </w:pBdr>
        <w:spacing w:after="0" w:line="280" w:lineRule="atLeast"/>
        <w:jc w:val="both"/>
      </w:pPr>
    </w:p>
    <w:p w14:paraId="0B82BBB0" w14:textId="77777777" w:rsidR="000F1C8F" w:rsidRDefault="000F1C8F" w:rsidP="000F1C8F">
      <w:pPr>
        <w:pBdr>
          <w:top w:val="nil"/>
          <w:left w:val="nil"/>
          <w:bottom w:val="nil"/>
          <w:right w:val="nil"/>
          <w:between w:val="nil"/>
        </w:pBdr>
        <w:spacing w:after="0" w:line="280" w:lineRule="atLeast"/>
        <w:jc w:val="both"/>
      </w:pPr>
    </w:p>
    <w:p w14:paraId="5A21B3AB" w14:textId="77777777" w:rsidR="000F1C8F" w:rsidRDefault="000F1C8F" w:rsidP="000F1C8F">
      <w:pPr>
        <w:pBdr>
          <w:top w:val="nil"/>
          <w:left w:val="nil"/>
          <w:bottom w:val="nil"/>
          <w:right w:val="nil"/>
          <w:between w:val="nil"/>
        </w:pBdr>
        <w:spacing w:after="0" w:line="280" w:lineRule="atLeast"/>
        <w:jc w:val="both"/>
      </w:pPr>
    </w:p>
    <w:p w14:paraId="476E9CF5" w14:textId="77777777" w:rsidR="000F1C8F" w:rsidRDefault="000F1C8F" w:rsidP="000F1C8F">
      <w:pPr>
        <w:pBdr>
          <w:top w:val="nil"/>
          <w:left w:val="nil"/>
          <w:bottom w:val="nil"/>
          <w:right w:val="nil"/>
          <w:between w:val="nil"/>
        </w:pBdr>
        <w:spacing w:after="0" w:line="280" w:lineRule="atLeast"/>
        <w:jc w:val="both"/>
      </w:pPr>
    </w:p>
    <w:p w14:paraId="3673B943" w14:textId="287263E2" w:rsidR="000F1C8F" w:rsidRPr="008D6F10" w:rsidRDefault="000F1C8F" w:rsidP="000F1C8F">
      <w:pPr>
        <w:pBdr>
          <w:top w:val="nil"/>
          <w:left w:val="nil"/>
          <w:bottom w:val="nil"/>
          <w:right w:val="nil"/>
          <w:between w:val="nil"/>
        </w:pBdr>
        <w:spacing w:after="0" w:line="280" w:lineRule="atLeast"/>
        <w:jc w:val="both"/>
        <w:sectPr w:rsidR="000F1C8F" w:rsidRPr="008D6F10" w:rsidSect="005725F1">
          <w:type w:val="continuous"/>
          <w:pgSz w:w="11906" w:h="16838"/>
          <w:pgMar w:top="1417" w:right="1417" w:bottom="1417" w:left="1417" w:header="284" w:footer="198" w:gutter="0"/>
          <w:cols w:num="2" w:space="720"/>
          <w:docGrid w:linePitch="272"/>
        </w:sectPr>
      </w:pPr>
    </w:p>
    <w:p w14:paraId="109718E2" w14:textId="77777777" w:rsidR="008D6F10" w:rsidRDefault="008D6F10" w:rsidP="008D6F10">
      <w:pPr>
        <w:pBdr>
          <w:top w:val="single" w:sz="4" w:space="1" w:color="000000"/>
          <w:left w:val="single" w:sz="4" w:space="4" w:color="000000"/>
          <w:bottom w:val="single" w:sz="4" w:space="1" w:color="000000"/>
          <w:right w:val="single" w:sz="4" w:space="4" w:color="000000"/>
        </w:pBdr>
        <w:shd w:val="clear" w:color="auto" w:fill="DBE5F1" w:themeFill="accent1" w:themeFillTint="33"/>
        <w:spacing w:after="0" w:line="280" w:lineRule="atLeast"/>
        <w:ind w:left="-142"/>
        <w:jc w:val="both"/>
        <w:rPr>
          <w:b/>
        </w:rPr>
      </w:pPr>
      <w:r>
        <w:rPr>
          <w:b/>
        </w:rPr>
        <w:lastRenderedPageBreak/>
        <w:t>Signatures des contractants</w:t>
      </w:r>
    </w:p>
    <w:p w14:paraId="0FA24BE7" w14:textId="77777777" w:rsidR="00403BE8" w:rsidRDefault="00403BE8" w:rsidP="00117FA7">
      <w:pPr>
        <w:spacing w:line="280" w:lineRule="atLeast"/>
        <w:contextualSpacing/>
        <w:jc w:val="both"/>
        <w:rPr>
          <w:i/>
        </w:rPr>
      </w:pPr>
    </w:p>
    <w:p w14:paraId="6046A06D" w14:textId="77777777" w:rsidR="008D6F10" w:rsidRDefault="008D6F10" w:rsidP="008D6F10">
      <w:pPr>
        <w:spacing w:line="280" w:lineRule="atLeast"/>
        <w:ind w:left="567"/>
        <w:contextualSpacing/>
        <w:jc w:val="both"/>
        <w:rPr>
          <w:color w:val="002060"/>
        </w:rPr>
      </w:pPr>
    </w:p>
    <w:p w14:paraId="108568B1" w14:textId="77777777" w:rsidR="008D6F10" w:rsidRDefault="008D6F10" w:rsidP="008D6F10">
      <w:pPr>
        <w:spacing w:line="280" w:lineRule="atLeast"/>
        <w:ind w:left="567"/>
        <w:contextualSpacing/>
        <w:jc w:val="both"/>
        <w:rPr>
          <w:color w:val="002060"/>
        </w:rPr>
      </w:pPr>
    </w:p>
    <w:p w14:paraId="690E01C6" w14:textId="77777777" w:rsidR="00403BE8" w:rsidRDefault="008D6F10" w:rsidP="008D6F10">
      <w:pPr>
        <w:spacing w:line="280" w:lineRule="atLeast"/>
        <w:ind w:left="567"/>
        <w:contextualSpacing/>
        <w:jc w:val="both"/>
      </w:pPr>
      <w:r>
        <w:rPr>
          <w:color w:val="002060"/>
        </w:rPr>
        <w:t>À</w:t>
      </w:r>
      <w:r w:rsidR="00291DE8" w:rsidRPr="00EC0C5D">
        <w:rPr>
          <w:color w:val="002060"/>
        </w:rPr>
        <w:t xml:space="preserve"> </w:t>
      </w:r>
      <w:r w:rsidR="00EC0C5D">
        <w:rPr>
          <w:color w:val="002060"/>
        </w:rPr>
        <w:t>Challans</w:t>
      </w:r>
      <w:r w:rsidR="00291DE8" w:rsidRPr="00EC0C5D">
        <w:rPr>
          <w:color w:val="002060"/>
        </w:rPr>
        <w:t xml:space="preserve">, </w:t>
      </w:r>
      <w:r w:rsidR="00291DE8">
        <w:t>le 15 décembre 2022</w:t>
      </w:r>
    </w:p>
    <w:p w14:paraId="596700F7" w14:textId="77777777" w:rsidR="008D6F10" w:rsidRDefault="008D6F10" w:rsidP="008D6F10">
      <w:pPr>
        <w:spacing w:line="280" w:lineRule="atLeast"/>
        <w:ind w:left="567"/>
        <w:contextualSpacing/>
        <w:jc w:val="both"/>
      </w:pPr>
    </w:p>
    <w:p w14:paraId="5F9CDD1E" w14:textId="77777777" w:rsidR="008D6F10" w:rsidRDefault="008D6F10" w:rsidP="008D6F10">
      <w:pPr>
        <w:spacing w:line="280" w:lineRule="atLeast"/>
        <w:ind w:left="567"/>
        <w:contextualSpacing/>
        <w:jc w:val="both"/>
      </w:pPr>
    </w:p>
    <w:p w14:paraId="1FDBBC7D" w14:textId="77777777" w:rsidR="00C92071" w:rsidRDefault="00C92071" w:rsidP="008D6F10">
      <w:pPr>
        <w:spacing w:line="280" w:lineRule="atLeast"/>
        <w:ind w:left="567"/>
        <w:contextualSpacing/>
        <w:jc w:val="both"/>
      </w:pPr>
    </w:p>
    <w:p w14:paraId="4BDAD32A" w14:textId="77777777" w:rsidR="00C92071" w:rsidRDefault="00C92071" w:rsidP="008D6F10">
      <w:pPr>
        <w:spacing w:line="280" w:lineRule="atLeast"/>
        <w:ind w:left="567"/>
        <w:contextualSpacing/>
        <w:jc w:val="both"/>
      </w:pPr>
    </w:p>
    <w:p w14:paraId="24E3BE3D" w14:textId="77777777" w:rsidR="00C92071" w:rsidRDefault="00C92071" w:rsidP="008D6F10">
      <w:pPr>
        <w:spacing w:line="280" w:lineRule="atLeast"/>
        <w:ind w:left="567"/>
        <w:contextualSpacing/>
        <w:jc w:val="both"/>
      </w:pPr>
    </w:p>
    <w:p w14:paraId="5005E4AE" w14:textId="77777777" w:rsidR="00980186" w:rsidRDefault="00980186" w:rsidP="00B97082">
      <w:pPr>
        <w:spacing w:line="280" w:lineRule="atLeast"/>
        <w:ind w:left="1418"/>
        <w:contextualSpacing/>
        <w:jc w:val="both"/>
        <w:rPr>
          <w:b/>
          <w:bCs/>
        </w:rPr>
      </w:pPr>
    </w:p>
    <w:p w14:paraId="0D22BBBC" w14:textId="77777777" w:rsidR="00980186" w:rsidRPr="00980186" w:rsidRDefault="00980186" w:rsidP="00B97082">
      <w:pPr>
        <w:spacing w:line="280" w:lineRule="atLeast"/>
        <w:ind w:left="1418"/>
        <w:contextualSpacing/>
        <w:jc w:val="both"/>
        <w:rPr>
          <w:b/>
        </w:rPr>
      </w:pPr>
      <w:r w:rsidRPr="00980186">
        <w:rPr>
          <w:b/>
        </w:rPr>
        <w:t xml:space="preserve">Pour l’Agence Régionale de Santé Pays de la Loire, </w:t>
      </w:r>
    </w:p>
    <w:p w14:paraId="0888CA95" w14:textId="77777777" w:rsidR="00980186" w:rsidRPr="00980186" w:rsidRDefault="00980186" w:rsidP="00B97082">
      <w:pPr>
        <w:spacing w:line="280" w:lineRule="atLeast"/>
        <w:ind w:left="1418"/>
        <w:contextualSpacing/>
        <w:jc w:val="both"/>
      </w:pPr>
      <w:r w:rsidRPr="00980186">
        <w:t>Le Directeur Territorial, Monsieur Etienne LE MAIGAT</w:t>
      </w:r>
    </w:p>
    <w:p w14:paraId="02D05AD9" w14:textId="77777777" w:rsidR="00980186" w:rsidRDefault="00980186" w:rsidP="00B97082">
      <w:pPr>
        <w:spacing w:line="280" w:lineRule="atLeast"/>
        <w:ind w:left="1418"/>
        <w:contextualSpacing/>
        <w:jc w:val="both"/>
        <w:rPr>
          <w:b/>
          <w:bCs/>
        </w:rPr>
      </w:pPr>
    </w:p>
    <w:p w14:paraId="0E39EA76" w14:textId="77777777" w:rsidR="00B97082" w:rsidRDefault="00B97082" w:rsidP="00B97082">
      <w:pPr>
        <w:spacing w:line="280" w:lineRule="atLeast"/>
        <w:ind w:left="1418"/>
        <w:contextualSpacing/>
        <w:jc w:val="both"/>
        <w:rPr>
          <w:b/>
          <w:bCs/>
        </w:rPr>
      </w:pPr>
    </w:p>
    <w:p w14:paraId="5EE46A1D" w14:textId="77777777" w:rsidR="008D6F10" w:rsidRDefault="008D6F10" w:rsidP="00B97082">
      <w:pPr>
        <w:spacing w:line="280" w:lineRule="atLeast"/>
        <w:ind w:left="1418"/>
        <w:contextualSpacing/>
        <w:jc w:val="both"/>
      </w:pPr>
    </w:p>
    <w:p w14:paraId="7BC7C2AF" w14:textId="77777777" w:rsidR="00C92071" w:rsidRDefault="00C92071" w:rsidP="00B97082">
      <w:pPr>
        <w:spacing w:line="280" w:lineRule="atLeast"/>
        <w:ind w:left="1418"/>
        <w:contextualSpacing/>
        <w:jc w:val="both"/>
      </w:pPr>
    </w:p>
    <w:p w14:paraId="39849FD9" w14:textId="77777777" w:rsidR="00C92071" w:rsidRDefault="00C92071" w:rsidP="00B97082">
      <w:pPr>
        <w:spacing w:line="280" w:lineRule="atLeast"/>
        <w:ind w:left="1418"/>
        <w:contextualSpacing/>
        <w:jc w:val="both"/>
      </w:pPr>
    </w:p>
    <w:p w14:paraId="2FF50D71" w14:textId="77777777" w:rsidR="00B97082" w:rsidRDefault="00B97082" w:rsidP="00B97082">
      <w:pPr>
        <w:spacing w:line="280" w:lineRule="atLeast"/>
        <w:ind w:left="1418"/>
        <w:contextualSpacing/>
        <w:jc w:val="both"/>
      </w:pPr>
    </w:p>
    <w:p w14:paraId="67117812" w14:textId="77777777" w:rsidR="00C92071" w:rsidRDefault="00C92071" w:rsidP="00B97082">
      <w:pPr>
        <w:spacing w:line="280" w:lineRule="atLeast"/>
        <w:ind w:left="1418"/>
        <w:contextualSpacing/>
        <w:jc w:val="both"/>
      </w:pPr>
    </w:p>
    <w:p w14:paraId="24384A72" w14:textId="77777777" w:rsidR="00B97082" w:rsidRPr="00B97082" w:rsidRDefault="00B97082" w:rsidP="00B97082">
      <w:pPr>
        <w:spacing w:line="280" w:lineRule="atLeast"/>
        <w:ind w:left="1418"/>
        <w:contextualSpacing/>
        <w:jc w:val="both"/>
        <w:rPr>
          <w:b/>
          <w:bCs/>
        </w:rPr>
      </w:pPr>
      <w:r w:rsidRPr="00B97082">
        <w:rPr>
          <w:b/>
          <w:bCs/>
        </w:rPr>
        <w:t xml:space="preserve">Pour </w:t>
      </w:r>
      <w:r w:rsidRPr="00B97082">
        <w:rPr>
          <w:b/>
        </w:rPr>
        <w:t>la Communauté de Communes Challans Gois Communauté,</w:t>
      </w:r>
    </w:p>
    <w:p w14:paraId="1E8CAD37" w14:textId="77777777" w:rsidR="008D6F10" w:rsidRPr="00B97082" w:rsidRDefault="00B97082" w:rsidP="00B97082">
      <w:pPr>
        <w:spacing w:line="280" w:lineRule="atLeast"/>
        <w:ind w:left="1418"/>
        <w:contextualSpacing/>
        <w:jc w:val="both"/>
        <w:rPr>
          <w:bCs/>
        </w:rPr>
      </w:pPr>
      <w:r w:rsidRPr="00B97082">
        <w:rPr>
          <w:bCs/>
        </w:rPr>
        <w:t xml:space="preserve">Le Président, </w:t>
      </w:r>
      <w:r w:rsidR="008D6F10" w:rsidRPr="00B97082">
        <w:rPr>
          <w:bCs/>
        </w:rPr>
        <w:t>Monsieur Alexandre HUVET</w:t>
      </w:r>
    </w:p>
    <w:p w14:paraId="15DDDA7E" w14:textId="77777777" w:rsidR="008D6F10" w:rsidRPr="00B97082" w:rsidRDefault="008D6F10" w:rsidP="00B97082">
      <w:pPr>
        <w:spacing w:line="280" w:lineRule="atLeast"/>
        <w:ind w:left="1418"/>
        <w:contextualSpacing/>
        <w:jc w:val="both"/>
      </w:pPr>
    </w:p>
    <w:p w14:paraId="7B13E07F" w14:textId="77777777" w:rsidR="00C92071" w:rsidRPr="00B97082" w:rsidRDefault="00C92071" w:rsidP="00B97082">
      <w:pPr>
        <w:spacing w:line="280" w:lineRule="atLeast"/>
        <w:ind w:left="1418"/>
        <w:contextualSpacing/>
        <w:jc w:val="both"/>
      </w:pPr>
    </w:p>
    <w:p w14:paraId="44986857" w14:textId="77777777" w:rsidR="00C92071" w:rsidRDefault="00C92071" w:rsidP="00B97082">
      <w:pPr>
        <w:spacing w:line="280" w:lineRule="atLeast"/>
        <w:ind w:left="1418"/>
        <w:contextualSpacing/>
        <w:jc w:val="both"/>
      </w:pPr>
    </w:p>
    <w:p w14:paraId="25E7A35B" w14:textId="77777777" w:rsidR="00B97082" w:rsidRPr="00B97082" w:rsidRDefault="00B97082" w:rsidP="00B97082">
      <w:pPr>
        <w:spacing w:line="280" w:lineRule="atLeast"/>
        <w:ind w:left="1418"/>
        <w:contextualSpacing/>
        <w:jc w:val="both"/>
      </w:pPr>
    </w:p>
    <w:p w14:paraId="4272940E" w14:textId="77777777" w:rsidR="00C92071" w:rsidRPr="00B97082" w:rsidRDefault="00C92071" w:rsidP="00B97082">
      <w:pPr>
        <w:spacing w:line="280" w:lineRule="atLeast"/>
        <w:ind w:left="1418"/>
        <w:contextualSpacing/>
        <w:jc w:val="both"/>
      </w:pPr>
    </w:p>
    <w:p w14:paraId="40A6A731" w14:textId="77777777" w:rsidR="00C92071" w:rsidRPr="00B97082" w:rsidRDefault="00C92071" w:rsidP="00B97082">
      <w:pPr>
        <w:spacing w:line="280" w:lineRule="atLeast"/>
        <w:ind w:left="1418"/>
        <w:contextualSpacing/>
        <w:jc w:val="both"/>
      </w:pPr>
    </w:p>
    <w:p w14:paraId="5468CEED" w14:textId="77777777" w:rsidR="00C92071" w:rsidRPr="00B97082" w:rsidRDefault="00C92071" w:rsidP="00B97082">
      <w:pPr>
        <w:spacing w:line="280" w:lineRule="atLeast"/>
        <w:ind w:left="1418"/>
        <w:contextualSpacing/>
        <w:jc w:val="both"/>
      </w:pPr>
    </w:p>
    <w:p w14:paraId="53D748EA" w14:textId="77777777" w:rsidR="00403BE8" w:rsidRPr="00B97082" w:rsidRDefault="00B97082" w:rsidP="00B97082">
      <w:pPr>
        <w:spacing w:line="280" w:lineRule="atLeast"/>
        <w:ind w:left="1418"/>
        <w:contextualSpacing/>
        <w:jc w:val="both"/>
        <w:rPr>
          <w:b/>
        </w:rPr>
      </w:pPr>
      <w:r w:rsidRPr="00B97082">
        <w:rPr>
          <w:b/>
        </w:rPr>
        <w:t>Pour la Communauté de Communes Océan Marais de Monts,</w:t>
      </w:r>
    </w:p>
    <w:p w14:paraId="05152BA7" w14:textId="77777777" w:rsidR="008D6F10" w:rsidRPr="00B97082" w:rsidRDefault="00B97082" w:rsidP="00B97082">
      <w:pPr>
        <w:spacing w:line="280" w:lineRule="atLeast"/>
        <w:ind w:left="1418"/>
        <w:contextualSpacing/>
        <w:jc w:val="both"/>
      </w:pPr>
      <w:r w:rsidRPr="00B97082">
        <w:t xml:space="preserve">La Présidente, </w:t>
      </w:r>
      <w:r w:rsidR="008D6F10" w:rsidRPr="00B97082">
        <w:rPr>
          <w:bCs/>
        </w:rPr>
        <w:t>Madame Véronique LAUNAY</w:t>
      </w:r>
    </w:p>
    <w:p w14:paraId="183855B3" w14:textId="77777777" w:rsidR="008D6F10" w:rsidRDefault="008D6F10" w:rsidP="00B97082">
      <w:pPr>
        <w:spacing w:line="280" w:lineRule="atLeast"/>
        <w:ind w:left="1418"/>
        <w:contextualSpacing/>
        <w:jc w:val="both"/>
      </w:pPr>
    </w:p>
    <w:p w14:paraId="443C7810" w14:textId="77777777" w:rsidR="00403BE8" w:rsidRDefault="00403BE8" w:rsidP="00B97082">
      <w:pPr>
        <w:spacing w:line="280" w:lineRule="atLeast"/>
        <w:ind w:left="1418"/>
        <w:contextualSpacing/>
        <w:jc w:val="both"/>
      </w:pPr>
      <w:bookmarkStart w:id="5" w:name="_heading=h.tyjcwt" w:colFirst="0" w:colLast="0"/>
      <w:bookmarkEnd w:id="5"/>
    </w:p>
    <w:p w14:paraId="5ED6D4F4" w14:textId="77777777" w:rsidR="00353607" w:rsidRDefault="00353607" w:rsidP="00B97082">
      <w:pPr>
        <w:spacing w:line="280" w:lineRule="atLeast"/>
        <w:ind w:left="1418"/>
        <w:contextualSpacing/>
        <w:jc w:val="both"/>
        <w:rPr>
          <w:i/>
        </w:rPr>
      </w:pPr>
    </w:p>
    <w:p w14:paraId="72B477FE" w14:textId="77777777" w:rsidR="00C92071" w:rsidRDefault="00C92071" w:rsidP="00B97082">
      <w:pPr>
        <w:spacing w:line="280" w:lineRule="atLeast"/>
        <w:ind w:left="1418"/>
        <w:contextualSpacing/>
        <w:jc w:val="both"/>
        <w:rPr>
          <w:i/>
        </w:rPr>
      </w:pPr>
    </w:p>
    <w:p w14:paraId="106C45EF" w14:textId="77777777" w:rsidR="00C92071" w:rsidRDefault="00C92071" w:rsidP="00B97082">
      <w:pPr>
        <w:spacing w:line="280" w:lineRule="atLeast"/>
        <w:ind w:left="1418"/>
        <w:contextualSpacing/>
        <w:jc w:val="both"/>
        <w:rPr>
          <w:i/>
        </w:rPr>
      </w:pPr>
    </w:p>
    <w:p w14:paraId="24C3A2A4" w14:textId="77777777" w:rsidR="00C92071" w:rsidRDefault="00C92071" w:rsidP="00B97082">
      <w:pPr>
        <w:spacing w:line="280" w:lineRule="atLeast"/>
        <w:ind w:left="1418"/>
        <w:contextualSpacing/>
        <w:jc w:val="both"/>
        <w:rPr>
          <w:i/>
        </w:rPr>
      </w:pPr>
    </w:p>
    <w:p w14:paraId="004325A1" w14:textId="77777777" w:rsidR="00C92071" w:rsidRDefault="00C92071" w:rsidP="00B97082">
      <w:pPr>
        <w:spacing w:line="280" w:lineRule="atLeast"/>
        <w:ind w:left="1418"/>
        <w:contextualSpacing/>
        <w:jc w:val="both"/>
        <w:rPr>
          <w:i/>
        </w:rPr>
      </w:pPr>
    </w:p>
    <w:p w14:paraId="3998AF75" w14:textId="77777777" w:rsidR="000F1C8F" w:rsidRDefault="000F1C8F" w:rsidP="000F1C8F">
      <w:pPr>
        <w:spacing w:line="280" w:lineRule="atLeast"/>
        <w:ind w:left="1418"/>
        <w:contextualSpacing/>
        <w:jc w:val="both"/>
        <w:rPr>
          <w:i/>
        </w:rPr>
      </w:pPr>
    </w:p>
    <w:p w14:paraId="318FF259" w14:textId="77777777" w:rsidR="000F1C8F" w:rsidRDefault="000F1C8F" w:rsidP="000F1C8F">
      <w:pPr>
        <w:spacing w:line="280" w:lineRule="atLeast"/>
        <w:ind w:left="1418"/>
        <w:contextualSpacing/>
        <w:jc w:val="both"/>
        <w:rPr>
          <w:i/>
        </w:rPr>
      </w:pPr>
    </w:p>
    <w:p w14:paraId="7A5107CF" w14:textId="77777777" w:rsidR="000F1C8F" w:rsidRDefault="000F1C8F" w:rsidP="000F1C8F">
      <w:pPr>
        <w:spacing w:line="280" w:lineRule="atLeast"/>
        <w:ind w:left="1418"/>
        <w:contextualSpacing/>
        <w:jc w:val="both"/>
        <w:rPr>
          <w:i/>
        </w:rPr>
      </w:pPr>
    </w:p>
    <w:p w14:paraId="11A59B58" w14:textId="77777777" w:rsidR="000F1C8F" w:rsidRDefault="000F1C8F" w:rsidP="000F1C8F">
      <w:pPr>
        <w:spacing w:line="280" w:lineRule="atLeast"/>
        <w:ind w:left="1418"/>
        <w:contextualSpacing/>
        <w:jc w:val="both"/>
        <w:rPr>
          <w:i/>
        </w:rPr>
      </w:pPr>
    </w:p>
    <w:p w14:paraId="19453E49" w14:textId="77777777" w:rsidR="000F1C8F" w:rsidRDefault="000F1C8F" w:rsidP="000F1C8F">
      <w:pPr>
        <w:spacing w:line="280" w:lineRule="atLeast"/>
        <w:ind w:left="1418"/>
        <w:contextualSpacing/>
        <w:jc w:val="both"/>
        <w:rPr>
          <w:i/>
        </w:rPr>
      </w:pPr>
    </w:p>
    <w:p w14:paraId="10733CA8" w14:textId="77777777" w:rsidR="000F1C8F" w:rsidRDefault="000F1C8F" w:rsidP="000F1C8F">
      <w:pPr>
        <w:spacing w:line="280" w:lineRule="atLeast"/>
        <w:contextualSpacing/>
        <w:jc w:val="both"/>
        <w:rPr>
          <w:i/>
        </w:rPr>
        <w:sectPr w:rsidR="000F1C8F" w:rsidSect="000F1C8F">
          <w:pgSz w:w="11906" w:h="16838"/>
          <w:pgMar w:top="1417" w:right="1417" w:bottom="1417" w:left="1417" w:header="284" w:footer="198" w:gutter="0"/>
          <w:cols w:space="720"/>
          <w:docGrid w:linePitch="272"/>
        </w:sectPr>
      </w:pPr>
    </w:p>
    <w:p w14:paraId="2FEAAD1C" w14:textId="13C13025" w:rsidR="000F1C8F" w:rsidRDefault="00B837A8" w:rsidP="000F1C8F">
      <w:pPr>
        <w:rPr>
          <w:b/>
          <w:bCs/>
          <w:color w:val="FFFFFF" w:themeColor="background1"/>
          <w:kern w:val="32"/>
          <w:sz w:val="24"/>
          <w:szCs w:val="32"/>
        </w:rPr>
      </w:pPr>
      <w:r>
        <w:rPr>
          <w:noProof/>
          <w:color w:val="FFFFFF" w:themeColor="background1"/>
        </w:rPr>
        <w:lastRenderedPageBreak/>
        <mc:AlternateContent>
          <mc:Choice Requires="wps">
            <w:drawing>
              <wp:anchor distT="0" distB="0" distL="114300" distR="114300" simplePos="0" relativeHeight="251674624" behindDoc="0" locked="0" layoutInCell="1" allowOverlap="1" wp14:anchorId="549B7FF9" wp14:editId="5B56F6A8">
                <wp:simplePos x="0" y="0"/>
                <wp:positionH relativeFrom="margin">
                  <wp:posOffset>-742140</wp:posOffset>
                </wp:positionH>
                <wp:positionV relativeFrom="paragraph">
                  <wp:posOffset>-562435</wp:posOffset>
                </wp:positionV>
                <wp:extent cx="7268210" cy="9900745"/>
                <wp:effectExtent l="0" t="0" r="8890"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8210" cy="9900745"/>
                        </a:xfrm>
                        <a:prstGeom prst="rect">
                          <a:avLst/>
                        </a:prstGeom>
                        <a:solidFill>
                          <a:srgbClr val="5E90CB"/>
                        </a:solidFill>
                        <a:ln>
                          <a:noFill/>
                        </a:ln>
                      </wps:spPr>
                      <wps:txbx>
                        <w:txbxContent>
                          <w:p w14:paraId="3458103E" w14:textId="77777777" w:rsidR="000F1C8F" w:rsidRDefault="000F1C8F" w:rsidP="000F1C8F"/>
                          <w:p w14:paraId="3173E83A" w14:textId="77777777" w:rsidR="000F1C8F" w:rsidRDefault="000F1C8F" w:rsidP="000F1C8F"/>
                          <w:p w14:paraId="46A0BA68" w14:textId="77777777" w:rsidR="000F1C8F" w:rsidRDefault="000F1C8F" w:rsidP="000F1C8F"/>
                          <w:p w14:paraId="1F1C109C" w14:textId="77777777" w:rsidR="000F1C8F" w:rsidRDefault="000F1C8F" w:rsidP="000F1C8F">
                            <w:pPr>
                              <w:rPr>
                                <w:b/>
                                <w:color w:val="FFFFFF"/>
                                <w:sz w:val="36"/>
                              </w:rPr>
                            </w:pPr>
                          </w:p>
                          <w:p w14:paraId="12B5E892" w14:textId="77777777" w:rsidR="000F1C8F" w:rsidRDefault="000F1C8F" w:rsidP="000F1C8F">
                            <w:pPr>
                              <w:rPr>
                                <w:b/>
                                <w:color w:val="FFFFFF"/>
                                <w:sz w:val="36"/>
                              </w:rPr>
                            </w:pPr>
                          </w:p>
                          <w:p w14:paraId="67A7EFD8" w14:textId="77777777" w:rsidR="000F1C8F" w:rsidRDefault="000F1C8F" w:rsidP="000F1C8F">
                            <w:pPr>
                              <w:rPr>
                                <w:b/>
                                <w:color w:val="FFFFFF"/>
                                <w:sz w:val="36"/>
                              </w:rPr>
                            </w:pPr>
                          </w:p>
                          <w:p w14:paraId="30A92443" w14:textId="77777777" w:rsidR="000F1C8F" w:rsidRDefault="000F1C8F" w:rsidP="000F1C8F">
                            <w:pPr>
                              <w:rPr>
                                <w:b/>
                                <w:color w:val="FFFFFF"/>
                                <w:sz w:val="36"/>
                              </w:rPr>
                            </w:pPr>
                          </w:p>
                          <w:p w14:paraId="63E0DC4E" w14:textId="77777777" w:rsidR="000F1C8F" w:rsidRDefault="000F1C8F" w:rsidP="000F1C8F">
                            <w:pPr>
                              <w:rPr>
                                <w:b/>
                                <w:color w:val="FFFFFF"/>
                                <w:sz w:val="36"/>
                              </w:rPr>
                            </w:pPr>
                          </w:p>
                          <w:p w14:paraId="44707E7E" w14:textId="77777777" w:rsidR="000F1C8F" w:rsidRDefault="000F1C8F" w:rsidP="000F1C8F">
                            <w:pPr>
                              <w:rPr>
                                <w:b/>
                                <w:color w:val="FFFFFF"/>
                                <w:sz w:val="36"/>
                              </w:rPr>
                            </w:pPr>
                          </w:p>
                          <w:p w14:paraId="2AB17FAA" w14:textId="77777777" w:rsidR="000F1C8F" w:rsidRDefault="000F1C8F" w:rsidP="000F1C8F">
                            <w:pPr>
                              <w:rPr>
                                <w:b/>
                                <w:color w:val="FFFFFF"/>
                                <w:sz w:val="36"/>
                              </w:rPr>
                            </w:pPr>
                          </w:p>
                          <w:p w14:paraId="767B7911" w14:textId="77777777" w:rsidR="000F1C8F" w:rsidRDefault="000F1C8F" w:rsidP="000F1C8F">
                            <w:pPr>
                              <w:rPr>
                                <w:b/>
                                <w:color w:val="FFFFFF"/>
                                <w:sz w:val="36"/>
                              </w:rPr>
                            </w:pPr>
                          </w:p>
                          <w:p w14:paraId="79E078FC" w14:textId="77777777" w:rsidR="000F1C8F" w:rsidRDefault="000F1C8F" w:rsidP="000F1C8F">
                            <w:pPr>
                              <w:rPr>
                                <w:b/>
                                <w:color w:val="FFFFFF"/>
                                <w:sz w:val="36"/>
                              </w:rPr>
                            </w:pPr>
                          </w:p>
                          <w:p w14:paraId="338E4678" w14:textId="77777777" w:rsidR="000F1C8F" w:rsidRDefault="000F1C8F" w:rsidP="000F1C8F">
                            <w:pPr>
                              <w:rPr>
                                <w:b/>
                                <w:color w:val="FFFFFF"/>
                                <w:sz w:val="36"/>
                              </w:rPr>
                            </w:pPr>
                          </w:p>
                          <w:p w14:paraId="74324B39" w14:textId="77777777" w:rsidR="000F1C8F" w:rsidRDefault="000F1C8F" w:rsidP="000F1C8F">
                            <w:pPr>
                              <w:rPr>
                                <w:b/>
                                <w:color w:val="FFFFFF"/>
                                <w:sz w:val="36"/>
                              </w:rPr>
                            </w:pPr>
                          </w:p>
                          <w:p w14:paraId="487CBD8C" w14:textId="77777777" w:rsidR="000F1C8F" w:rsidRDefault="000F1C8F" w:rsidP="000F1C8F">
                            <w:pPr>
                              <w:rPr>
                                <w:b/>
                                <w:color w:val="FFFFFF"/>
                                <w:sz w:val="36"/>
                              </w:rPr>
                            </w:pPr>
                          </w:p>
                          <w:p w14:paraId="748076CD" w14:textId="77777777" w:rsidR="000F1C8F" w:rsidRDefault="000F1C8F" w:rsidP="000F1C8F">
                            <w:pPr>
                              <w:rPr>
                                <w:b/>
                                <w:color w:val="FFFFFF"/>
                                <w:sz w:val="36"/>
                              </w:rPr>
                            </w:pPr>
                          </w:p>
                          <w:p w14:paraId="7F5A9998" w14:textId="77777777" w:rsidR="000F1C8F" w:rsidRDefault="000F1C8F" w:rsidP="000F1C8F">
                            <w:pPr>
                              <w:ind w:left="1418"/>
                              <w:rPr>
                                <w:b/>
                                <w:color w:val="FFFFFF"/>
                                <w:sz w:val="36"/>
                              </w:rPr>
                            </w:pPr>
                          </w:p>
                          <w:p w14:paraId="51C357A0" w14:textId="77777777" w:rsidR="000F1C8F" w:rsidRPr="007E68D2" w:rsidRDefault="000F1C8F" w:rsidP="000F1C8F">
                            <w:pPr>
                              <w:spacing w:after="480"/>
                              <w:ind w:left="1418"/>
                              <w:rPr>
                                <w:b/>
                                <w:color w:val="FFFFFF"/>
                                <w:sz w:val="48"/>
                              </w:rPr>
                            </w:pPr>
                            <w:r>
                              <w:rPr>
                                <w:b/>
                                <w:color w:val="FFFFFF"/>
                                <w:sz w:val="48"/>
                              </w:rPr>
                              <w:t>3ème</w:t>
                            </w:r>
                            <w:r w:rsidRPr="007E68D2">
                              <w:rPr>
                                <w:b/>
                                <w:color w:val="FFFFFF"/>
                                <w:sz w:val="48"/>
                              </w:rPr>
                              <w:t xml:space="preserve"> partie</w:t>
                            </w:r>
                          </w:p>
                          <w:p w14:paraId="4E057542" w14:textId="77777777" w:rsidR="000F1C8F" w:rsidRPr="006E5B32" w:rsidRDefault="000F1C8F" w:rsidP="000F1C8F">
                            <w:pPr>
                              <w:spacing w:after="240"/>
                              <w:ind w:left="1418"/>
                              <w:rPr>
                                <w:b/>
                                <w:color w:val="FFFFFF"/>
                                <w:sz w:val="72"/>
                              </w:rPr>
                            </w:pPr>
                            <w:r>
                              <w:rPr>
                                <w:b/>
                                <w:color w:val="FFFFFF"/>
                                <w:sz w:val="72"/>
                              </w:rPr>
                              <w:t>Annexes</w:t>
                            </w:r>
                            <w:r w:rsidRPr="006E5B32">
                              <w:rPr>
                                <w:b/>
                                <w:color w:val="FFFFFF"/>
                                <w:sz w:val="72"/>
                              </w:rPr>
                              <w:t> :</w:t>
                            </w:r>
                          </w:p>
                          <w:p w14:paraId="4270408A" w14:textId="77777777" w:rsidR="000F1C8F" w:rsidRPr="006E5B32" w:rsidRDefault="000F1C8F" w:rsidP="000F1C8F">
                            <w:pPr>
                              <w:spacing w:after="240"/>
                              <w:ind w:left="1418"/>
                              <w:rPr>
                                <w:b/>
                                <w:color w:val="FFFFFF"/>
                                <w:sz w:val="72"/>
                              </w:rPr>
                            </w:pPr>
                            <w:r>
                              <w:rPr>
                                <w:b/>
                                <w:color w:val="FFFFFF"/>
                                <w:sz w:val="72"/>
                              </w:rPr>
                              <w:t>Fiches actions</w:t>
                            </w:r>
                          </w:p>
                          <w:p w14:paraId="6768C69F" w14:textId="77777777" w:rsidR="000F1C8F" w:rsidRPr="006E5B32" w:rsidRDefault="000F1C8F" w:rsidP="000F1C8F">
                            <w:pPr>
                              <w:spacing w:after="480"/>
                              <w:ind w:left="1418"/>
                              <w:rPr>
                                <w:b/>
                                <w:color w:val="FFFFFF"/>
                                <w:sz w:val="56"/>
                              </w:rPr>
                            </w:pPr>
                          </w:p>
                        </w:txbxContent>
                      </wps:txbx>
                      <wps:bodyPr spcFirstLastPara="1" wrap="square" lIns="91425" tIns="82800" rIns="91425" bIns="82800" anchor="t" anchorCtr="0">
                        <a:noAutofit/>
                      </wps:bodyPr>
                    </wps:wsp>
                  </a:graphicData>
                </a:graphic>
                <wp14:sizeRelH relativeFrom="margin">
                  <wp14:pctWidth>0</wp14:pctWidth>
                </wp14:sizeRelH>
                <wp14:sizeRelV relativeFrom="margin">
                  <wp14:pctHeight>0</wp14:pctHeight>
                </wp14:sizeRelV>
              </wp:anchor>
            </w:drawing>
          </mc:Choice>
          <mc:Fallback>
            <w:pict>
              <v:rect w14:anchorId="549B7FF9" id="Rectangle 29" o:spid="_x0000_s1028" style="position:absolute;margin-left:-58.45pt;margin-top:-44.3pt;width:572.3pt;height:779.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" fillcolor="#5e90cb" stroked="f">
                <v:textbox inset="2.53958mm,2.3mm,2.53958mm,2.3mm">
                  <w:txbxContent>
                    <w:p w14:paraId="3458103E" w14:textId="77777777" w:rsidR="000F1C8F" w:rsidRDefault="000F1C8F" w:rsidP="000F1C8F"/>
                    <w:p w14:paraId="3173E83A" w14:textId="77777777" w:rsidR="000F1C8F" w:rsidRDefault="000F1C8F" w:rsidP="000F1C8F"/>
                    <w:p w14:paraId="46A0BA68" w14:textId="77777777" w:rsidR="000F1C8F" w:rsidRDefault="000F1C8F" w:rsidP="000F1C8F"/>
                    <w:p w14:paraId="1F1C109C" w14:textId="77777777" w:rsidR="000F1C8F" w:rsidRDefault="000F1C8F" w:rsidP="000F1C8F">
                      <w:pPr>
                        <w:rPr>
                          <w:b/>
                          <w:color w:val="FFFFFF"/>
                          <w:sz w:val="36"/>
                        </w:rPr>
                      </w:pPr>
                    </w:p>
                    <w:p w14:paraId="12B5E892" w14:textId="77777777" w:rsidR="000F1C8F" w:rsidRDefault="000F1C8F" w:rsidP="000F1C8F">
                      <w:pPr>
                        <w:rPr>
                          <w:b/>
                          <w:color w:val="FFFFFF"/>
                          <w:sz w:val="36"/>
                        </w:rPr>
                      </w:pPr>
                    </w:p>
                    <w:p w14:paraId="67A7EFD8" w14:textId="77777777" w:rsidR="000F1C8F" w:rsidRDefault="000F1C8F" w:rsidP="000F1C8F">
                      <w:pPr>
                        <w:rPr>
                          <w:b/>
                          <w:color w:val="FFFFFF"/>
                          <w:sz w:val="36"/>
                        </w:rPr>
                      </w:pPr>
                    </w:p>
                    <w:p w14:paraId="30A92443" w14:textId="77777777" w:rsidR="000F1C8F" w:rsidRDefault="000F1C8F" w:rsidP="000F1C8F">
                      <w:pPr>
                        <w:rPr>
                          <w:b/>
                          <w:color w:val="FFFFFF"/>
                          <w:sz w:val="36"/>
                        </w:rPr>
                      </w:pPr>
                    </w:p>
                    <w:p w14:paraId="63E0DC4E" w14:textId="77777777" w:rsidR="000F1C8F" w:rsidRDefault="000F1C8F" w:rsidP="000F1C8F">
                      <w:pPr>
                        <w:rPr>
                          <w:b/>
                          <w:color w:val="FFFFFF"/>
                          <w:sz w:val="36"/>
                        </w:rPr>
                      </w:pPr>
                    </w:p>
                    <w:p w14:paraId="44707E7E" w14:textId="77777777" w:rsidR="000F1C8F" w:rsidRDefault="000F1C8F" w:rsidP="000F1C8F">
                      <w:pPr>
                        <w:rPr>
                          <w:b/>
                          <w:color w:val="FFFFFF"/>
                          <w:sz w:val="36"/>
                        </w:rPr>
                      </w:pPr>
                    </w:p>
                    <w:p w14:paraId="2AB17FAA" w14:textId="77777777" w:rsidR="000F1C8F" w:rsidRDefault="000F1C8F" w:rsidP="000F1C8F">
                      <w:pPr>
                        <w:rPr>
                          <w:b/>
                          <w:color w:val="FFFFFF"/>
                          <w:sz w:val="36"/>
                        </w:rPr>
                      </w:pPr>
                    </w:p>
                    <w:p w14:paraId="767B7911" w14:textId="77777777" w:rsidR="000F1C8F" w:rsidRDefault="000F1C8F" w:rsidP="000F1C8F">
                      <w:pPr>
                        <w:rPr>
                          <w:b/>
                          <w:color w:val="FFFFFF"/>
                          <w:sz w:val="36"/>
                        </w:rPr>
                      </w:pPr>
                    </w:p>
                    <w:p w14:paraId="79E078FC" w14:textId="77777777" w:rsidR="000F1C8F" w:rsidRDefault="000F1C8F" w:rsidP="000F1C8F">
                      <w:pPr>
                        <w:rPr>
                          <w:b/>
                          <w:color w:val="FFFFFF"/>
                          <w:sz w:val="36"/>
                        </w:rPr>
                      </w:pPr>
                    </w:p>
                    <w:p w14:paraId="338E4678" w14:textId="77777777" w:rsidR="000F1C8F" w:rsidRDefault="000F1C8F" w:rsidP="000F1C8F">
                      <w:pPr>
                        <w:rPr>
                          <w:b/>
                          <w:color w:val="FFFFFF"/>
                          <w:sz w:val="36"/>
                        </w:rPr>
                      </w:pPr>
                    </w:p>
                    <w:p w14:paraId="74324B39" w14:textId="77777777" w:rsidR="000F1C8F" w:rsidRDefault="000F1C8F" w:rsidP="000F1C8F">
                      <w:pPr>
                        <w:rPr>
                          <w:b/>
                          <w:color w:val="FFFFFF"/>
                          <w:sz w:val="36"/>
                        </w:rPr>
                      </w:pPr>
                    </w:p>
                    <w:p w14:paraId="487CBD8C" w14:textId="77777777" w:rsidR="000F1C8F" w:rsidRDefault="000F1C8F" w:rsidP="000F1C8F">
                      <w:pPr>
                        <w:rPr>
                          <w:b/>
                          <w:color w:val="FFFFFF"/>
                          <w:sz w:val="36"/>
                        </w:rPr>
                      </w:pPr>
                    </w:p>
                    <w:p w14:paraId="748076CD" w14:textId="77777777" w:rsidR="000F1C8F" w:rsidRDefault="000F1C8F" w:rsidP="000F1C8F">
                      <w:pPr>
                        <w:rPr>
                          <w:b/>
                          <w:color w:val="FFFFFF"/>
                          <w:sz w:val="36"/>
                        </w:rPr>
                      </w:pPr>
                    </w:p>
                    <w:p w14:paraId="7F5A9998" w14:textId="77777777" w:rsidR="000F1C8F" w:rsidRDefault="000F1C8F" w:rsidP="000F1C8F">
                      <w:pPr>
                        <w:ind w:left="1418"/>
                        <w:rPr>
                          <w:b/>
                          <w:color w:val="FFFFFF"/>
                          <w:sz w:val="36"/>
                        </w:rPr>
                      </w:pPr>
                    </w:p>
                    <w:p w14:paraId="51C357A0" w14:textId="77777777" w:rsidR="000F1C8F" w:rsidRPr="007E68D2" w:rsidRDefault="000F1C8F" w:rsidP="000F1C8F">
                      <w:pPr>
                        <w:spacing w:after="480"/>
                        <w:ind w:left="1418"/>
                        <w:rPr>
                          <w:b/>
                          <w:color w:val="FFFFFF"/>
                          <w:sz w:val="48"/>
                        </w:rPr>
                      </w:pPr>
                      <w:r>
                        <w:rPr>
                          <w:b/>
                          <w:color w:val="FFFFFF"/>
                          <w:sz w:val="48"/>
                        </w:rPr>
                        <w:t>3ème</w:t>
                      </w:r>
                      <w:r w:rsidRPr="007E68D2">
                        <w:rPr>
                          <w:b/>
                          <w:color w:val="FFFFFF"/>
                          <w:sz w:val="48"/>
                        </w:rPr>
                        <w:t xml:space="preserve"> partie</w:t>
                      </w:r>
                    </w:p>
                    <w:p w14:paraId="4E057542" w14:textId="77777777" w:rsidR="000F1C8F" w:rsidRPr="006E5B32" w:rsidRDefault="000F1C8F" w:rsidP="000F1C8F">
                      <w:pPr>
                        <w:spacing w:after="240"/>
                        <w:ind w:left="1418"/>
                        <w:rPr>
                          <w:b/>
                          <w:color w:val="FFFFFF"/>
                          <w:sz w:val="72"/>
                        </w:rPr>
                      </w:pPr>
                      <w:r>
                        <w:rPr>
                          <w:b/>
                          <w:color w:val="FFFFFF"/>
                          <w:sz w:val="72"/>
                        </w:rPr>
                        <w:t>Annexes</w:t>
                      </w:r>
                      <w:r w:rsidRPr="006E5B32">
                        <w:rPr>
                          <w:b/>
                          <w:color w:val="FFFFFF"/>
                          <w:sz w:val="72"/>
                        </w:rPr>
                        <w:t> :</w:t>
                      </w:r>
                    </w:p>
                    <w:p w14:paraId="4270408A" w14:textId="77777777" w:rsidR="000F1C8F" w:rsidRPr="006E5B32" w:rsidRDefault="000F1C8F" w:rsidP="000F1C8F">
                      <w:pPr>
                        <w:spacing w:after="240"/>
                        <w:ind w:left="1418"/>
                        <w:rPr>
                          <w:b/>
                          <w:color w:val="FFFFFF"/>
                          <w:sz w:val="72"/>
                        </w:rPr>
                      </w:pPr>
                      <w:r>
                        <w:rPr>
                          <w:b/>
                          <w:color w:val="FFFFFF"/>
                          <w:sz w:val="72"/>
                        </w:rPr>
                        <w:t>Fiches actions</w:t>
                      </w:r>
                    </w:p>
                    <w:p w14:paraId="6768C69F" w14:textId="77777777" w:rsidR="000F1C8F" w:rsidRPr="006E5B32" w:rsidRDefault="000F1C8F" w:rsidP="000F1C8F">
                      <w:pPr>
                        <w:spacing w:after="480"/>
                        <w:ind w:left="1418"/>
                        <w:rPr>
                          <w:b/>
                          <w:color w:val="FFFFFF"/>
                          <w:sz w:val="56"/>
                        </w:rPr>
                      </w:pPr>
                    </w:p>
                  </w:txbxContent>
                </v:textbox>
                <w10:wrap anchorx="margin"/>
              </v:rect>
            </w:pict>
          </mc:Fallback>
        </mc:AlternateContent>
      </w:r>
      <w:r w:rsidR="000F1C8F">
        <w:rPr>
          <w:i/>
          <w:noProof/>
        </w:rPr>
        <mc:AlternateContent>
          <mc:Choice Requires="wps">
            <w:drawing>
              <wp:anchor distT="0" distB="0" distL="114300" distR="114300" simplePos="0" relativeHeight="251675648" behindDoc="0" locked="0" layoutInCell="1" allowOverlap="1" wp14:anchorId="29B30A36" wp14:editId="547C3508">
                <wp:simplePos x="0" y="0"/>
                <wp:positionH relativeFrom="column">
                  <wp:posOffset>-62230</wp:posOffset>
                </wp:positionH>
                <wp:positionV relativeFrom="paragraph">
                  <wp:posOffset>4633595</wp:posOffset>
                </wp:positionV>
                <wp:extent cx="0" cy="2475865"/>
                <wp:effectExtent l="42545" t="42545" r="33655" b="34290"/>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5865"/>
                        </a:xfrm>
                        <a:prstGeom prst="straightConnector1">
                          <a:avLst/>
                        </a:prstGeom>
                        <a:noFill/>
                        <a:ln w="762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2BDEA" id="_x0000_t32" coordsize="21600,21600" o:spt="32" o:oned="t" path="m,l21600,21600e" filled="f">
                <v:path arrowok="t" fillok="f" o:connecttype="none"/>
                <o:lock v:ext="edit" shapetype="t"/>
              </v:shapetype>
              <v:shape id="Connecteur droit avec flèche 30" o:spid="_x0000_s1026" type="#_x0000_t32" style="position:absolute;margin-left:-4.9pt;margin-top:364.85pt;width:0;height:19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" strokecolor="white [3212]" strokeweight="6pt"/>
            </w:pict>
          </mc:Fallback>
        </mc:AlternateContent>
      </w:r>
      <w:r w:rsidR="000F1C8F">
        <w:rPr>
          <w:color w:val="FFFFFF" w:themeColor="background1"/>
        </w:rPr>
        <w:br w:type="page"/>
      </w:r>
    </w:p>
    <w:p w14:paraId="58FFC7DD" w14:textId="77777777" w:rsidR="000F1C8F" w:rsidRPr="009254CA" w:rsidRDefault="000F1C8F" w:rsidP="00B837A8">
      <w:pPr>
        <w:pStyle w:val="Titre1"/>
        <w:numPr>
          <w:ilvl w:val="0"/>
          <w:numId w:val="0"/>
        </w:numPr>
        <w:shd w:val="clear" w:color="auto" w:fill="4F81BD" w:themeFill="accent1"/>
        <w:jc w:val="both"/>
        <w:rPr>
          <w:color w:val="FFFFFF" w:themeColor="background1"/>
        </w:rPr>
      </w:pPr>
      <w:r w:rsidRPr="00353607">
        <w:rPr>
          <w:color w:val="FFFFFF" w:themeColor="background1"/>
        </w:rPr>
        <w:lastRenderedPageBreak/>
        <w:t xml:space="preserve">ANNEXE 1 : </w:t>
      </w:r>
      <w:sdt>
        <w:sdtPr>
          <w:rPr>
            <w:color w:val="FFFFFF" w:themeColor="background1"/>
          </w:rPr>
          <w:tag w:val="goog_rdk_107"/>
          <w:id w:val="-653141185"/>
        </w:sdtPr>
        <w:sdtContent/>
      </w:sdt>
      <w:r w:rsidRPr="00353607">
        <w:rPr>
          <w:color w:val="FFFFFF" w:themeColor="background1"/>
        </w:rPr>
        <w:t xml:space="preserve">Récapitulatif des Fiches actions </w:t>
      </w:r>
    </w:p>
    <w:tbl>
      <w:tblPr>
        <w:tblStyle w:val="a4"/>
        <w:tblW w:w="977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5670"/>
        <w:gridCol w:w="1701"/>
        <w:gridCol w:w="1411"/>
      </w:tblGrid>
      <w:tr w:rsidR="00403BE8" w:rsidRPr="00353607" w14:paraId="75DA0A30" w14:textId="77777777" w:rsidTr="00353607">
        <w:tc>
          <w:tcPr>
            <w:tcW w:w="989" w:type="dxa"/>
            <w:tcBorders>
              <w:bottom w:val="single" w:sz="4" w:space="0" w:color="000000"/>
            </w:tcBorders>
            <w:shd w:val="clear" w:color="auto" w:fill="DBE5F1"/>
            <w:vAlign w:val="center"/>
          </w:tcPr>
          <w:p w14:paraId="5EB092F7" w14:textId="77777777" w:rsidR="00403BE8" w:rsidRPr="00353607" w:rsidRDefault="00291DE8" w:rsidP="00353607">
            <w:pPr>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002060"/>
                <w:sz w:val="22"/>
                <w:szCs w:val="22"/>
              </w:rPr>
              <w:t>Fiche Action n°</w:t>
            </w:r>
          </w:p>
        </w:tc>
        <w:tc>
          <w:tcPr>
            <w:tcW w:w="5670" w:type="dxa"/>
            <w:shd w:val="clear" w:color="auto" w:fill="DBE5F1"/>
            <w:vAlign w:val="center"/>
          </w:tcPr>
          <w:p w14:paraId="3702F0B6" w14:textId="77777777" w:rsidR="00403BE8" w:rsidRPr="00353607" w:rsidRDefault="00291DE8" w:rsidP="00353607">
            <w:pPr>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002060"/>
                <w:sz w:val="22"/>
                <w:szCs w:val="22"/>
              </w:rPr>
              <w:t>Intitulé de l’action</w:t>
            </w:r>
          </w:p>
        </w:tc>
        <w:tc>
          <w:tcPr>
            <w:tcW w:w="1701" w:type="dxa"/>
            <w:shd w:val="clear" w:color="auto" w:fill="DBE5F1"/>
            <w:vAlign w:val="center"/>
          </w:tcPr>
          <w:p w14:paraId="06D94DF0" w14:textId="77777777" w:rsidR="00403BE8" w:rsidRPr="00353607" w:rsidRDefault="00291DE8" w:rsidP="00353607">
            <w:pPr>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002060"/>
                <w:sz w:val="22"/>
                <w:szCs w:val="22"/>
              </w:rPr>
              <w:t>P</w:t>
            </w:r>
            <w:r w:rsidR="00117FA7" w:rsidRPr="00353607">
              <w:rPr>
                <w:rFonts w:asciiTheme="minorHAnsi" w:eastAsia="Calibri" w:hAnsiTheme="minorHAnsi" w:cstheme="minorHAnsi"/>
                <w:b/>
                <w:color w:val="002060"/>
                <w:sz w:val="22"/>
                <w:szCs w:val="22"/>
              </w:rPr>
              <w:t>orteurs</w:t>
            </w:r>
          </w:p>
        </w:tc>
        <w:tc>
          <w:tcPr>
            <w:tcW w:w="1411" w:type="dxa"/>
            <w:shd w:val="clear" w:color="auto" w:fill="DBE5F1"/>
            <w:vAlign w:val="center"/>
          </w:tcPr>
          <w:p w14:paraId="598F9F2B" w14:textId="77777777" w:rsidR="00403BE8" w:rsidRPr="00353607" w:rsidRDefault="00117FA7" w:rsidP="00353607">
            <w:pPr>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002060"/>
                <w:sz w:val="22"/>
                <w:szCs w:val="22"/>
              </w:rPr>
              <w:t>Calendrier de lancement</w:t>
            </w:r>
          </w:p>
        </w:tc>
      </w:tr>
      <w:tr w:rsidR="00B2537E" w:rsidRPr="00353607" w14:paraId="651371D4" w14:textId="77777777" w:rsidTr="0033144D">
        <w:tc>
          <w:tcPr>
            <w:tcW w:w="9771" w:type="dxa"/>
            <w:gridSpan w:val="4"/>
            <w:tcBorders>
              <w:bottom w:val="single" w:sz="4" w:space="0" w:color="000000"/>
            </w:tcBorders>
            <w:shd w:val="clear" w:color="auto" w:fill="5E90CB"/>
            <w:vAlign w:val="center"/>
          </w:tcPr>
          <w:p w14:paraId="48C5BDE9" w14:textId="77777777" w:rsidR="00B2537E" w:rsidRPr="00353607" w:rsidRDefault="00B2537E" w:rsidP="00353607">
            <w:pPr>
              <w:tabs>
                <w:tab w:val="left" w:pos="30"/>
                <w:tab w:val="center" w:pos="4770"/>
              </w:tabs>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FFFFFF" w:themeColor="background1"/>
                <w:sz w:val="24"/>
              </w:rPr>
              <w:t>Axe Accès aux soins : Améliorer le système local de santé</w:t>
            </w:r>
          </w:p>
        </w:tc>
      </w:tr>
      <w:tr w:rsidR="00B2537E" w:rsidRPr="00353607" w14:paraId="67CD0250" w14:textId="77777777" w:rsidTr="003817CB">
        <w:trPr>
          <w:trHeight w:val="661"/>
        </w:trPr>
        <w:tc>
          <w:tcPr>
            <w:tcW w:w="989" w:type="dxa"/>
            <w:shd w:val="clear" w:color="auto" w:fill="F2DBDB" w:themeFill="accent2" w:themeFillTint="33"/>
            <w:vAlign w:val="center"/>
          </w:tcPr>
          <w:p w14:paraId="3602B838" w14:textId="77777777" w:rsidR="00B2537E" w:rsidRPr="0065466D" w:rsidRDefault="00B2537E"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1</w:t>
            </w:r>
          </w:p>
        </w:tc>
        <w:tc>
          <w:tcPr>
            <w:tcW w:w="5670" w:type="dxa"/>
            <w:vAlign w:val="center"/>
          </w:tcPr>
          <w:p w14:paraId="21620CE5" w14:textId="77777777" w:rsidR="00B2537E" w:rsidRPr="0065466D" w:rsidRDefault="00B2537E" w:rsidP="00353607">
            <w:pPr>
              <w:spacing w:after="0"/>
              <w:rPr>
                <w:rFonts w:asciiTheme="minorHAnsi" w:eastAsia="Calibri" w:hAnsiTheme="minorHAnsi" w:cstheme="minorHAnsi"/>
                <w:sz w:val="22"/>
                <w:szCs w:val="22"/>
              </w:rPr>
            </w:pPr>
            <w:r w:rsidRPr="0065466D">
              <w:rPr>
                <w:rFonts w:asciiTheme="minorHAnsi" w:hAnsiTheme="minorHAnsi" w:cstheme="minorHAnsi"/>
                <w:sz w:val="22"/>
                <w:szCs w:val="22"/>
              </w:rPr>
              <w:t>Développer des mesures d’attractivité du territoire</w:t>
            </w:r>
          </w:p>
        </w:tc>
        <w:tc>
          <w:tcPr>
            <w:tcW w:w="1701" w:type="dxa"/>
            <w:vAlign w:val="center"/>
          </w:tcPr>
          <w:p w14:paraId="49956AC8" w14:textId="77777777" w:rsidR="00B2537E" w:rsidRPr="00681A02" w:rsidRDefault="00B2537E" w:rsidP="00353607">
            <w:pPr>
              <w:spacing w:after="0"/>
              <w:jc w:val="center"/>
              <w:rPr>
                <w:rFonts w:asciiTheme="minorHAnsi" w:eastAsia="Calibri" w:hAnsiTheme="minorHAnsi" w:cstheme="minorHAnsi"/>
                <w:sz w:val="22"/>
                <w:szCs w:val="22"/>
              </w:rPr>
            </w:pPr>
            <w:r w:rsidRPr="00681A02">
              <w:rPr>
                <w:rFonts w:asciiTheme="minorHAnsi" w:eastAsia="Calibri" w:hAnsiTheme="minorHAnsi" w:cstheme="minorHAnsi"/>
                <w:sz w:val="22"/>
                <w:szCs w:val="22"/>
              </w:rPr>
              <w:t>CC CGC/OMDM</w:t>
            </w:r>
          </w:p>
          <w:p w14:paraId="042E6057" w14:textId="70643E61" w:rsidR="00B2537E" w:rsidRPr="00681A02" w:rsidRDefault="00B2537E" w:rsidP="00353607">
            <w:pPr>
              <w:spacing w:after="0"/>
              <w:jc w:val="center"/>
              <w:rPr>
                <w:rFonts w:asciiTheme="minorHAnsi" w:eastAsia="Calibri" w:hAnsiTheme="minorHAnsi" w:cstheme="minorHAnsi"/>
                <w:sz w:val="22"/>
                <w:szCs w:val="22"/>
              </w:rPr>
            </w:pPr>
            <w:r w:rsidRPr="00681A02">
              <w:rPr>
                <w:rFonts w:asciiTheme="minorHAnsi" w:eastAsia="Calibri" w:hAnsiTheme="minorHAnsi" w:cstheme="minorHAnsi"/>
                <w:sz w:val="22"/>
                <w:szCs w:val="22"/>
              </w:rPr>
              <w:t>CHLVO, C</w:t>
            </w:r>
            <w:r w:rsidR="00FD23E0" w:rsidRPr="00681A02">
              <w:rPr>
                <w:rFonts w:asciiTheme="minorHAnsi" w:eastAsia="Calibri" w:hAnsiTheme="minorHAnsi" w:cstheme="minorHAnsi"/>
                <w:sz w:val="22"/>
                <w:szCs w:val="22"/>
              </w:rPr>
              <w:t>PTS, communes</w:t>
            </w:r>
          </w:p>
        </w:tc>
        <w:tc>
          <w:tcPr>
            <w:tcW w:w="1411" w:type="dxa"/>
            <w:vAlign w:val="center"/>
          </w:tcPr>
          <w:p w14:paraId="02328961" w14:textId="77777777" w:rsidR="00B2537E" w:rsidRPr="0065466D" w:rsidRDefault="00C570C6"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w:t>
            </w:r>
          </w:p>
        </w:tc>
      </w:tr>
      <w:tr w:rsidR="00B2537E" w:rsidRPr="00353607" w14:paraId="521E9486" w14:textId="77777777" w:rsidTr="003817CB">
        <w:trPr>
          <w:trHeight w:val="685"/>
        </w:trPr>
        <w:tc>
          <w:tcPr>
            <w:tcW w:w="989" w:type="dxa"/>
            <w:shd w:val="clear" w:color="auto" w:fill="F2DBDB" w:themeFill="accent2" w:themeFillTint="33"/>
            <w:vAlign w:val="center"/>
          </w:tcPr>
          <w:p w14:paraId="3EDE9A1F" w14:textId="77777777" w:rsidR="00B2537E" w:rsidRPr="0065466D" w:rsidRDefault="00B2537E"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2</w:t>
            </w:r>
          </w:p>
        </w:tc>
        <w:tc>
          <w:tcPr>
            <w:tcW w:w="5670" w:type="dxa"/>
            <w:vAlign w:val="center"/>
          </w:tcPr>
          <w:p w14:paraId="7CCB66AF" w14:textId="77777777" w:rsidR="00B2537E" w:rsidRPr="0065466D" w:rsidRDefault="00B2537E" w:rsidP="00353607">
            <w:pPr>
              <w:spacing w:after="0"/>
              <w:rPr>
                <w:rFonts w:asciiTheme="minorHAnsi" w:eastAsia="Calibri" w:hAnsiTheme="minorHAnsi" w:cstheme="minorHAnsi"/>
                <w:sz w:val="22"/>
                <w:szCs w:val="22"/>
              </w:rPr>
            </w:pPr>
            <w:r w:rsidRPr="0065466D">
              <w:rPr>
                <w:rFonts w:asciiTheme="minorHAnsi" w:hAnsiTheme="minorHAnsi" w:cstheme="minorHAnsi"/>
                <w:sz w:val="22"/>
                <w:szCs w:val="22"/>
              </w:rPr>
              <w:t>Promouvoir l’exercice coordonné entre les professionnels de santé</w:t>
            </w:r>
          </w:p>
        </w:tc>
        <w:tc>
          <w:tcPr>
            <w:tcW w:w="1701" w:type="dxa"/>
            <w:vAlign w:val="center"/>
          </w:tcPr>
          <w:p w14:paraId="222F3618" w14:textId="77777777" w:rsidR="00B2537E" w:rsidRPr="009076CC" w:rsidRDefault="00B2537E"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CC CGC/OMDM</w:t>
            </w:r>
          </w:p>
          <w:p w14:paraId="083B0D90" w14:textId="77777777" w:rsidR="00B2537E" w:rsidRPr="009076CC" w:rsidRDefault="00B2537E"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ARS DT85, CPTS</w:t>
            </w:r>
          </w:p>
        </w:tc>
        <w:tc>
          <w:tcPr>
            <w:tcW w:w="1411" w:type="dxa"/>
            <w:vAlign w:val="center"/>
          </w:tcPr>
          <w:p w14:paraId="5C8414CB" w14:textId="77777777" w:rsidR="00B2537E" w:rsidRPr="0065466D" w:rsidRDefault="00C570C6"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w:t>
            </w:r>
          </w:p>
        </w:tc>
      </w:tr>
      <w:tr w:rsidR="00B2537E" w:rsidRPr="00353607" w14:paraId="38A83EA6" w14:textId="77777777" w:rsidTr="003817CB">
        <w:trPr>
          <w:trHeight w:val="992"/>
        </w:trPr>
        <w:tc>
          <w:tcPr>
            <w:tcW w:w="989" w:type="dxa"/>
            <w:shd w:val="clear" w:color="auto" w:fill="F2DBDB" w:themeFill="accent2" w:themeFillTint="33"/>
            <w:vAlign w:val="center"/>
          </w:tcPr>
          <w:p w14:paraId="7A34BE47" w14:textId="77777777" w:rsidR="00B2537E" w:rsidRPr="0065466D" w:rsidRDefault="00B2537E"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3</w:t>
            </w:r>
          </w:p>
        </w:tc>
        <w:tc>
          <w:tcPr>
            <w:tcW w:w="5670" w:type="dxa"/>
            <w:vAlign w:val="center"/>
          </w:tcPr>
          <w:p w14:paraId="5474B5AF" w14:textId="77777777" w:rsidR="00B2537E" w:rsidRPr="0065466D" w:rsidRDefault="00B2537E" w:rsidP="00353607">
            <w:pPr>
              <w:spacing w:after="0"/>
              <w:rPr>
                <w:rFonts w:asciiTheme="minorHAnsi" w:eastAsia="Calibri" w:hAnsiTheme="minorHAnsi" w:cstheme="minorHAnsi"/>
                <w:sz w:val="22"/>
                <w:szCs w:val="22"/>
              </w:rPr>
            </w:pPr>
            <w:r w:rsidRPr="0065466D">
              <w:rPr>
                <w:rFonts w:asciiTheme="minorHAnsi" w:hAnsiTheme="minorHAnsi" w:cstheme="minorHAnsi"/>
                <w:sz w:val="22"/>
                <w:szCs w:val="22"/>
              </w:rPr>
              <w:t>Renforcer l’offre en santé en période saisonnière et estivale</w:t>
            </w:r>
          </w:p>
        </w:tc>
        <w:tc>
          <w:tcPr>
            <w:tcW w:w="1701" w:type="dxa"/>
            <w:vAlign w:val="center"/>
          </w:tcPr>
          <w:p w14:paraId="1C6AD936" w14:textId="77777777" w:rsidR="00B2537E" w:rsidRPr="009076CC" w:rsidRDefault="00B2537E"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CC CGC/OMDM</w:t>
            </w:r>
          </w:p>
          <w:p w14:paraId="26DB5840" w14:textId="77777777" w:rsidR="00B2537E" w:rsidRDefault="00B2537E"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ARS DT85, CHLVO, CPTS</w:t>
            </w:r>
            <w:r w:rsidR="00FD23E0">
              <w:rPr>
                <w:rFonts w:asciiTheme="minorHAnsi" w:eastAsia="Calibri" w:hAnsiTheme="minorHAnsi" w:cstheme="minorHAnsi"/>
                <w:sz w:val="22"/>
                <w:szCs w:val="22"/>
                <w:lang w:val="en-US"/>
              </w:rPr>
              <w:t>,</w:t>
            </w:r>
          </w:p>
          <w:p w14:paraId="4A1BAFE7" w14:textId="380BD54A" w:rsidR="00FD23E0" w:rsidRPr="009076CC" w:rsidRDefault="00FD23E0" w:rsidP="00353607">
            <w:pPr>
              <w:spacing w:after="0"/>
              <w:jc w:val="center"/>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t>communes</w:t>
            </w:r>
          </w:p>
        </w:tc>
        <w:tc>
          <w:tcPr>
            <w:tcW w:w="1411" w:type="dxa"/>
            <w:vAlign w:val="center"/>
          </w:tcPr>
          <w:p w14:paraId="23380F1B" w14:textId="77777777" w:rsidR="00B2537E"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r w:rsidR="00B2537E" w:rsidRPr="00353607" w14:paraId="7D681ADB" w14:textId="77777777" w:rsidTr="003817CB">
        <w:trPr>
          <w:trHeight w:val="709"/>
        </w:trPr>
        <w:tc>
          <w:tcPr>
            <w:tcW w:w="989" w:type="dxa"/>
            <w:shd w:val="clear" w:color="auto" w:fill="F2DBDB" w:themeFill="accent2" w:themeFillTint="33"/>
            <w:vAlign w:val="center"/>
          </w:tcPr>
          <w:p w14:paraId="297836DB" w14:textId="77777777" w:rsidR="00B2537E" w:rsidRPr="0065466D" w:rsidRDefault="00B2537E"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4</w:t>
            </w:r>
          </w:p>
        </w:tc>
        <w:tc>
          <w:tcPr>
            <w:tcW w:w="5670" w:type="dxa"/>
            <w:vAlign w:val="center"/>
          </w:tcPr>
          <w:p w14:paraId="03DD2D27" w14:textId="77777777" w:rsidR="00B2537E" w:rsidRPr="0065466D" w:rsidRDefault="00B2537E" w:rsidP="00353607">
            <w:pPr>
              <w:spacing w:after="0"/>
              <w:rPr>
                <w:rFonts w:asciiTheme="minorHAnsi" w:eastAsia="Calibri" w:hAnsiTheme="minorHAnsi" w:cstheme="minorHAnsi"/>
                <w:sz w:val="22"/>
                <w:szCs w:val="22"/>
              </w:rPr>
            </w:pPr>
            <w:r w:rsidRPr="0065466D">
              <w:rPr>
                <w:rFonts w:asciiTheme="minorHAnsi" w:hAnsiTheme="minorHAnsi" w:cstheme="minorHAnsi"/>
                <w:sz w:val="22"/>
                <w:szCs w:val="22"/>
              </w:rPr>
              <w:t>Sensibiliser les habitants au bon usage du système de santé et aux modalités d’accès aux soins</w:t>
            </w:r>
          </w:p>
        </w:tc>
        <w:tc>
          <w:tcPr>
            <w:tcW w:w="1701" w:type="dxa"/>
            <w:vAlign w:val="center"/>
          </w:tcPr>
          <w:p w14:paraId="5719F07B" w14:textId="77777777" w:rsidR="00B2537E" w:rsidRPr="0065466D" w:rsidRDefault="00B2537E"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w:t>
            </w:r>
          </w:p>
          <w:p w14:paraId="192B8B2F" w14:textId="77777777" w:rsidR="00B2537E" w:rsidRPr="0065466D" w:rsidRDefault="00B2537E"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CPTS</w:t>
            </w:r>
          </w:p>
        </w:tc>
        <w:tc>
          <w:tcPr>
            <w:tcW w:w="1411" w:type="dxa"/>
            <w:vAlign w:val="center"/>
          </w:tcPr>
          <w:p w14:paraId="36873E26" w14:textId="77777777" w:rsidR="00B2537E"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r w:rsidR="00353607" w:rsidRPr="00353607" w14:paraId="4B6287C1" w14:textId="77777777" w:rsidTr="003817CB">
        <w:trPr>
          <w:trHeight w:val="975"/>
        </w:trPr>
        <w:tc>
          <w:tcPr>
            <w:tcW w:w="989" w:type="dxa"/>
            <w:shd w:val="clear" w:color="auto" w:fill="F2DBDB" w:themeFill="accent2" w:themeFillTint="33"/>
            <w:vAlign w:val="center"/>
          </w:tcPr>
          <w:p w14:paraId="1DDB48B5"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5</w:t>
            </w:r>
          </w:p>
        </w:tc>
        <w:tc>
          <w:tcPr>
            <w:tcW w:w="5670" w:type="dxa"/>
            <w:vAlign w:val="center"/>
          </w:tcPr>
          <w:p w14:paraId="0081190E" w14:textId="77777777" w:rsidR="00353607" w:rsidRPr="0065466D" w:rsidRDefault="00353607" w:rsidP="00353607">
            <w:pPr>
              <w:spacing w:after="0"/>
              <w:rPr>
                <w:rFonts w:asciiTheme="minorHAnsi" w:eastAsia="Calibri" w:hAnsiTheme="minorHAnsi" w:cstheme="minorHAnsi"/>
                <w:sz w:val="22"/>
                <w:szCs w:val="22"/>
              </w:rPr>
            </w:pPr>
            <w:r w:rsidRPr="0065466D">
              <w:rPr>
                <w:rFonts w:asciiTheme="minorHAnsi" w:hAnsiTheme="minorHAnsi" w:cstheme="minorHAnsi"/>
                <w:sz w:val="22"/>
                <w:szCs w:val="22"/>
              </w:rPr>
              <w:t>Exploiter le potentiel de la Télésanté</w:t>
            </w:r>
          </w:p>
        </w:tc>
        <w:tc>
          <w:tcPr>
            <w:tcW w:w="1701" w:type="dxa"/>
            <w:vAlign w:val="center"/>
          </w:tcPr>
          <w:p w14:paraId="73AAE4A2" w14:textId="77777777" w:rsidR="00353607" w:rsidRPr="009076CC" w:rsidRDefault="00353607"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CC CGC/OMDM</w:t>
            </w:r>
          </w:p>
          <w:p w14:paraId="7E11FDAE" w14:textId="77777777" w:rsidR="00353607" w:rsidRPr="009076CC" w:rsidRDefault="00353607"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ARS DT85, CHLVO, CPTS</w:t>
            </w:r>
          </w:p>
        </w:tc>
        <w:tc>
          <w:tcPr>
            <w:tcW w:w="1411" w:type="dxa"/>
            <w:vAlign w:val="center"/>
          </w:tcPr>
          <w:p w14:paraId="133DF812"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2024 - 2025</w:t>
            </w:r>
          </w:p>
        </w:tc>
      </w:tr>
      <w:tr w:rsidR="00353607" w:rsidRPr="00353607" w14:paraId="7B998C09" w14:textId="77777777" w:rsidTr="0033144D">
        <w:tc>
          <w:tcPr>
            <w:tcW w:w="9771" w:type="dxa"/>
            <w:gridSpan w:val="4"/>
            <w:tcBorders>
              <w:bottom w:val="single" w:sz="4" w:space="0" w:color="000000"/>
            </w:tcBorders>
            <w:shd w:val="clear" w:color="auto" w:fill="5E90CB"/>
            <w:vAlign w:val="center"/>
          </w:tcPr>
          <w:p w14:paraId="1DFEE051" w14:textId="77777777" w:rsidR="00005310" w:rsidRDefault="00353607" w:rsidP="00353607">
            <w:pPr>
              <w:tabs>
                <w:tab w:val="left" w:pos="30"/>
                <w:tab w:val="center" w:pos="4770"/>
              </w:tabs>
              <w:spacing w:after="0"/>
              <w:jc w:val="center"/>
              <w:rPr>
                <w:rFonts w:asciiTheme="minorHAnsi" w:eastAsia="Calibri" w:hAnsiTheme="minorHAnsi" w:cstheme="minorHAnsi"/>
                <w:b/>
                <w:color w:val="FFFFFF" w:themeColor="background1"/>
                <w:sz w:val="24"/>
              </w:rPr>
            </w:pPr>
            <w:r w:rsidRPr="00353607">
              <w:rPr>
                <w:rFonts w:asciiTheme="minorHAnsi" w:eastAsia="Calibri" w:hAnsiTheme="minorHAnsi" w:cstheme="minorHAnsi"/>
                <w:b/>
                <w:color w:val="FFFFFF" w:themeColor="background1"/>
                <w:sz w:val="24"/>
              </w:rPr>
              <w:t>Axe Prévention : Renforcer la promotion et la prévention santé</w:t>
            </w:r>
          </w:p>
          <w:p w14:paraId="55F037CD" w14:textId="77777777" w:rsidR="00353607" w:rsidRPr="00353607" w:rsidRDefault="00353607" w:rsidP="00353607">
            <w:pPr>
              <w:tabs>
                <w:tab w:val="left" w:pos="30"/>
                <w:tab w:val="center" w:pos="4770"/>
              </w:tabs>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FFFFFF" w:themeColor="background1"/>
                <w:sz w:val="24"/>
              </w:rPr>
              <w:t>ainsi que les environnements favorables à la santé</w:t>
            </w:r>
          </w:p>
        </w:tc>
      </w:tr>
      <w:tr w:rsidR="00353607" w:rsidRPr="00353607" w14:paraId="1F2C66DD" w14:textId="77777777" w:rsidTr="003817CB">
        <w:trPr>
          <w:trHeight w:val="671"/>
        </w:trPr>
        <w:tc>
          <w:tcPr>
            <w:tcW w:w="989" w:type="dxa"/>
            <w:shd w:val="clear" w:color="auto" w:fill="DBF1EA"/>
            <w:vAlign w:val="center"/>
          </w:tcPr>
          <w:p w14:paraId="4C9E29EF"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6</w:t>
            </w:r>
          </w:p>
        </w:tc>
        <w:tc>
          <w:tcPr>
            <w:tcW w:w="5670" w:type="dxa"/>
            <w:vAlign w:val="center"/>
          </w:tcPr>
          <w:p w14:paraId="6ABB889E" w14:textId="77777777" w:rsidR="00353607" w:rsidRPr="0065466D" w:rsidRDefault="004418B5" w:rsidP="00353607">
            <w:pPr>
              <w:spacing w:after="0"/>
              <w:rPr>
                <w:rFonts w:asciiTheme="minorHAnsi" w:hAnsiTheme="minorHAnsi" w:cstheme="minorHAnsi"/>
                <w:sz w:val="22"/>
                <w:szCs w:val="22"/>
              </w:rPr>
            </w:pPr>
            <w:r w:rsidRPr="0065466D">
              <w:rPr>
                <w:rFonts w:asciiTheme="minorHAnsi" w:hAnsiTheme="minorHAnsi" w:cstheme="minorHAnsi"/>
                <w:sz w:val="22"/>
                <w:szCs w:val="22"/>
              </w:rPr>
              <w:t xml:space="preserve">Etudier la création d’un pôle « Prévention Santé » commun aux 2 Communautés de Communes </w:t>
            </w:r>
          </w:p>
        </w:tc>
        <w:tc>
          <w:tcPr>
            <w:tcW w:w="1701" w:type="dxa"/>
            <w:vAlign w:val="center"/>
          </w:tcPr>
          <w:p w14:paraId="37750A96"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w:t>
            </w:r>
          </w:p>
        </w:tc>
        <w:tc>
          <w:tcPr>
            <w:tcW w:w="1411" w:type="dxa"/>
            <w:vAlign w:val="center"/>
          </w:tcPr>
          <w:p w14:paraId="2023F9A1"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w:t>
            </w:r>
          </w:p>
        </w:tc>
      </w:tr>
      <w:tr w:rsidR="00353607" w:rsidRPr="00353607" w14:paraId="65352D57" w14:textId="77777777" w:rsidTr="003817CB">
        <w:trPr>
          <w:trHeight w:val="696"/>
        </w:trPr>
        <w:tc>
          <w:tcPr>
            <w:tcW w:w="989" w:type="dxa"/>
            <w:shd w:val="clear" w:color="auto" w:fill="DBF1EA"/>
            <w:vAlign w:val="center"/>
          </w:tcPr>
          <w:p w14:paraId="0572E9CE"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7</w:t>
            </w:r>
          </w:p>
        </w:tc>
        <w:tc>
          <w:tcPr>
            <w:tcW w:w="5670" w:type="dxa"/>
            <w:vAlign w:val="center"/>
          </w:tcPr>
          <w:p w14:paraId="24803C2F" w14:textId="77777777" w:rsidR="00353607" w:rsidRPr="0065466D" w:rsidRDefault="004418B5" w:rsidP="00353607">
            <w:pPr>
              <w:spacing w:after="0"/>
              <w:rPr>
                <w:rFonts w:asciiTheme="minorHAnsi" w:hAnsiTheme="minorHAnsi" w:cstheme="minorHAnsi"/>
                <w:sz w:val="22"/>
                <w:szCs w:val="22"/>
              </w:rPr>
            </w:pPr>
            <w:r w:rsidRPr="0065466D">
              <w:rPr>
                <w:rFonts w:asciiTheme="minorHAnsi" w:hAnsiTheme="minorHAnsi" w:cstheme="minorHAnsi"/>
                <w:sz w:val="22"/>
                <w:szCs w:val="22"/>
              </w:rPr>
              <w:t>Mettre en lien les acteurs de la prévention pour coordonner et planifier les actions</w:t>
            </w:r>
          </w:p>
        </w:tc>
        <w:tc>
          <w:tcPr>
            <w:tcW w:w="1701" w:type="dxa"/>
            <w:vAlign w:val="center"/>
          </w:tcPr>
          <w:p w14:paraId="6691A153"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w:t>
            </w:r>
          </w:p>
        </w:tc>
        <w:tc>
          <w:tcPr>
            <w:tcW w:w="1411" w:type="dxa"/>
            <w:vAlign w:val="center"/>
          </w:tcPr>
          <w:p w14:paraId="7BE6ED93"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w:t>
            </w:r>
          </w:p>
        </w:tc>
      </w:tr>
      <w:tr w:rsidR="00353607" w:rsidRPr="00353607" w14:paraId="3136049F" w14:textId="77777777" w:rsidTr="003817CB">
        <w:trPr>
          <w:trHeight w:val="235"/>
        </w:trPr>
        <w:tc>
          <w:tcPr>
            <w:tcW w:w="989" w:type="dxa"/>
            <w:shd w:val="clear" w:color="auto" w:fill="DBF1EA"/>
            <w:vAlign w:val="center"/>
          </w:tcPr>
          <w:p w14:paraId="44195612"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8</w:t>
            </w:r>
          </w:p>
        </w:tc>
        <w:tc>
          <w:tcPr>
            <w:tcW w:w="5670" w:type="dxa"/>
            <w:vAlign w:val="center"/>
          </w:tcPr>
          <w:p w14:paraId="1B07C6DC"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Mener des projets de prévention autour de thématiques prioritaires</w:t>
            </w:r>
          </w:p>
        </w:tc>
        <w:tc>
          <w:tcPr>
            <w:tcW w:w="1701" w:type="dxa"/>
            <w:vAlign w:val="center"/>
          </w:tcPr>
          <w:p w14:paraId="1464A2FE"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w:t>
            </w:r>
          </w:p>
          <w:p w14:paraId="73CD9F2C"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Cs w:val="20"/>
              </w:rPr>
              <w:t>Avec l’appui du comité local de la prévention</w:t>
            </w:r>
          </w:p>
        </w:tc>
        <w:tc>
          <w:tcPr>
            <w:tcW w:w="1411" w:type="dxa"/>
            <w:vAlign w:val="center"/>
          </w:tcPr>
          <w:p w14:paraId="32603DF7"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r w:rsidR="00353607" w:rsidRPr="00353607" w14:paraId="5601135D" w14:textId="77777777" w:rsidTr="003817CB">
        <w:trPr>
          <w:trHeight w:val="235"/>
        </w:trPr>
        <w:tc>
          <w:tcPr>
            <w:tcW w:w="989" w:type="dxa"/>
            <w:shd w:val="clear" w:color="auto" w:fill="DBF1EA"/>
            <w:vAlign w:val="center"/>
          </w:tcPr>
          <w:p w14:paraId="005C2414"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9</w:t>
            </w:r>
          </w:p>
        </w:tc>
        <w:tc>
          <w:tcPr>
            <w:tcW w:w="5670" w:type="dxa"/>
            <w:vAlign w:val="center"/>
          </w:tcPr>
          <w:p w14:paraId="69E0BE59"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Développer un environnement favorable à la santé</w:t>
            </w:r>
          </w:p>
        </w:tc>
        <w:tc>
          <w:tcPr>
            <w:tcW w:w="1701" w:type="dxa"/>
            <w:vAlign w:val="center"/>
          </w:tcPr>
          <w:p w14:paraId="6DF3472E"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w:t>
            </w:r>
          </w:p>
          <w:p w14:paraId="28FE98B0"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Air Pays de la Loire</w:t>
            </w:r>
          </w:p>
        </w:tc>
        <w:tc>
          <w:tcPr>
            <w:tcW w:w="1411" w:type="dxa"/>
            <w:vAlign w:val="center"/>
          </w:tcPr>
          <w:p w14:paraId="4A345DD8"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2024 - 2025</w:t>
            </w:r>
          </w:p>
        </w:tc>
      </w:tr>
      <w:tr w:rsidR="00353607" w:rsidRPr="00353607" w14:paraId="302C7B03" w14:textId="77777777" w:rsidTr="0033144D">
        <w:tc>
          <w:tcPr>
            <w:tcW w:w="9771" w:type="dxa"/>
            <w:gridSpan w:val="4"/>
            <w:tcBorders>
              <w:bottom w:val="single" w:sz="4" w:space="0" w:color="000000"/>
            </w:tcBorders>
            <w:shd w:val="clear" w:color="auto" w:fill="5E90CB"/>
            <w:vAlign w:val="center"/>
          </w:tcPr>
          <w:p w14:paraId="0250C635" w14:textId="77777777" w:rsidR="00005310" w:rsidRDefault="00353607" w:rsidP="00353607">
            <w:pPr>
              <w:tabs>
                <w:tab w:val="left" w:pos="30"/>
                <w:tab w:val="center" w:pos="4770"/>
              </w:tabs>
              <w:spacing w:after="0"/>
              <w:jc w:val="center"/>
              <w:rPr>
                <w:rFonts w:asciiTheme="minorHAnsi" w:eastAsia="Calibri" w:hAnsiTheme="minorHAnsi" w:cstheme="minorHAnsi"/>
                <w:b/>
                <w:color w:val="FFFFFF" w:themeColor="background1"/>
                <w:sz w:val="24"/>
              </w:rPr>
            </w:pPr>
            <w:r w:rsidRPr="00353607">
              <w:rPr>
                <w:rFonts w:asciiTheme="minorHAnsi" w:eastAsia="Calibri" w:hAnsiTheme="minorHAnsi" w:cstheme="minorHAnsi"/>
                <w:b/>
                <w:color w:val="FFFFFF" w:themeColor="background1"/>
                <w:sz w:val="24"/>
              </w:rPr>
              <w:t>Axe Parcours : Rendre lisible et fluidifier les parcours de santé et de vie</w:t>
            </w:r>
          </w:p>
          <w:p w14:paraId="6FD0968C" w14:textId="77777777" w:rsidR="00353607" w:rsidRPr="00353607" w:rsidRDefault="00353607" w:rsidP="00353607">
            <w:pPr>
              <w:tabs>
                <w:tab w:val="left" w:pos="30"/>
                <w:tab w:val="center" w:pos="4770"/>
              </w:tabs>
              <w:spacing w:after="0"/>
              <w:jc w:val="center"/>
              <w:rPr>
                <w:rFonts w:asciiTheme="minorHAnsi" w:eastAsia="Calibri" w:hAnsiTheme="minorHAnsi" w:cstheme="minorHAnsi"/>
                <w:b/>
                <w:color w:val="002060"/>
                <w:sz w:val="22"/>
                <w:szCs w:val="22"/>
              </w:rPr>
            </w:pPr>
            <w:r w:rsidRPr="00353607">
              <w:rPr>
                <w:rFonts w:asciiTheme="minorHAnsi" w:eastAsia="Calibri" w:hAnsiTheme="minorHAnsi" w:cstheme="minorHAnsi"/>
                <w:b/>
                <w:color w:val="FFFFFF" w:themeColor="background1"/>
                <w:sz w:val="24"/>
              </w:rPr>
              <w:t>des personnes âgées et des personnes en situation de handicap</w:t>
            </w:r>
          </w:p>
        </w:tc>
      </w:tr>
      <w:tr w:rsidR="00353607" w:rsidRPr="00353607" w14:paraId="4594DAAB" w14:textId="77777777" w:rsidTr="003817CB">
        <w:trPr>
          <w:trHeight w:val="613"/>
        </w:trPr>
        <w:tc>
          <w:tcPr>
            <w:tcW w:w="989" w:type="dxa"/>
            <w:shd w:val="clear" w:color="auto" w:fill="FEE4BA"/>
            <w:vAlign w:val="center"/>
          </w:tcPr>
          <w:p w14:paraId="35780020"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10</w:t>
            </w:r>
          </w:p>
        </w:tc>
        <w:tc>
          <w:tcPr>
            <w:tcW w:w="5670" w:type="dxa"/>
            <w:vAlign w:val="center"/>
          </w:tcPr>
          <w:p w14:paraId="57A9A3E4"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Améliorer l’interconnaissance et encourager le travail collaboratif</w:t>
            </w:r>
          </w:p>
        </w:tc>
        <w:tc>
          <w:tcPr>
            <w:tcW w:w="1701" w:type="dxa"/>
            <w:vAlign w:val="center"/>
          </w:tcPr>
          <w:p w14:paraId="22013A9F"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w:t>
            </w:r>
          </w:p>
        </w:tc>
        <w:tc>
          <w:tcPr>
            <w:tcW w:w="1411" w:type="dxa"/>
            <w:vAlign w:val="center"/>
          </w:tcPr>
          <w:p w14:paraId="2432A29B"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r w:rsidR="00353607" w:rsidRPr="00353607" w14:paraId="7CD451FF" w14:textId="77777777" w:rsidTr="003817CB">
        <w:trPr>
          <w:trHeight w:val="235"/>
        </w:trPr>
        <w:tc>
          <w:tcPr>
            <w:tcW w:w="989" w:type="dxa"/>
            <w:shd w:val="clear" w:color="auto" w:fill="FEE4BA"/>
            <w:vAlign w:val="center"/>
          </w:tcPr>
          <w:p w14:paraId="7A959B19"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11</w:t>
            </w:r>
          </w:p>
        </w:tc>
        <w:tc>
          <w:tcPr>
            <w:tcW w:w="5670" w:type="dxa"/>
            <w:vAlign w:val="center"/>
          </w:tcPr>
          <w:p w14:paraId="586C0B23"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Améliorer la fluidité des parcours des personnes âgées et des personnes en situation de handicap</w:t>
            </w:r>
          </w:p>
        </w:tc>
        <w:tc>
          <w:tcPr>
            <w:tcW w:w="1701" w:type="dxa"/>
            <w:vAlign w:val="center"/>
          </w:tcPr>
          <w:p w14:paraId="43F41DB3" w14:textId="77777777" w:rsidR="00353607" w:rsidRPr="009076CC" w:rsidRDefault="00353607"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CC CGC/OMDM</w:t>
            </w:r>
          </w:p>
          <w:p w14:paraId="072429A8" w14:textId="77777777" w:rsidR="00353607" w:rsidRPr="009076CC" w:rsidRDefault="00353607"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CPTS, ARS DT85, CD85</w:t>
            </w:r>
          </w:p>
        </w:tc>
        <w:tc>
          <w:tcPr>
            <w:tcW w:w="1411" w:type="dxa"/>
            <w:vAlign w:val="center"/>
          </w:tcPr>
          <w:p w14:paraId="115ECC67"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r w:rsidR="00353607" w:rsidRPr="00353607" w14:paraId="48E779DE" w14:textId="77777777" w:rsidTr="0033144D">
        <w:trPr>
          <w:trHeight w:val="235"/>
        </w:trPr>
        <w:tc>
          <w:tcPr>
            <w:tcW w:w="9771" w:type="dxa"/>
            <w:gridSpan w:val="4"/>
            <w:shd w:val="clear" w:color="auto" w:fill="5E90CB"/>
            <w:vAlign w:val="center"/>
          </w:tcPr>
          <w:p w14:paraId="785AA7E2" w14:textId="77777777" w:rsidR="00353607" w:rsidRPr="00353607" w:rsidRDefault="00353607" w:rsidP="00353607">
            <w:pPr>
              <w:spacing w:after="0"/>
              <w:jc w:val="center"/>
              <w:rPr>
                <w:rFonts w:asciiTheme="minorHAnsi" w:eastAsia="Calibri" w:hAnsiTheme="minorHAnsi" w:cstheme="minorHAnsi"/>
                <w:color w:val="000000"/>
                <w:sz w:val="22"/>
                <w:szCs w:val="22"/>
              </w:rPr>
            </w:pPr>
            <w:r w:rsidRPr="00353607">
              <w:rPr>
                <w:rFonts w:asciiTheme="minorHAnsi" w:eastAsia="Calibri" w:hAnsiTheme="minorHAnsi" w:cstheme="minorHAnsi"/>
                <w:b/>
                <w:color w:val="FFFFFF" w:themeColor="background1"/>
                <w:sz w:val="24"/>
              </w:rPr>
              <w:t>Axe Santé mentale : Faciliter l’accès à l’offre en santé mentale sur le territoire</w:t>
            </w:r>
          </w:p>
        </w:tc>
      </w:tr>
      <w:tr w:rsidR="00353607" w:rsidRPr="00353607" w14:paraId="49E65ADC" w14:textId="77777777" w:rsidTr="00353607">
        <w:trPr>
          <w:trHeight w:val="235"/>
        </w:trPr>
        <w:tc>
          <w:tcPr>
            <w:tcW w:w="989" w:type="dxa"/>
            <w:shd w:val="clear" w:color="auto" w:fill="DBE5F1"/>
            <w:vAlign w:val="center"/>
          </w:tcPr>
          <w:p w14:paraId="733B21B9"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12</w:t>
            </w:r>
          </w:p>
        </w:tc>
        <w:tc>
          <w:tcPr>
            <w:tcW w:w="5670" w:type="dxa"/>
            <w:vAlign w:val="center"/>
          </w:tcPr>
          <w:p w14:paraId="3E899B83"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Structurer un réseau autour de la santé mentale</w:t>
            </w:r>
          </w:p>
        </w:tc>
        <w:tc>
          <w:tcPr>
            <w:tcW w:w="1701" w:type="dxa"/>
            <w:vAlign w:val="center"/>
          </w:tcPr>
          <w:p w14:paraId="401FBA3F" w14:textId="77777777" w:rsidR="00353607" w:rsidRPr="009076CC" w:rsidRDefault="00353607" w:rsidP="00353607">
            <w:pPr>
              <w:spacing w:after="0"/>
              <w:jc w:val="center"/>
              <w:rPr>
                <w:rFonts w:asciiTheme="minorHAnsi" w:eastAsia="Calibri" w:hAnsiTheme="minorHAnsi" w:cstheme="minorHAnsi"/>
                <w:sz w:val="22"/>
                <w:szCs w:val="22"/>
                <w:lang w:val="en-US"/>
              </w:rPr>
            </w:pPr>
            <w:r w:rsidRPr="009076CC">
              <w:rPr>
                <w:rFonts w:asciiTheme="minorHAnsi" w:eastAsia="Calibri" w:hAnsiTheme="minorHAnsi" w:cstheme="minorHAnsi"/>
                <w:sz w:val="22"/>
                <w:szCs w:val="22"/>
                <w:lang w:val="en-US"/>
              </w:rPr>
              <w:t>CC CGC/OMDM, PTSM, CHLVO</w:t>
            </w:r>
          </w:p>
        </w:tc>
        <w:tc>
          <w:tcPr>
            <w:tcW w:w="1411" w:type="dxa"/>
            <w:vAlign w:val="center"/>
          </w:tcPr>
          <w:p w14:paraId="1C38CB92"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r w:rsidR="00353607" w:rsidRPr="00353607" w14:paraId="6BC9EA09" w14:textId="77777777" w:rsidTr="00353607">
        <w:trPr>
          <w:trHeight w:val="603"/>
        </w:trPr>
        <w:tc>
          <w:tcPr>
            <w:tcW w:w="989" w:type="dxa"/>
            <w:shd w:val="clear" w:color="auto" w:fill="DBE5F1"/>
            <w:vAlign w:val="center"/>
          </w:tcPr>
          <w:p w14:paraId="253873F4"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13</w:t>
            </w:r>
          </w:p>
        </w:tc>
        <w:tc>
          <w:tcPr>
            <w:tcW w:w="5670" w:type="dxa"/>
            <w:vAlign w:val="center"/>
          </w:tcPr>
          <w:p w14:paraId="01C51CCE"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Poursuivre les actions relatives à la prévention du risque suicidaire</w:t>
            </w:r>
          </w:p>
        </w:tc>
        <w:tc>
          <w:tcPr>
            <w:tcW w:w="1701" w:type="dxa"/>
            <w:vAlign w:val="center"/>
          </w:tcPr>
          <w:p w14:paraId="01EEB10E" w14:textId="5FCEEFD3"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 PTSM, GPS</w:t>
            </w:r>
            <w:r w:rsidR="00FD23E0">
              <w:rPr>
                <w:rFonts w:asciiTheme="minorHAnsi" w:eastAsia="Calibri" w:hAnsiTheme="minorHAnsi" w:cstheme="minorHAnsi"/>
                <w:sz w:val="22"/>
                <w:szCs w:val="22"/>
              </w:rPr>
              <w:t>85, Oreille Active</w:t>
            </w:r>
          </w:p>
        </w:tc>
        <w:tc>
          <w:tcPr>
            <w:tcW w:w="1411" w:type="dxa"/>
            <w:vAlign w:val="center"/>
          </w:tcPr>
          <w:p w14:paraId="3D0B0BA1"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w:t>
            </w:r>
          </w:p>
        </w:tc>
      </w:tr>
      <w:tr w:rsidR="00353607" w:rsidRPr="00353607" w14:paraId="2E479A4B" w14:textId="77777777" w:rsidTr="00353607">
        <w:trPr>
          <w:trHeight w:val="697"/>
        </w:trPr>
        <w:tc>
          <w:tcPr>
            <w:tcW w:w="989" w:type="dxa"/>
            <w:shd w:val="clear" w:color="auto" w:fill="DBE5F1"/>
            <w:vAlign w:val="center"/>
          </w:tcPr>
          <w:p w14:paraId="3C244991"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FA 14</w:t>
            </w:r>
          </w:p>
        </w:tc>
        <w:tc>
          <w:tcPr>
            <w:tcW w:w="5670" w:type="dxa"/>
            <w:vAlign w:val="center"/>
          </w:tcPr>
          <w:p w14:paraId="57270189" w14:textId="77777777" w:rsidR="00353607" w:rsidRPr="0065466D" w:rsidRDefault="00353607" w:rsidP="00353607">
            <w:pPr>
              <w:spacing w:after="0"/>
              <w:rPr>
                <w:rFonts w:asciiTheme="minorHAnsi" w:hAnsiTheme="minorHAnsi" w:cstheme="minorHAnsi"/>
                <w:sz w:val="22"/>
                <w:szCs w:val="22"/>
              </w:rPr>
            </w:pPr>
            <w:r w:rsidRPr="0065466D">
              <w:rPr>
                <w:rFonts w:asciiTheme="minorHAnsi" w:hAnsiTheme="minorHAnsi" w:cstheme="minorHAnsi"/>
                <w:sz w:val="22"/>
                <w:szCs w:val="22"/>
              </w:rPr>
              <w:t>Etudier la faisabilité de création de permanences du Groupe d’Entraide Mutuelle (GEM)</w:t>
            </w:r>
          </w:p>
        </w:tc>
        <w:tc>
          <w:tcPr>
            <w:tcW w:w="1701" w:type="dxa"/>
            <w:vAlign w:val="center"/>
          </w:tcPr>
          <w:p w14:paraId="0E72D803"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CC CGC/OMDM, GEM</w:t>
            </w:r>
          </w:p>
        </w:tc>
        <w:tc>
          <w:tcPr>
            <w:tcW w:w="1411" w:type="dxa"/>
            <w:vAlign w:val="center"/>
          </w:tcPr>
          <w:p w14:paraId="66D5AC80" w14:textId="77777777" w:rsidR="00353607" w:rsidRPr="0065466D" w:rsidRDefault="00353607" w:rsidP="00353607">
            <w:pPr>
              <w:spacing w:after="0"/>
              <w:jc w:val="center"/>
              <w:rPr>
                <w:rFonts w:asciiTheme="minorHAnsi" w:eastAsia="Calibri" w:hAnsiTheme="minorHAnsi" w:cstheme="minorHAnsi"/>
                <w:sz w:val="22"/>
                <w:szCs w:val="22"/>
              </w:rPr>
            </w:pPr>
            <w:r w:rsidRPr="0065466D">
              <w:rPr>
                <w:rFonts w:asciiTheme="minorHAnsi" w:eastAsia="Calibri" w:hAnsiTheme="minorHAnsi" w:cstheme="minorHAnsi"/>
                <w:sz w:val="22"/>
                <w:szCs w:val="22"/>
              </w:rPr>
              <w:t>2023 - 2024</w:t>
            </w:r>
          </w:p>
        </w:tc>
      </w:tr>
    </w:tbl>
    <w:p w14:paraId="0BF70963" w14:textId="77777777" w:rsidR="00403BE8" w:rsidRDefault="00403BE8">
      <w:pPr>
        <w:jc w:val="both"/>
        <w:rPr>
          <w:sz w:val="2"/>
          <w:szCs w:val="2"/>
        </w:rPr>
      </w:pPr>
    </w:p>
    <w:p w14:paraId="1F2FE226" w14:textId="77777777" w:rsidR="00403BE8" w:rsidRPr="001C72DB" w:rsidRDefault="00291DE8" w:rsidP="00B837A8">
      <w:pPr>
        <w:pStyle w:val="Titre1"/>
        <w:numPr>
          <w:ilvl w:val="0"/>
          <w:numId w:val="0"/>
        </w:numPr>
        <w:shd w:val="clear" w:color="auto" w:fill="4F81BD" w:themeFill="accent1"/>
        <w:jc w:val="both"/>
        <w:rPr>
          <w:color w:val="FFFFFF" w:themeColor="background1"/>
        </w:rPr>
      </w:pPr>
      <w:bookmarkStart w:id="6" w:name="_heading=h.3dy6vkm" w:colFirst="0" w:colLast="0"/>
      <w:bookmarkEnd w:id="6"/>
      <w:r w:rsidRPr="001C72DB">
        <w:rPr>
          <w:color w:val="FFFFFF" w:themeColor="background1"/>
        </w:rPr>
        <w:lastRenderedPageBreak/>
        <w:t>ANNEXE 2 : Fiches actions pour chacune des actions du CLS</w:t>
      </w:r>
    </w:p>
    <w:p w14:paraId="3115EAE1" w14:textId="77777777" w:rsidR="009076CC" w:rsidRDefault="009076CC" w:rsidP="009076CC">
      <w:pPr>
        <w:rPr>
          <w:rFonts w:ascii="Calibri" w:eastAsia="Calibri" w:hAnsi="Calibri" w:cs="Calibri"/>
          <w:color w:val="FF0000"/>
          <w:sz w:val="14"/>
          <w:szCs w:val="14"/>
        </w:rPr>
      </w:pPr>
    </w:p>
    <w:tbl>
      <w:tblPr>
        <w:tblpPr w:leftFromText="141" w:rightFromText="141" w:vertAnchor="text" w:tblpX="-142" w:tblpY="1"/>
        <w:tblOverlap w:val="never"/>
        <w:tblW w:w="1006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5"/>
        <w:gridCol w:w="7655"/>
      </w:tblGrid>
      <w:tr w:rsidR="009076CC" w14:paraId="2F9F0810" w14:textId="77777777" w:rsidTr="00236D64">
        <w:trPr>
          <w:trHeight w:val="461"/>
        </w:trPr>
        <w:tc>
          <w:tcPr>
            <w:tcW w:w="10060" w:type="dxa"/>
            <w:gridSpan w:val="2"/>
            <w:tcBorders>
              <w:top w:val="single" w:sz="4" w:space="0" w:color="595959"/>
            </w:tcBorders>
            <w:shd w:val="clear" w:color="auto" w:fill="F3767B"/>
            <w:vAlign w:val="center"/>
          </w:tcPr>
          <w:p w14:paraId="30E08019" w14:textId="77777777" w:rsidR="009076CC" w:rsidRDefault="009076CC" w:rsidP="00C44812">
            <w:pPr>
              <w:spacing w:after="60"/>
              <w:ind w:hanging="2"/>
              <w:rPr>
                <w:rFonts w:ascii="Calibri" w:eastAsia="Calibri" w:hAnsi="Calibri" w:cs="Calibri"/>
                <w:sz w:val="22"/>
                <w:szCs w:val="22"/>
              </w:rPr>
            </w:pPr>
            <w:r w:rsidRPr="00236D64">
              <w:rPr>
                <w:rFonts w:ascii="Calibri" w:eastAsia="Calibri" w:hAnsi="Calibri" w:cs="Calibri"/>
                <w:b/>
                <w:color w:val="FFFFFF" w:themeColor="background1"/>
                <w:sz w:val="22"/>
                <w:szCs w:val="22"/>
              </w:rPr>
              <w:t>Action 1 : Développer des mesures d’attractivité du territoire</w:t>
            </w:r>
          </w:p>
        </w:tc>
      </w:tr>
      <w:tr w:rsidR="009076CC" w14:paraId="775648C5" w14:textId="77777777" w:rsidTr="00BD3268">
        <w:trPr>
          <w:trHeight w:val="482"/>
        </w:trPr>
        <w:tc>
          <w:tcPr>
            <w:tcW w:w="10060" w:type="dxa"/>
            <w:gridSpan w:val="2"/>
            <w:shd w:val="clear" w:color="auto" w:fill="F2DBDB" w:themeFill="accent2" w:themeFillTint="33"/>
            <w:vAlign w:val="center"/>
          </w:tcPr>
          <w:p w14:paraId="03052482" w14:textId="77777777" w:rsidR="009076CC" w:rsidRDefault="009076CC" w:rsidP="00C44812">
            <w:pPr>
              <w:spacing w:after="60"/>
              <w:ind w:hanging="2"/>
              <w:rPr>
                <w:rFonts w:ascii="Calibri" w:eastAsia="Calibri" w:hAnsi="Calibri" w:cs="Calibri"/>
                <w:sz w:val="22"/>
                <w:szCs w:val="22"/>
              </w:rPr>
            </w:pPr>
            <w:r>
              <w:rPr>
                <w:rFonts w:ascii="Calibri" w:eastAsia="Calibri" w:hAnsi="Calibri" w:cs="Calibri"/>
                <w:b/>
                <w:sz w:val="22"/>
                <w:szCs w:val="22"/>
              </w:rPr>
              <w:t>AXE STRATEGIQUE : Accès aux soins</w:t>
            </w:r>
          </w:p>
        </w:tc>
      </w:tr>
      <w:tr w:rsidR="009076CC" w14:paraId="186B3F52" w14:textId="77777777" w:rsidTr="00C44812">
        <w:trPr>
          <w:trHeight w:val="872"/>
        </w:trPr>
        <w:tc>
          <w:tcPr>
            <w:tcW w:w="2405" w:type="dxa"/>
            <w:vAlign w:val="center"/>
          </w:tcPr>
          <w:p w14:paraId="44329A97"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Objectifs </w:t>
            </w:r>
          </w:p>
        </w:tc>
        <w:tc>
          <w:tcPr>
            <w:tcW w:w="7655" w:type="dxa"/>
            <w:vAlign w:val="center"/>
          </w:tcPr>
          <w:p w14:paraId="64616859" w14:textId="77777777" w:rsidR="009076CC" w:rsidRDefault="009076CC" w:rsidP="009076CC">
            <w:pPr>
              <w:spacing w:after="0"/>
              <w:rPr>
                <w:rFonts w:ascii="Calibri" w:eastAsia="Calibri" w:hAnsi="Calibri" w:cs="Calibri"/>
                <w:sz w:val="22"/>
                <w:szCs w:val="22"/>
              </w:rPr>
            </w:pPr>
            <w:r>
              <w:rPr>
                <w:rFonts w:ascii="Calibri" w:eastAsia="Calibri" w:hAnsi="Calibri" w:cs="Calibri"/>
                <w:sz w:val="22"/>
                <w:szCs w:val="22"/>
              </w:rPr>
              <w:t>Renforcer l’offre en professionnels de santé</w:t>
            </w:r>
          </w:p>
          <w:p w14:paraId="07ED01D7" w14:textId="77777777" w:rsidR="009076CC" w:rsidRDefault="009076CC" w:rsidP="009076CC">
            <w:pPr>
              <w:spacing w:after="0"/>
              <w:rPr>
                <w:rFonts w:ascii="Calibri" w:eastAsia="Calibri" w:hAnsi="Calibri" w:cs="Calibri"/>
                <w:sz w:val="22"/>
                <w:szCs w:val="22"/>
              </w:rPr>
            </w:pPr>
            <w:r>
              <w:rPr>
                <w:rFonts w:ascii="Calibri" w:eastAsia="Calibri" w:hAnsi="Calibri" w:cs="Calibri"/>
                <w:sz w:val="22"/>
                <w:szCs w:val="22"/>
              </w:rPr>
              <w:t>Attirer de nouveaux professionnels sur le territoire</w:t>
            </w:r>
          </w:p>
          <w:p w14:paraId="2A6C50FA" w14:textId="77777777" w:rsidR="009076CC" w:rsidRDefault="009076CC" w:rsidP="009076CC">
            <w:pPr>
              <w:spacing w:after="0"/>
              <w:rPr>
                <w:rFonts w:ascii="Calibri" w:eastAsia="Calibri" w:hAnsi="Calibri" w:cs="Calibri"/>
                <w:sz w:val="22"/>
                <w:szCs w:val="22"/>
              </w:rPr>
            </w:pPr>
            <w:r>
              <w:rPr>
                <w:rFonts w:ascii="Calibri" w:eastAsia="Calibri" w:hAnsi="Calibri" w:cs="Calibri"/>
                <w:sz w:val="22"/>
                <w:szCs w:val="22"/>
              </w:rPr>
              <w:t>Faciliter l’accessibilité aux soins</w:t>
            </w:r>
          </w:p>
        </w:tc>
      </w:tr>
      <w:tr w:rsidR="009076CC" w14:paraId="24A856F7" w14:textId="77777777" w:rsidTr="00C44812">
        <w:trPr>
          <w:trHeight w:val="415"/>
        </w:trPr>
        <w:tc>
          <w:tcPr>
            <w:tcW w:w="2405" w:type="dxa"/>
            <w:vAlign w:val="center"/>
          </w:tcPr>
          <w:p w14:paraId="6568DE9D"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Rappel des constats /</w:t>
            </w:r>
          </w:p>
          <w:p w14:paraId="03312539"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Contexte</w:t>
            </w:r>
          </w:p>
        </w:tc>
        <w:tc>
          <w:tcPr>
            <w:tcW w:w="7655" w:type="dxa"/>
            <w:vAlign w:val="center"/>
          </w:tcPr>
          <w:p w14:paraId="0F6DBCAC" w14:textId="77777777" w:rsidR="009076CC" w:rsidRPr="009076CC" w:rsidRDefault="009076CC" w:rsidP="009076CC">
            <w:pPr>
              <w:spacing w:after="0"/>
              <w:ind w:hanging="2"/>
              <w:jc w:val="both"/>
              <w:rPr>
                <w:rFonts w:ascii="Calibri" w:eastAsia="Calibri" w:hAnsi="Calibri" w:cs="Calibri"/>
                <w:sz w:val="22"/>
                <w:szCs w:val="22"/>
              </w:rPr>
            </w:pPr>
            <w:r w:rsidRPr="009076CC">
              <w:rPr>
                <w:rFonts w:ascii="Calibri" w:eastAsia="Calibri" w:hAnsi="Calibri" w:cs="Calibri"/>
                <w:sz w:val="22"/>
                <w:szCs w:val="22"/>
              </w:rPr>
              <w:t xml:space="preserve">Le territoire fait face à un sous dimensionnement de l’offre de soins renforcé en période saisonnière et estivale. Cela concerne une grande partie des professions de santé libérales du premiers recours (médecins généralistes, kinésithérapeutes, dentistes, orthophonistes, …), du second recours et aussi hospitalières. </w:t>
            </w:r>
          </w:p>
          <w:p w14:paraId="7FEBD877" w14:textId="77777777" w:rsidR="009076CC" w:rsidRPr="009076CC" w:rsidRDefault="009076CC" w:rsidP="009076CC">
            <w:pPr>
              <w:spacing w:after="0"/>
              <w:jc w:val="both"/>
              <w:rPr>
                <w:rFonts w:ascii="Calibri" w:eastAsia="Calibri" w:hAnsi="Calibri" w:cs="Calibri"/>
                <w:sz w:val="12"/>
                <w:szCs w:val="12"/>
              </w:rPr>
            </w:pPr>
          </w:p>
          <w:p w14:paraId="15DC571A" w14:textId="77777777" w:rsidR="009076CC" w:rsidRPr="009076CC" w:rsidRDefault="009076CC" w:rsidP="009076CC">
            <w:pPr>
              <w:spacing w:after="0"/>
              <w:ind w:hanging="2"/>
              <w:jc w:val="both"/>
              <w:rPr>
                <w:rFonts w:ascii="Calibri" w:eastAsia="Calibri" w:hAnsi="Calibri" w:cs="Calibri"/>
                <w:sz w:val="22"/>
                <w:szCs w:val="22"/>
              </w:rPr>
            </w:pPr>
            <w:r w:rsidRPr="009076CC">
              <w:rPr>
                <w:rFonts w:ascii="Calibri" w:eastAsia="Calibri" w:hAnsi="Calibri" w:cs="Calibri"/>
                <w:sz w:val="22"/>
                <w:szCs w:val="22"/>
              </w:rPr>
              <w:t>Les impacts de l’inadéquation entre l’offre et la demande de soins sont multiples :</w:t>
            </w:r>
          </w:p>
          <w:p w14:paraId="41063C50" w14:textId="77777777" w:rsidR="009076CC" w:rsidRPr="009076CC" w:rsidRDefault="009076CC" w:rsidP="009076CC">
            <w:pPr>
              <w:numPr>
                <w:ilvl w:val="0"/>
                <w:numId w:val="39"/>
              </w:numPr>
              <w:spacing w:after="0" w:line="1" w:lineRule="atLeast"/>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Difficultés pour trouver un médecin traitant, pour avoir un rendez-vous chez un dentiste, un kinésithérapeute, … renoncement aux soins</w:t>
            </w:r>
          </w:p>
          <w:p w14:paraId="2744A7EC" w14:textId="77777777" w:rsidR="009076CC" w:rsidRPr="009076CC" w:rsidRDefault="009076CC" w:rsidP="009076CC">
            <w:pPr>
              <w:numPr>
                <w:ilvl w:val="0"/>
                <w:numId w:val="39"/>
              </w:numPr>
              <w:spacing w:after="0" w:line="1" w:lineRule="atLeast"/>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 xml:space="preserve">Allongement des délais de rendez-vous </w:t>
            </w:r>
          </w:p>
          <w:p w14:paraId="0FEAE0EE" w14:textId="77777777" w:rsidR="009076CC" w:rsidRPr="009076CC" w:rsidRDefault="009076CC" w:rsidP="009076CC">
            <w:pPr>
              <w:numPr>
                <w:ilvl w:val="0"/>
                <w:numId w:val="39"/>
              </w:numPr>
              <w:spacing w:after="0" w:line="1" w:lineRule="atLeast"/>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Ruptures dans le parcours de soins, retards de diagnostic et de prise en charge</w:t>
            </w:r>
          </w:p>
          <w:p w14:paraId="40C3B5EB" w14:textId="77777777" w:rsidR="009076CC" w:rsidRPr="009076CC" w:rsidRDefault="009076CC" w:rsidP="009076CC">
            <w:pPr>
              <w:numPr>
                <w:ilvl w:val="0"/>
                <w:numId w:val="39"/>
              </w:numPr>
              <w:spacing w:after="0" w:line="1" w:lineRule="atLeast"/>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Moins de visites à domicile</w:t>
            </w:r>
          </w:p>
          <w:p w14:paraId="2F26DFB3" w14:textId="77777777" w:rsidR="009076CC" w:rsidRPr="009076CC" w:rsidRDefault="009076CC" w:rsidP="009076CC">
            <w:pPr>
              <w:numPr>
                <w:ilvl w:val="0"/>
                <w:numId w:val="39"/>
              </w:numPr>
              <w:spacing w:after="0" w:line="1" w:lineRule="atLeast"/>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 xml:space="preserve">Recours direct au service des urgences du CHLVO </w:t>
            </w:r>
          </w:p>
          <w:p w14:paraId="01609C04" w14:textId="77777777" w:rsidR="009076CC" w:rsidRPr="009076CC" w:rsidRDefault="009076CC" w:rsidP="009076CC">
            <w:pPr>
              <w:numPr>
                <w:ilvl w:val="0"/>
                <w:numId w:val="39"/>
              </w:numPr>
              <w:spacing w:after="0" w:line="1" w:lineRule="atLeast"/>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Difficultés à trouver des remplaçants (ou collaborateur ou successeur)</w:t>
            </w:r>
          </w:p>
          <w:p w14:paraId="724DEB97" w14:textId="77777777" w:rsidR="009076CC" w:rsidRPr="009076CC" w:rsidRDefault="009076CC" w:rsidP="009076CC">
            <w:pPr>
              <w:spacing w:after="0" w:line="256" w:lineRule="auto"/>
              <w:jc w:val="both"/>
              <w:rPr>
                <w:rFonts w:ascii="Calibri" w:eastAsia="Calibri" w:hAnsi="Calibri" w:cs="Calibri"/>
                <w:sz w:val="12"/>
                <w:szCs w:val="12"/>
              </w:rPr>
            </w:pPr>
          </w:p>
          <w:p w14:paraId="3253EB28" w14:textId="77777777" w:rsidR="009076CC" w:rsidRPr="009076CC" w:rsidRDefault="009076CC" w:rsidP="009076CC">
            <w:pPr>
              <w:pBdr>
                <w:top w:val="nil"/>
                <w:left w:val="nil"/>
                <w:bottom w:val="nil"/>
                <w:right w:val="nil"/>
                <w:between w:val="nil"/>
              </w:pBdr>
              <w:spacing w:after="0"/>
              <w:ind w:hanging="2"/>
              <w:jc w:val="both"/>
              <w:rPr>
                <w:rFonts w:ascii="Calibri" w:eastAsia="Calibri" w:hAnsi="Calibri" w:cs="Calibri"/>
                <w:sz w:val="22"/>
                <w:szCs w:val="22"/>
              </w:rPr>
            </w:pPr>
            <w:r w:rsidRPr="009076CC">
              <w:rPr>
                <w:rFonts w:ascii="Calibri" w:eastAsia="Calibri" w:hAnsi="Calibri" w:cs="Calibri"/>
                <w:sz w:val="22"/>
                <w:szCs w:val="22"/>
              </w:rPr>
              <w:t xml:space="preserve">Certaines contraintes peuvent être un frein pour l’installation de nouveaux professionnels de santé : </w:t>
            </w:r>
          </w:p>
          <w:p w14:paraId="587120BE" w14:textId="77777777" w:rsidR="009076CC" w:rsidRPr="009076CC" w:rsidRDefault="009076CC" w:rsidP="009076CC">
            <w:pPr>
              <w:numPr>
                <w:ilvl w:val="0"/>
                <w:numId w:val="40"/>
              </w:numPr>
              <w:pBdr>
                <w:top w:val="nil"/>
                <w:left w:val="nil"/>
                <w:bottom w:val="nil"/>
                <w:right w:val="nil"/>
                <w:between w:val="nil"/>
              </w:pBdr>
              <w:spacing w:after="0"/>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Le territoire fait face à un manque de logement et à des logements trop onéreux pour des nouveaux professionnels qui souhaiteraient s’installer sur le territoire ou se loger ponctuellement (internes/stagiaires par exemple).</w:t>
            </w:r>
          </w:p>
          <w:p w14:paraId="0701F03E" w14:textId="77777777" w:rsidR="009076CC" w:rsidRPr="009076CC" w:rsidRDefault="009076CC" w:rsidP="009076CC">
            <w:pPr>
              <w:numPr>
                <w:ilvl w:val="0"/>
                <w:numId w:val="40"/>
              </w:numPr>
              <w:pBdr>
                <w:top w:val="nil"/>
                <w:left w:val="nil"/>
                <w:bottom w:val="nil"/>
                <w:right w:val="nil"/>
                <w:between w:val="nil"/>
              </w:pBdr>
              <w:spacing w:after="0"/>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Peu de cabinets sont équipés de la fibre en zone rurale.</w:t>
            </w:r>
          </w:p>
          <w:p w14:paraId="706A3E7B" w14:textId="78DE2A32" w:rsidR="009076CC" w:rsidRPr="009076CC" w:rsidRDefault="009076CC" w:rsidP="009076CC">
            <w:pPr>
              <w:numPr>
                <w:ilvl w:val="0"/>
                <w:numId w:val="40"/>
              </w:numPr>
              <w:pBdr>
                <w:top w:val="nil"/>
                <w:left w:val="nil"/>
                <w:bottom w:val="nil"/>
                <w:right w:val="nil"/>
                <w:between w:val="nil"/>
              </w:pBdr>
              <w:spacing w:after="0"/>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 xml:space="preserve">Gestion du cabinet : certains jeunes exerçant seuls peuvent être « rebutés » par les contraintes de gestion sociale, comptable, fiscale de leur activité ce qui les décourage à s’installer </w:t>
            </w:r>
            <w:r w:rsidRPr="009076CC">
              <w:rPr>
                <w:rFonts w:ascii="Calibri" w:eastAsia="Calibri" w:hAnsi="Calibri" w:cs="Calibri"/>
                <w:i/>
                <w:sz w:val="22"/>
                <w:szCs w:val="22"/>
              </w:rPr>
              <w:t>(cf action suivante)</w:t>
            </w:r>
          </w:p>
          <w:p w14:paraId="36EBEB39" w14:textId="77777777" w:rsidR="009076CC" w:rsidRPr="009076CC" w:rsidRDefault="009076CC" w:rsidP="009076CC">
            <w:pPr>
              <w:numPr>
                <w:ilvl w:val="0"/>
                <w:numId w:val="40"/>
              </w:numPr>
              <w:pBdr>
                <w:top w:val="nil"/>
                <w:left w:val="nil"/>
                <w:bottom w:val="nil"/>
                <w:right w:val="nil"/>
                <w:between w:val="nil"/>
              </w:pBdr>
              <w:spacing w:after="0"/>
              <w:ind w:leftChars="-1" w:left="315" w:hangingChars="144" w:hanging="317"/>
              <w:jc w:val="both"/>
              <w:textAlignment w:val="top"/>
              <w:outlineLvl w:val="0"/>
              <w:rPr>
                <w:rFonts w:ascii="Calibri" w:eastAsia="Calibri" w:hAnsi="Calibri" w:cs="Calibri"/>
                <w:sz w:val="22"/>
                <w:szCs w:val="22"/>
              </w:rPr>
            </w:pPr>
            <w:r w:rsidRPr="009076CC">
              <w:rPr>
                <w:rFonts w:ascii="Calibri" w:eastAsia="Calibri" w:hAnsi="Calibri" w:cs="Calibri"/>
                <w:sz w:val="22"/>
                <w:szCs w:val="22"/>
              </w:rPr>
              <w:t>Pas de Maison Médicale de Garde (MMG)</w:t>
            </w:r>
          </w:p>
          <w:p w14:paraId="13ABAAF9" w14:textId="77777777" w:rsidR="009076CC" w:rsidRPr="009076CC" w:rsidRDefault="009076CC" w:rsidP="009076CC">
            <w:pPr>
              <w:pBdr>
                <w:top w:val="nil"/>
                <w:left w:val="nil"/>
                <w:bottom w:val="nil"/>
                <w:right w:val="nil"/>
                <w:between w:val="nil"/>
              </w:pBdr>
              <w:spacing w:after="0"/>
              <w:jc w:val="both"/>
              <w:rPr>
                <w:rFonts w:ascii="Calibri" w:eastAsia="Calibri" w:hAnsi="Calibri" w:cs="Calibri"/>
                <w:sz w:val="12"/>
                <w:szCs w:val="12"/>
              </w:rPr>
            </w:pPr>
          </w:p>
          <w:p w14:paraId="3BCACDF3" w14:textId="7E05C71B" w:rsidR="009076CC" w:rsidRPr="009076CC" w:rsidRDefault="009076CC" w:rsidP="009076CC">
            <w:pPr>
              <w:spacing w:after="0"/>
              <w:ind w:hanging="2"/>
              <w:jc w:val="both"/>
              <w:rPr>
                <w:rFonts w:ascii="Calibri" w:eastAsia="Calibri" w:hAnsi="Calibri" w:cs="Calibri"/>
                <w:sz w:val="22"/>
                <w:szCs w:val="22"/>
              </w:rPr>
            </w:pPr>
            <w:r w:rsidRPr="009076CC">
              <w:rPr>
                <w:rFonts w:ascii="Calibri" w:eastAsia="Calibri" w:hAnsi="Calibri" w:cs="Calibri"/>
                <w:sz w:val="22"/>
                <w:szCs w:val="22"/>
              </w:rPr>
              <w:t>Il a également été recensé des difficultés d’accessibilités géographique (manque de transport en commun, transport solidaire ne couvrant pas tous les besoins) financière et numérique aux soins.</w:t>
            </w:r>
          </w:p>
          <w:p w14:paraId="6E4BC5A8" w14:textId="77777777" w:rsidR="009076CC" w:rsidRPr="009076CC" w:rsidRDefault="009076CC" w:rsidP="009076CC">
            <w:pPr>
              <w:spacing w:after="0"/>
              <w:ind w:hanging="2"/>
              <w:jc w:val="both"/>
              <w:rPr>
                <w:rFonts w:ascii="Calibri" w:eastAsia="Calibri" w:hAnsi="Calibri" w:cs="Calibri"/>
                <w:sz w:val="22"/>
                <w:szCs w:val="22"/>
              </w:rPr>
            </w:pPr>
          </w:p>
          <w:p w14:paraId="6BEAAAD3" w14:textId="77777777" w:rsidR="009076CC" w:rsidRPr="009076CC" w:rsidRDefault="009076CC" w:rsidP="009076CC">
            <w:pPr>
              <w:spacing w:after="0"/>
              <w:ind w:hanging="2"/>
              <w:jc w:val="both"/>
              <w:rPr>
                <w:rFonts w:ascii="Calibri" w:eastAsia="Calibri" w:hAnsi="Calibri" w:cs="Calibri"/>
                <w:sz w:val="22"/>
                <w:szCs w:val="22"/>
              </w:rPr>
            </w:pPr>
            <w:r w:rsidRPr="009076CC">
              <w:rPr>
                <w:rFonts w:ascii="Calibri" w:eastAsia="Calibri" w:hAnsi="Calibri" w:cs="Calibri"/>
                <w:sz w:val="22"/>
                <w:szCs w:val="22"/>
              </w:rPr>
              <w:t>Il est à noter que le territoire couvert par la CPTS LVO et le CHLVO accueille à un instant t 35 à 40 internes de médecine générale et de spécialités en ville ou à l’hôpital. Les médecins généralistes maitres de stage sont très majoritairement situés sur la Communauté de Communes Challans Gois Communauté.</w:t>
            </w:r>
          </w:p>
        </w:tc>
      </w:tr>
      <w:tr w:rsidR="009076CC" w14:paraId="07C46C4B" w14:textId="77777777" w:rsidTr="00C44812">
        <w:trPr>
          <w:trHeight w:val="274"/>
        </w:trPr>
        <w:tc>
          <w:tcPr>
            <w:tcW w:w="2405" w:type="dxa"/>
            <w:vAlign w:val="center"/>
          </w:tcPr>
          <w:p w14:paraId="691D1460"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Description de l’action</w:t>
            </w:r>
          </w:p>
        </w:tc>
        <w:tc>
          <w:tcPr>
            <w:tcW w:w="7655" w:type="dxa"/>
            <w:vAlign w:val="center"/>
          </w:tcPr>
          <w:p w14:paraId="1BA38E21" w14:textId="77777777" w:rsidR="009076CC" w:rsidRPr="009F40F1" w:rsidRDefault="009076CC" w:rsidP="009076CC">
            <w:pPr>
              <w:spacing w:after="0"/>
              <w:ind w:hanging="2"/>
              <w:jc w:val="both"/>
              <w:rPr>
                <w:rFonts w:ascii="Calibri" w:eastAsia="Calibri" w:hAnsi="Calibri" w:cs="Calibri"/>
                <w:sz w:val="22"/>
                <w:szCs w:val="22"/>
              </w:rPr>
            </w:pPr>
            <w:r>
              <w:rPr>
                <w:rFonts w:ascii="Calibri" w:eastAsia="Calibri" w:hAnsi="Calibri" w:cs="Calibri"/>
                <w:sz w:val="22"/>
                <w:szCs w:val="22"/>
              </w:rPr>
              <w:t xml:space="preserve">Plusieurs leviers ont été identifiés afin de rendre le territoire </w:t>
            </w:r>
            <w:r w:rsidRPr="009F40F1">
              <w:rPr>
                <w:rFonts w:ascii="Calibri" w:eastAsia="Calibri" w:hAnsi="Calibri" w:cs="Calibri"/>
                <w:sz w:val="22"/>
                <w:szCs w:val="22"/>
              </w:rPr>
              <w:t>plus attractif pour les métiers de la santé, renforcer ainsi l’offre et faciliter l’accès aux soins des habitants :</w:t>
            </w:r>
          </w:p>
          <w:p w14:paraId="0443416B" w14:textId="77777777" w:rsidR="009076CC" w:rsidRPr="009F40F1" w:rsidRDefault="009076CC" w:rsidP="009076CC">
            <w:pPr>
              <w:spacing w:after="0"/>
              <w:ind w:hanging="2"/>
              <w:rPr>
                <w:rFonts w:ascii="Calibri" w:eastAsia="Calibri" w:hAnsi="Calibri" w:cs="Calibri"/>
                <w:sz w:val="22"/>
                <w:szCs w:val="22"/>
              </w:rPr>
            </w:pPr>
          </w:p>
          <w:p w14:paraId="7600C1FC" w14:textId="77777777" w:rsidR="009076CC" w:rsidRPr="009F40F1" w:rsidRDefault="009076CC" w:rsidP="009076CC">
            <w:pPr>
              <w:spacing w:after="0"/>
              <w:ind w:hanging="2"/>
              <w:rPr>
                <w:rFonts w:ascii="Calibri" w:eastAsia="Calibri" w:hAnsi="Calibri" w:cs="Calibri"/>
                <w:sz w:val="22"/>
                <w:szCs w:val="22"/>
                <w:u w:val="single"/>
              </w:rPr>
            </w:pPr>
            <w:r w:rsidRPr="009F40F1">
              <w:rPr>
                <w:rFonts w:ascii="Calibri" w:eastAsia="Calibri" w:hAnsi="Calibri" w:cs="Calibri"/>
                <w:b/>
                <w:sz w:val="22"/>
                <w:szCs w:val="22"/>
                <w:u w:val="single"/>
              </w:rPr>
              <w:t>Promouvoir les métiers de la santé :</w:t>
            </w:r>
          </w:p>
          <w:p w14:paraId="161ECB79" w14:textId="77777777" w:rsidR="009076CC" w:rsidRPr="009F40F1" w:rsidRDefault="009076CC" w:rsidP="009076CC">
            <w:pPr>
              <w:spacing w:after="0"/>
              <w:ind w:hanging="2"/>
              <w:rPr>
                <w:rFonts w:ascii="Calibri" w:eastAsia="Calibri" w:hAnsi="Calibri" w:cs="Calibri"/>
                <w:sz w:val="22"/>
                <w:szCs w:val="22"/>
              </w:rPr>
            </w:pPr>
            <w:r w:rsidRPr="009F40F1">
              <w:rPr>
                <w:rFonts w:ascii="Calibri" w:eastAsia="Calibri" w:hAnsi="Calibri" w:cs="Calibri"/>
                <w:sz w:val="22"/>
                <w:szCs w:val="22"/>
              </w:rPr>
              <w:t>Présenter et promouvoir les filières santé (y compris les formations de secrétaire médicale) auprès des jeunes du territoire :</w:t>
            </w:r>
          </w:p>
          <w:p w14:paraId="36709C3A" w14:textId="77777777" w:rsidR="009076CC" w:rsidRPr="009F40F1" w:rsidRDefault="009076CC" w:rsidP="009076CC">
            <w:pPr>
              <w:pStyle w:val="Paragraphedeliste"/>
              <w:widowControl w:val="0"/>
              <w:numPr>
                <w:ilvl w:val="0"/>
                <w:numId w:val="40"/>
              </w:numPr>
              <w:spacing w:after="0"/>
              <w:ind w:left="316" w:hanging="316"/>
              <w:jc w:val="both"/>
              <w:textAlignment w:val="top"/>
              <w:outlineLvl w:val="0"/>
              <w:rPr>
                <w:rFonts w:ascii="Calibri" w:eastAsia="Calibri" w:hAnsi="Calibri" w:cs="Calibri"/>
                <w:sz w:val="22"/>
                <w:szCs w:val="22"/>
              </w:rPr>
            </w:pPr>
            <w:r w:rsidRPr="009F40F1">
              <w:rPr>
                <w:rFonts w:ascii="Calibri" w:eastAsia="Calibri" w:hAnsi="Calibri" w:cs="Calibri"/>
                <w:sz w:val="22"/>
                <w:szCs w:val="22"/>
              </w:rPr>
              <w:t xml:space="preserve">dans les lycées : favoriser le retour d’expériences d’anciens élèves ayant suivi des formations en santé, promouvoir l’organisation de forums « métiers de la santé » au sein des établissements pour susciter les échanges entre lycéens et professionnels formés, participer au déploiement en terminale de classes préparatoires aux études en santé (cf expérience menée dans le Sud Vendée), </w:t>
            </w:r>
            <w:r>
              <w:rPr>
                <w:rFonts w:ascii="Calibri" w:eastAsia="Calibri" w:hAnsi="Calibri" w:cs="Calibri"/>
                <w:sz w:val="22"/>
                <w:szCs w:val="22"/>
              </w:rPr>
              <w:lastRenderedPageBreak/>
              <w:t>l</w:t>
            </w:r>
            <w:r w:rsidRPr="009F40F1">
              <w:rPr>
                <w:rFonts w:ascii="Calibri" w:eastAsia="Calibri" w:hAnsi="Calibri" w:cs="Calibri"/>
                <w:sz w:val="22"/>
                <w:szCs w:val="22"/>
              </w:rPr>
              <w:t>ien à faire avec les plans d’actions lancés par les acteurs institutionnels .</w:t>
            </w:r>
          </w:p>
          <w:p w14:paraId="19262A8D" w14:textId="77777777" w:rsidR="009076CC" w:rsidRPr="009F40F1" w:rsidRDefault="009076CC" w:rsidP="009076CC">
            <w:pPr>
              <w:pStyle w:val="Paragraphedeliste"/>
              <w:widowControl w:val="0"/>
              <w:numPr>
                <w:ilvl w:val="0"/>
                <w:numId w:val="40"/>
              </w:numPr>
              <w:spacing w:after="0"/>
              <w:ind w:left="316" w:hanging="316"/>
              <w:jc w:val="both"/>
              <w:textAlignment w:val="top"/>
              <w:outlineLvl w:val="0"/>
              <w:rPr>
                <w:rFonts w:ascii="Calibri" w:eastAsia="Calibri" w:hAnsi="Calibri" w:cs="Calibri"/>
                <w:sz w:val="22"/>
                <w:szCs w:val="22"/>
              </w:rPr>
            </w:pPr>
            <w:r w:rsidRPr="009F40F1">
              <w:rPr>
                <w:rFonts w:ascii="Calibri" w:eastAsia="Calibri" w:hAnsi="Calibri" w:cs="Calibri"/>
                <w:sz w:val="22"/>
                <w:szCs w:val="22"/>
              </w:rPr>
              <w:t>via les réseaux sociaux à travers de courtes vidéos promotionnelles des métiers de la santé</w:t>
            </w:r>
          </w:p>
          <w:p w14:paraId="683B0FA7" w14:textId="77777777" w:rsidR="009076CC" w:rsidRPr="009F40F1" w:rsidRDefault="009076CC" w:rsidP="009076CC">
            <w:pPr>
              <w:spacing w:after="0"/>
              <w:ind w:hanging="2"/>
              <w:jc w:val="both"/>
              <w:rPr>
                <w:rFonts w:ascii="Calibri" w:eastAsia="Calibri" w:hAnsi="Calibri" w:cs="Calibri"/>
                <w:sz w:val="22"/>
                <w:szCs w:val="22"/>
              </w:rPr>
            </w:pPr>
            <w:r>
              <w:rPr>
                <w:rFonts w:ascii="Calibri" w:eastAsia="Calibri" w:hAnsi="Calibri" w:cs="Calibri"/>
                <w:sz w:val="22"/>
                <w:szCs w:val="22"/>
              </w:rPr>
              <w:t xml:space="preserve">Dans </w:t>
            </w:r>
            <w:r w:rsidRPr="009F40F1">
              <w:rPr>
                <w:rFonts w:ascii="Calibri" w:eastAsia="Calibri" w:hAnsi="Calibri" w:cs="Calibri"/>
                <w:sz w:val="22"/>
                <w:szCs w:val="22"/>
              </w:rPr>
              <w:t>ces différentes communications, il convient de changer l’image des professions de santé et en faire une présentation positive, valorisante.</w:t>
            </w:r>
          </w:p>
          <w:p w14:paraId="3CD46EDB" w14:textId="77777777" w:rsidR="009076CC" w:rsidRPr="009F40F1" w:rsidRDefault="009076CC" w:rsidP="009076CC">
            <w:pPr>
              <w:spacing w:after="0"/>
              <w:ind w:hanging="2"/>
              <w:jc w:val="both"/>
              <w:rPr>
                <w:rFonts w:ascii="Calibri" w:eastAsia="Calibri" w:hAnsi="Calibri" w:cs="Calibri"/>
                <w:sz w:val="22"/>
                <w:szCs w:val="22"/>
              </w:rPr>
            </w:pPr>
            <w:r w:rsidRPr="009F40F1">
              <w:rPr>
                <w:rFonts w:ascii="Calibri" w:eastAsia="Calibri" w:hAnsi="Calibri" w:cs="Calibri"/>
                <w:sz w:val="22"/>
                <w:szCs w:val="22"/>
              </w:rPr>
              <w:t>Une fois formés, parfois loin pour certains, il convient de donner envie aux jeunes de revenir exercer sur le territoire</w:t>
            </w:r>
            <w:r>
              <w:rPr>
                <w:rFonts w:ascii="Calibri" w:eastAsia="Calibri" w:hAnsi="Calibri" w:cs="Calibri"/>
                <w:sz w:val="22"/>
                <w:szCs w:val="22"/>
              </w:rPr>
              <w:t>.</w:t>
            </w:r>
          </w:p>
          <w:p w14:paraId="3CADA4B2" w14:textId="77777777" w:rsidR="009076CC" w:rsidRPr="009F40F1" w:rsidRDefault="009076CC" w:rsidP="009076CC">
            <w:pPr>
              <w:spacing w:after="0"/>
              <w:ind w:hanging="2"/>
              <w:rPr>
                <w:rFonts w:ascii="Calibri" w:eastAsia="Calibri" w:hAnsi="Calibri" w:cs="Calibri"/>
                <w:sz w:val="22"/>
                <w:szCs w:val="22"/>
              </w:rPr>
            </w:pPr>
          </w:p>
          <w:p w14:paraId="6C941209" w14:textId="77777777" w:rsidR="009076CC" w:rsidRPr="009F40F1" w:rsidRDefault="009076CC" w:rsidP="009076CC">
            <w:pPr>
              <w:spacing w:after="0"/>
              <w:ind w:hanging="2"/>
              <w:rPr>
                <w:rFonts w:ascii="Calibri" w:eastAsia="Calibri" w:hAnsi="Calibri" w:cs="Calibri"/>
                <w:sz w:val="22"/>
                <w:szCs w:val="22"/>
                <w:u w:val="single"/>
              </w:rPr>
            </w:pPr>
            <w:r w:rsidRPr="009F40F1">
              <w:rPr>
                <w:rFonts w:ascii="Calibri" w:eastAsia="Calibri" w:hAnsi="Calibri" w:cs="Calibri"/>
                <w:b/>
                <w:sz w:val="22"/>
                <w:szCs w:val="22"/>
                <w:u w:val="single"/>
              </w:rPr>
              <w:t xml:space="preserve">Travailler les facteurs d’attractivité : </w:t>
            </w:r>
          </w:p>
          <w:p w14:paraId="0784C727" w14:textId="77777777" w:rsidR="009076CC" w:rsidRPr="009F40F1" w:rsidRDefault="009076CC" w:rsidP="009076CC">
            <w:pPr>
              <w:spacing w:after="0"/>
              <w:ind w:hanging="2"/>
              <w:rPr>
                <w:rFonts w:ascii="Calibri" w:eastAsia="Calibri" w:hAnsi="Calibri" w:cs="Calibri"/>
                <w:sz w:val="22"/>
                <w:szCs w:val="22"/>
              </w:rPr>
            </w:pPr>
          </w:p>
          <w:p w14:paraId="0BD8DB98" w14:textId="77777777" w:rsidR="009076CC" w:rsidRPr="009F40F1" w:rsidRDefault="009076CC" w:rsidP="009076CC">
            <w:pPr>
              <w:spacing w:after="0"/>
              <w:ind w:hanging="2"/>
              <w:rPr>
                <w:rFonts w:ascii="Calibri" w:eastAsia="Calibri" w:hAnsi="Calibri" w:cs="Calibri"/>
                <w:sz w:val="22"/>
                <w:szCs w:val="22"/>
              </w:rPr>
            </w:pPr>
            <w:r w:rsidRPr="009F40F1">
              <w:rPr>
                <w:rFonts w:ascii="Calibri" w:eastAsia="Calibri" w:hAnsi="Calibri" w:cs="Calibri"/>
                <w:sz w:val="22"/>
                <w:szCs w:val="22"/>
                <w:u w:val="single"/>
              </w:rPr>
              <w:t>Le logement</w:t>
            </w:r>
            <w:r w:rsidRPr="009F40F1">
              <w:rPr>
                <w:rFonts w:ascii="Calibri" w:eastAsia="Calibri" w:hAnsi="Calibri" w:cs="Calibri"/>
                <w:sz w:val="22"/>
                <w:szCs w:val="22"/>
              </w:rPr>
              <w:t> :</w:t>
            </w:r>
          </w:p>
          <w:p w14:paraId="196D0115" w14:textId="77777777" w:rsidR="009076CC" w:rsidRPr="009F40F1" w:rsidRDefault="009076CC" w:rsidP="00257303">
            <w:pPr>
              <w:pStyle w:val="Paragraphedeliste"/>
              <w:widowControl w:val="0"/>
              <w:numPr>
                <w:ilvl w:val="0"/>
                <w:numId w:val="40"/>
              </w:numPr>
              <w:spacing w:after="0"/>
              <w:ind w:left="457" w:hanging="283"/>
              <w:jc w:val="both"/>
              <w:textAlignment w:val="top"/>
              <w:outlineLvl w:val="0"/>
              <w:rPr>
                <w:rFonts w:ascii="Calibri" w:eastAsia="Calibri" w:hAnsi="Calibri" w:cs="Calibri"/>
                <w:sz w:val="22"/>
                <w:szCs w:val="22"/>
              </w:rPr>
            </w:pPr>
            <w:r w:rsidRPr="009F40F1">
              <w:rPr>
                <w:rFonts w:ascii="Calibri" w:eastAsia="Calibri" w:hAnsi="Calibri" w:cs="Calibri"/>
                <w:sz w:val="22"/>
                <w:szCs w:val="22"/>
              </w:rPr>
              <w:t xml:space="preserve">Développer l'offre de logements ponctuels sur le territoire pour les remplaçants, les internes, les étudiants en santé dans l’objectif de faciliter leur intégration dans le tissu local et leur exercice et favoriser une installation sur le long terme. La création d'un internat territorial qui accueillerait des internes en ambulatoire et à l’hôpital, ouvert aux autres professions de santé n’est pas envisagé à court terme mais reste à l’étude. </w:t>
            </w:r>
          </w:p>
          <w:p w14:paraId="05CF3236" w14:textId="77777777" w:rsidR="009076CC" w:rsidRPr="009F40F1" w:rsidRDefault="009076CC" w:rsidP="00257303">
            <w:pPr>
              <w:spacing w:after="0"/>
              <w:ind w:left="457" w:hanging="2"/>
              <w:jc w:val="both"/>
              <w:rPr>
                <w:rFonts w:ascii="Calibri" w:eastAsia="Calibri" w:hAnsi="Calibri" w:cs="Calibri"/>
                <w:sz w:val="22"/>
                <w:szCs w:val="22"/>
              </w:rPr>
            </w:pPr>
            <w:r w:rsidRPr="009F40F1">
              <w:rPr>
                <w:rFonts w:ascii="Calibri" w:eastAsia="Calibri" w:hAnsi="Calibri" w:cs="Calibri"/>
                <w:sz w:val="22"/>
                <w:szCs w:val="22"/>
              </w:rPr>
              <w:t xml:space="preserve">Fin 2022, la ville de Challans adhérera à la Charte des Hébergements Territoriaux des Etudiants en Santé rédigée par les syndicats des étudiants en santé et signée par le Département de la Vendée et proposera ainsi une maison pouvant loger 3 internes de médecine </w:t>
            </w:r>
            <w:sdt>
              <w:sdtPr>
                <w:tag w:val="goog_rdk_0"/>
                <w:id w:val="-769386664"/>
              </w:sdtPr>
              <w:sdtContent/>
            </w:sdt>
            <w:r w:rsidRPr="009F40F1">
              <w:rPr>
                <w:rFonts w:ascii="Calibri" w:eastAsia="Calibri" w:hAnsi="Calibri" w:cs="Calibri"/>
                <w:sz w:val="22"/>
                <w:szCs w:val="22"/>
              </w:rPr>
              <w:t>générale.</w:t>
            </w:r>
          </w:p>
          <w:p w14:paraId="78C60234" w14:textId="77777777" w:rsidR="009076CC" w:rsidRPr="009F40F1" w:rsidRDefault="009076CC" w:rsidP="009076CC">
            <w:pPr>
              <w:spacing w:after="0"/>
              <w:ind w:hanging="2"/>
              <w:rPr>
                <w:rFonts w:ascii="Calibri" w:eastAsia="Calibri" w:hAnsi="Calibri" w:cs="Calibri"/>
                <w:sz w:val="16"/>
                <w:szCs w:val="16"/>
              </w:rPr>
            </w:pPr>
          </w:p>
          <w:p w14:paraId="5F4F74C2" w14:textId="77777777" w:rsidR="009076CC" w:rsidRPr="009F40F1" w:rsidRDefault="009076CC" w:rsidP="00257303">
            <w:pPr>
              <w:pStyle w:val="Paragraphedeliste"/>
              <w:widowControl w:val="0"/>
              <w:numPr>
                <w:ilvl w:val="0"/>
                <w:numId w:val="41"/>
              </w:numPr>
              <w:spacing w:after="0"/>
              <w:ind w:left="457" w:hanging="283"/>
              <w:jc w:val="both"/>
              <w:textAlignment w:val="top"/>
              <w:outlineLvl w:val="0"/>
              <w:rPr>
                <w:rFonts w:ascii="Calibri" w:eastAsia="Calibri" w:hAnsi="Calibri" w:cs="Calibri"/>
                <w:sz w:val="22"/>
                <w:szCs w:val="22"/>
              </w:rPr>
            </w:pPr>
            <w:r w:rsidRPr="009F40F1">
              <w:rPr>
                <w:rFonts w:ascii="Calibri" w:eastAsia="Calibri" w:hAnsi="Calibri" w:cs="Calibri"/>
                <w:sz w:val="22"/>
                <w:szCs w:val="22"/>
              </w:rPr>
              <w:t>Faciliter l’accès à un logement pour les professionnels des secteurs libéral, sanitaire et médico-social désireux de s’installer sur le territoire. Les élus sont régulièrement sollicités pour aider à la recherche d’un logement. La réflexion pourrait être portée à l’échelle intercommunale. Action transverse à mener avec le groupe de travail employabilité sur la Communauté de Communes Océan Marais de Monts. A noter : un chargé de mission habitat est en projet sur cette Communauté de Communes.</w:t>
            </w:r>
          </w:p>
          <w:p w14:paraId="063F17AA" w14:textId="77777777" w:rsidR="009076CC" w:rsidRPr="009F40F1" w:rsidRDefault="009076CC" w:rsidP="009076CC">
            <w:pPr>
              <w:spacing w:after="0"/>
              <w:ind w:hanging="2"/>
              <w:rPr>
                <w:rFonts w:ascii="Calibri" w:eastAsia="Calibri" w:hAnsi="Calibri" w:cs="Calibri"/>
                <w:sz w:val="22"/>
                <w:szCs w:val="22"/>
              </w:rPr>
            </w:pPr>
          </w:p>
          <w:p w14:paraId="3D7B786D" w14:textId="77777777" w:rsidR="009076CC" w:rsidRDefault="009076CC" w:rsidP="009076CC">
            <w:pPr>
              <w:spacing w:after="0"/>
              <w:ind w:hanging="2"/>
              <w:rPr>
                <w:rFonts w:ascii="Calibri" w:eastAsia="Calibri" w:hAnsi="Calibri" w:cs="Calibri"/>
                <w:sz w:val="22"/>
                <w:szCs w:val="22"/>
              </w:rPr>
            </w:pPr>
            <w:r>
              <w:rPr>
                <w:rFonts w:ascii="Calibri" w:eastAsia="Calibri" w:hAnsi="Calibri" w:cs="Calibri"/>
                <w:sz w:val="22"/>
                <w:szCs w:val="22"/>
                <w:u w:val="single"/>
              </w:rPr>
              <w:t>L’aide aux études</w:t>
            </w:r>
            <w:r>
              <w:rPr>
                <w:rFonts w:ascii="Calibri" w:eastAsia="Calibri" w:hAnsi="Calibri" w:cs="Calibri"/>
                <w:sz w:val="22"/>
                <w:szCs w:val="22"/>
              </w:rPr>
              <w:t> :</w:t>
            </w:r>
          </w:p>
          <w:p w14:paraId="44C7B2C2" w14:textId="77777777" w:rsidR="009076CC" w:rsidRDefault="009076CC" w:rsidP="00257303">
            <w:pPr>
              <w:widowControl w:val="0"/>
              <w:numPr>
                <w:ilvl w:val="0"/>
                <w:numId w:val="41"/>
              </w:numPr>
              <w:spacing w:after="0"/>
              <w:ind w:leftChars="87" w:left="456" w:hangingChars="128" w:hanging="282"/>
              <w:jc w:val="both"/>
              <w:textAlignment w:val="top"/>
              <w:outlineLvl w:val="0"/>
              <w:rPr>
                <w:rFonts w:ascii="Calibri" w:eastAsia="Calibri" w:hAnsi="Calibri" w:cs="Calibri"/>
                <w:sz w:val="22"/>
                <w:szCs w:val="22"/>
              </w:rPr>
            </w:pPr>
            <w:r>
              <w:rPr>
                <w:rFonts w:ascii="Calibri" w:eastAsia="Calibri" w:hAnsi="Calibri" w:cs="Calibri"/>
                <w:sz w:val="22"/>
                <w:szCs w:val="22"/>
              </w:rPr>
              <w:t>Etudier les possibilités de soutien financier aux jeunes souhaitant suivre des études de santé à Nantes : logement étudiant, transport, …cf dispositif Action Logement (aide Mobili-jeune VTE pour les participants au Volontariat Territorial en Entreprise).</w:t>
            </w:r>
          </w:p>
          <w:p w14:paraId="3C21890E" w14:textId="77777777" w:rsidR="009076CC" w:rsidRDefault="009076CC" w:rsidP="009076CC">
            <w:pPr>
              <w:spacing w:after="0"/>
              <w:ind w:hanging="2"/>
              <w:rPr>
                <w:rFonts w:ascii="Calibri" w:eastAsia="Calibri" w:hAnsi="Calibri" w:cs="Calibri"/>
                <w:sz w:val="22"/>
                <w:szCs w:val="22"/>
              </w:rPr>
            </w:pPr>
          </w:p>
          <w:p w14:paraId="6D93A9FC" w14:textId="77777777" w:rsidR="009076CC" w:rsidRDefault="009076CC" w:rsidP="009076CC">
            <w:pPr>
              <w:spacing w:after="0"/>
              <w:ind w:hanging="2"/>
              <w:rPr>
                <w:rFonts w:ascii="Calibri" w:eastAsia="Calibri" w:hAnsi="Calibri" w:cs="Calibri"/>
                <w:sz w:val="22"/>
                <w:szCs w:val="22"/>
                <w:u w:val="single"/>
              </w:rPr>
            </w:pPr>
            <w:r>
              <w:rPr>
                <w:rFonts w:ascii="Calibri" w:eastAsia="Calibri" w:hAnsi="Calibri" w:cs="Calibri"/>
                <w:sz w:val="22"/>
                <w:szCs w:val="22"/>
                <w:u w:val="single"/>
              </w:rPr>
              <w:t>Les locaux de soins :</w:t>
            </w:r>
          </w:p>
          <w:p w14:paraId="54ED28D3" w14:textId="77777777" w:rsidR="009076CC" w:rsidRDefault="009076CC" w:rsidP="00257303">
            <w:pPr>
              <w:widowControl w:val="0"/>
              <w:numPr>
                <w:ilvl w:val="0"/>
                <w:numId w:val="41"/>
              </w:numPr>
              <w:spacing w:after="0"/>
              <w:ind w:leftChars="87" w:left="456" w:hangingChars="128" w:hanging="282"/>
              <w:jc w:val="both"/>
              <w:textAlignment w:val="top"/>
              <w:outlineLvl w:val="0"/>
              <w:rPr>
                <w:rFonts w:ascii="Calibri" w:eastAsia="Calibri" w:hAnsi="Calibri" w:cs="Calibri"/>
                <w:sz w:val="22"/>
                <w:szCs w:val="22"/>
              </w:rPr>
            </w:pPr>
            <w:r>
              <w:rPr>
                <w:rFonts w:ascii="Calibri" w:eastAsia="Calibri" w:hAnsi="Calibri" w:cs="Calibri"/>
                <w:sz w:val="22"/>
                <w:szCs w:val="22"/>
              </w:rPr>
              <w:t xml:space="preserve">Disposer de </w:t>
            </w:r>
            <w:r w:rsidRPr="009F40F1">
              <w:rPr>
                <w:rFonts w:ascii="Calibri" w:eastAsia="Calibri" w:hAnsi="Calibri" w:cs="Calibri"/>
                <w:sz w:val="22"/>
                <w:szCs w:val="22"/>
              </w:rPr>
              <w:t>locaux professionnels vacants afin que les professionnels de santé souhaitant exercer sur plusieurs sites puissent</w:t>
            </w:r>
            <w:r>
              <w:rPr>
                <w:rFonts w:ascii="Calibri" w:eastAsia="Calibri" w:hAnsi="Calibri" w:cs="Calibri"/>
                <w:sz w:val="22"/>
                <w:szCs w:val="22"/>
              </w:rPr>
              <w:t xml:space="preserve"> le faire en assurant une présence ponctuelle sur plusieurs communes si un besoin existe. Le loyer devra être adapté au(x) jour(s) </w:t>
            </w:r>
            <w:sdt>
              <w:sdtPr>
                <w:tag w:val="goog_rdk_10"/>
                <w:id w:val="984275264"/>
              </w:sdtPr>
              <w:sdtContent/>
            </w:sdt>
            <w:r>
              <w:rPr>
                <w:rFonts w:ascii="Calibri" w:eastAsia="Calibri" w:hAnsi="Calibri" w:cs="Calibri"/>
                <w:sz w:val="22"/>
                <w:szCs w:val="22"/>
              </w:rPr>
              <w:t>d’occupation.</w:t>
            </w:r>
          </w:p>
          <w:p w14:paraId="2943FF4B" w14:textId="77777777" w:rsidR="009076CC" w:rsidRDefault="009076CC" w:rsidP="009076CC">
            <w:pPr>
              <w:spacing w:after="0"/>
              <w:ind w:hanging="2"/>
              <w:rPr>
                <w:rFonts w:ascii="Calibri" w:eastAsia="Calibri" w:hAnsi="Calibri" w:cs="Calibri"/>
                <w:sz w:val="22"/>
                <w:szCs w:val="22"/>
              </w:rPr>
            </w:pPr>
          </w:p>
          <w:p w14:paraId="30A5B584" w14:textId="77777777" w:rsidR="009076CC" w:rsidRDefault="009076CC" w:rsidP="009076CC">
            <w:pPr>
              <w:spacing w:after="0"/>
              <w:ind w:hanging="2"/>
              <w:rPr>
                <w:rFonts w:ascii="Calibri" w:eastAsia="Calibri" w:hAnsi="Calibri" w:cs="Calibri"/>
                <w:sz w:val="22"/>
                <w:szCs w:val="22"/>
              </w:rPr>
            </w:pPr>
            <w:r>
              <w:rPr>
                <w:rFonts w:ascii="Calibri" w:eastAsia="Calibri" w:hAnsi="Calibri" w:cs="Calibri"/>
                <w:sz w:val="22"/>
                <w:szCs w:val="22"/>
                <w:u w:val="single"/>
              </w:rPr>
              <w:t xml:space="preserve">L’éco-système local </w:t>
            </w:r>
            <w:r>
              <w:rPr>
                <w:rFonts w:ascii="Calibri" w:eastAsia="Calibri" w:hAnsi="Calibri" w:cs="Calibri"/>
                <w:sz w:val="22"/>
                <w:szCs w:val="22"/>
              </w:rPr>
              <w:t>:</w:t>
            </w:r>
          </w:p>
          <w:p w14:paraId="6031578D" w14:textId="77777777" w:rsidR="009076CC" w:rsidRPr="009C7F93" w:rsidRDefault="009076CC" w:rsidP="00940604">
            <w:pPr>
              <w:widowControl w:val="0"/>
              <w:numPr>
                <w:ilvl w:val="0"/>
                <w:numId w:val="41"/>
              </w:numPr>
              <w:spacing w:after="0" w:line="1" w:lineRule="atLeast"/>
              <w:ind w:leftChars="88" w:left="461" w:hanging="285"/>
              <w:jc w:val="both"/>
              <w:textAlignment w:val="top"/>
              <w:outlineLvl w:val="0"/>
              <w:rPr>
                <w:rFonts w:ascii="Calibri" w:eastAsia="Calibri" w:hAnsi="Calibri" w:cs="Calibri"/>
                <w:sz w:val="22"/>
                <w:szCs w:val="22"/>
              </w:rPr>
            </w:pPr>
            <w:r w:rsidRPr="009C7F93">
              <w:rPr>
                <w:rFonts w:ascii="Calibri" w:eastAsia="Calibri" w:hAnsi="Calibri" w:cs="Calibri"/>
                <w:sz w:val="22"/>
                <w:szCs w:val="22"/>
              </w:rPr>
              <w:t xml:space="preserve">Conforter et valoriser les atouts du territoire : </w:t>
            </w:r>
          </w:p>
          <w:p w14:paraId="5FF8AAD1" w14:textId="77777777" w:rsidR="009076CC" w:rsidRPr="009C7F93" w:rsidRDefault="009076CC" w:rsidP="00431629">
            <w:pPr>
              <w:widowControl w:val="0"/>
              <w:numPr>
                <w:ilvl w:val="0"/>
                <w:numId w:val="56"/>
              </w:numPr>
              <w:spacing w:after="0" w:line="1" w:lineRule="atLeast"/>
              <w:ind w:left="457"/>
              <w:jc w:val="both"/>
              <w:textAlignment w:val="top"/>
              <w:outlineLvl w:val="0"/>
              <w:rPr>
                <w:rFonts w:ascii="Calibri" w:eastAsia="Calibri" w:hAnsi="Calibri" w:cs="Calibri"/>
                <w:sz w:val="22"/>
                <w:szCs w:val="22"/>
              </w:rPr>
            </w:pPr>
            <w:r w:rsidRPr="009C7F93">
              <w:rPr>
                <w:rFonts w:ascii="Calibri" w:eastAsia="Calibri" w:hAnsi="Calibri" w:cs="Calibri"/>
                <w:sz w:val="22"/>
                <w:szCs w:val="22"/>
              </w:rPr>
              <w:t>Conforter la place du CHLVO via une communication positive permettant d</w:t>
            </w:r>
            <w:r>
              <w:rPr>
                <w:rFonts w:ascii="Calibri" w:eastAsia="Calibri" w:hAnsi="Calibri" w:cs="Calibri"/>
                <w:sz w:val="22"/>
                <w:szCs w:val="22"/>
              </w:rPr>
              <w:t xml:space="preserve">’agir sur les éventuelles représentations négatives, </w:t>
            </w:r>
            <w:r w:rsidRPr="009C7F93">
              <w:rPr>
                <w:rFonts w:ascii="Calibri" w:eastAsia="Calibri" w:hAnsi="Calibri" w:cs="Calibri"/>
                <w:sz w:val="22"/>
                <w:szCs w:val="22"/>
              </w:rPr>
              <w:t xml:space="preserve">via un soutien financier éventuel des Collectivités au projet immobilier du CHLVO et valoriser sa présence sur le territoire, </w:t>
            </w:r>
          </w:p>
          <w:p w14:paraId="61BDF1A9" w14:textId="77777777" w:rsidR="009076CC" w:rsidRPr="009C7F93" w:rsidRDefault="009076CC" w:rsidP="00431629">
            <w:pPr>
              <w:widowControl w:val="0"/>
              <w:numPr>
                <w:ilvl w:val="0"/>
                <w:numId w:val="56"/>
              </w:numPr>
              <w:spacing w:after="0" w:line="1" w:lineRule="atLeast"/>
              <w:ind w:left="457"/>
              <w:jc w:val="both"/>
              <w:textAlignment w:val="top"/>
              <w:outlineLvl w:val="0"/>
              <w:rPr>
                <w:rFonts w:ascii="Calibri" w:eastAsia="Calibri" w:hAnsi="Calibri" w:cs="Calibri"/>
                <w:sz w:val="22"/>
                <w:szCs w:val="22"/>
              </w:rPr>
            </w:pPr>
            <w:r w:rsidRPr="009C7F93">
              <w:rPr>
                <w:rFonts w:ascii="Calibri" w:eastAsia="Calibri" w:hAnsi="Calibri" w:cs="Calibri"/>
                <w:sz w:val="22"/>
                <w:szCs w:val="22"/>
              </w:rPr>
              <w:t>Présenter les exercices coordonnés comme un atout pour le territoire,</w:t>
            </w:r>
          </w:p>
          <w:p w14:paraId="4EECC326" w14:textId="77777777" w:rsidR="009076CC" w:rsidRPr="009C7F93" w:rsidRDefault="009076CC" w:rsidP="00431629">
            <w:pPr>
              <w:widowControl w:val="0"/>
              <w:numPr>
                <w:ilvl w:val="0"/>
                <w:numId w:val="56"/>
              </w:numPr>
              <w:spacing w:after="0" w:line="1" w:lineRule="atLeast"/>
              <w:ind w:left="457"/>
              <w:jc w:val="both"/>
              <w:textAlignment w:val="top"/>
              <w:outlineLvl w:val="0"/>
              <w:rPr>
                <w:rFonts w:ascii="Calibri" w:eastAsia="Calibri" w:hAnsi="Calibri" w:cs="Calibri"/>
                <w:sz w:val="22"/>
                <w:szCs w:val="22"/>
              </w:rPr>
            </w:pPr>
            <w:r w:rsidRPr="009C7F93">
              <w:rPr>
                <w:rFonts w:ascii="Calibri" w:eastAsia="Calibri" w:hAnsi="Calibri" w:cs="Calibri"/>
                <w:sz w:val="22"/>
                <w:szCs w:val="22"/>
              </w:rPr>
              <w:t>Encourager les médecins et autres professionnels du territoire à devenir maître de stage, en lien avec les démarches de la CPTS</w:t>
            </w:r>
            <w:r>
              <w:rPr>
                <w:rFonts w:ascii="Calibri" w:eastAsia="Calibri" w:hAnsi="Calibri" w:cs="Calibri"/>
                <w:sz w:val="22"/>
                <w:szCs w:val="22"/>
              </w:rPr>
              <w:t>,</w:t>
            </w:r>
          </w:p>
          <w:p w14:paraId="6C077214" w14:textId="77777777" w:rsidR="009076CC" w:rsidRPr="009C7F93" w:rsidRDefault="009076CC" w:rsidP="00431629">
            <w:pPr>
              <w:widowControl w:val="0"/>
              <w:numPr>
                <w:ilvl w:val="0"/>
                <w:numId w:val="56"/>
              </w:numPr>
              <w:spacing w:after="0" w:line="1" w:lineRule="atLeast"/>
              <w:ind w:left="457"/>
              <w:jc w:val="both"/>
              <w:textAlignment w:val="top"/>
              <w:outlineLvl w:val="0"/>
              <w:rPr>
                <w:rFonts w:ascii="Calibri" w:eastAsia="Calibri" w:hAnsi="Calibri" w:cs="Calibri"/>
                <w:sz w:val="22"/>
                <w:szCs w:val="22"/>
              </w:rPr>
            </w:pPr>
            <w:r w:rsidRPr="009C7F93">
              <w:rPr>
                <w:rFonts w:ascii="Calibri" w:eastAsia="Calibri" w:hAnsi="Calibri" w:cs="Calibri"/>
                <w:sz w:val="22"/>
                <w:szCs w:val="22"/>
              </w:rPr>
              <w:t>Envisager la possibilité de postes partagés ville-hôpital,</w:t>
            </w:r>
          </w:p>
          <w:p w14:paraId="74B04AF8" w14:textId="77777777" w:rsidR="009076CC" w:rsidRDefault="009076CC" w:rsidP="00431629">
            <w:pPr>
              <w:widowControl w:val="0"/>
              <w:numPr>
                <w:ilvl w:val="0"/>
                <w:numId w:val="56"/>
              </w:numPr>
              <w:spacing w:after="0" w:line="1" w:lineRule="atLeast"/>
              <w:ind w:left="457"/>
              <w:jc w:val="both"/>
              <w:textAlignment w:val="top"/>
              <w:outlineLvl w:val="0"/>
              <w:rPr>
                <w:rFonts w:ascii="Calibri" w:eastAsia="Calibri" w:hAnsi="Calibri" w:cs="Calibri"/>
                <w:sz w:val="22"/>
                <w:szCs w:val="22"/>
              </w:rPr>
            </w:pPr>
            <w:r w:rsidRPr="009C7F93">
              <w:rPr>
                <w:rFonts w:ascii="Calibri" w:eastAsia="Calibri" w:hAnsi="Calibri" w:cs="Calibri"/>
                <w:sz w:val="22"/>
                <w:szCs w:val="22"/>
              </w:rPr>
              <w:t xml:space="preserve">Communiquer sur les modes de gardes d’enfants présents sur le territoire et </w:t>
            </w:r>
            <w:r w:rsidRPr="009C7F93">
              <w:rPr>
                <w:rFonts w:ascii="Calibri" w:eastAsia="Calibri" w:hAnsi="Calibri" w:cs="Calibri"/>
                <w:sz w:val="22"/>
                <w:szCs w:val="22"/>
              </w:rPr>
              <w:lastRenderedPageBreak/>
              <w:t>notamment ceux couvrant des horaires atypiques. Un guichet unique a été mis en place sur la Communauté de Communes océan Marais de Monts.</w:t>
            </w:r>
          </w:p>
          <w:p w14:paraId="2A3906E7" w14:textId="77777777" w:rsidR="009076CC" w:rsidRPr="009C7F93" w:rsidRDefault="009076CC" w:rsidP="009076CC">
            <w:pPr>
              <w:spacing w:after="0"/>
              <w:ind w:left="-108"/>
              <w:rPr>
                <w:rFonts w:ascii="Calibri" w:eastAsia="Calibri" w:hAnsi="Calibri" w:cs="Calibri"/>
                <w:sz w:val="10"/>
                <w:szCs w:val="10"/>
              </w:rPr>
            </w:pPr>
          </w:p>
          <w:p w14:paraId="68CA9AAA" w14:textId="77777777" w:rsidR="009076CC" w:rsidRPr="009C7F93" w:rsidRDefault="009076CC" w:rsidP="009076CC">
            <w:pPr>
              <w:spacing w:after="0"/>
              <w:rPr>
                <w:rFonts w:ascii="Calibri" w:eastAsia="Calibri" w:hAnsi="Calibri" w:cs="Calibri"/>
                <w:sz w:val="22"/>
                <w:szCs w:val="22"/>
              </w:rPr>
            </w:pPr>
            <w:r w:rsidRPr="009C7F93">
              <w:rPr>
                <w:rFonts w:ascii="Calibri" w:eastAsia="Calibri" w:hAnsi="Calibri" w:cs="Calibri"/>
                <w:sz w:val="22"/>
                <w:szCs w:val="22"/>
              </w:rPr>
              <w:t>Pourrait-être réalisée une vidéo humoristique de promotion du territoire.</w:t>
            </w:r>
          </w:p>
          <w:p w14:paraId="3F9C684A" w14:textId="77777777" w:rsidR="009076CC" w:rsidRPr="009C7F93" w:rsidRDefault="009076CC" w:rsidP="009076CC">
            <w:pPr>
              <w:spacing w:after="0"/>
              <w:ind w:hanging="2"/>
              <w:rPr>
                <w:rFonts w:ascii="Calibri" w:eastAsia="Calibri" w:hAnsi="Calibri" w:cs="Calibri"/>
                <w:sz w:val="22"/>
                <w:szCs w:val="22"/>
              </w:rPr>
            </w:pPr>
          </w:p>
          <w:p w14:paraId="6E59B460" w14:textId="3EB45C42" w:rsidR="009076CC" w:rsidRPr="009C7F93" w:rsidRDefault="009076CC" w:rsidP="00940604">
            <w:pPr>
              <w:widowControl w:val="0"/>
              <w:numPr>
                <w:ilvl w:val="0"/>
                <w:numId w:val="41"/>
              </w:numPr>
              <w:spacing w:after="0" w:line="1" w:lineRule="atLeast"/>
              <w:ind w:leftChars="87" w:left="456" w:hangingChars="128" w:hanging="282"/>
              <w:jc w:val="both"/>
              <w:textAlignment w:val="top"/>
              <w:outlineLvl w:val="0"/>
              <w:rPr>
                <w:rFonts w:ascii="Calibri" w:eastAsia="Calibri" w:hAnsi="Calibri" w:cs="Calibri"/>
                <w:sz w:val="22"/>
                <w:szCs w:val="22"/>
              </w:rPr>
            </w:pPr>
            <w:r w:rsidRPr="009C7F93">
              <w:rPr>
                <w:rFonts w:ascii="Calibri" w:eastAsia="Calibri" w:hAnsi="Calibri" w:cs="Calibri"/>
                <w:sz w:val="22"/>
                <w:szCs w:val="22"/>
              </w:rPr>
              <w:t>Etudier l’opportunité de créer une Maison Médicale de Garde pour des consultations à partir de</w:t>
            </w:r>
            <w:r w:rsidR="00681A02">
              <w:rPr>
                <w:rFonts w:ascii="Calibri" w:eastAsia="Calibri" w:hAnsi="Calibri" w:cs="Calibri"/>
                <w:sz w:val="22"/>
                <w:szCs w:val="22"/>
              </w:rPr>
              <w:t xml:space="preserve"> </w:t>
            </w:r>
            <w:r w:rsidRPr="009C7F93">
              <w:rPr>
                <w:rFonts w:ascii="Calibri" w:eastAsia="Calibri" w:hAnsi="Calibri" w:cs="Calibri"/>
                <w:sz w:val="22"/>
                <w:szCs w:val="22"/>
              </w:rPr>
              <w:t xml:space="preserve">20h, le week-end, les jours fériés (locaux à mutualiser avec le Centre de Soins non Programmés de Challans ouvert en journée). </w:t>
            </w:r>
          </w:p>
          <w:p w14:paraId="0269AA62" w14:textId="77777777" w:rsidR="009076CC" w:rsidRPr="009C7F93" w:rsidRDefault="009076CC" w:rsidP="009076CC">
            <w:pPr>
              <w:spacing w:after="0"/>
              <w:ind w:hanging="2"/>
              <w:rPr>
                <w:rFonts w:ascii="Calibri" w:eastAsia="Calibri" w:hAnsi="Calibri" w:cs="Calibri"/>
                <w:sz w:val="22"/>
                <w:szCs w:val="22"/>
              </w:rPr>
            </w:pPr>
          </w:p>
          <w:p w14:paraId="2ABA2D79" w14:textId="77777777" w:rsidR="009076CC" w:rsidRPr="009C7F93" w:rsidRDefault="009076CC" w:rsidP="009076CC">
            <w:pPr>
              <w:spacing w:after="0"/>
              <w:ind w:hanging="2"/>
              <w:rPr>
                <w:rFonts w:ascii="Calibri" w:eastAsia="Calibri" w:hAnsi="Calibri" w:cs="Calibri"/>
                <w:sz w:val="22"/>
                <w:szCs w:val="22"/>
                <w:u w:val="single"/>
              </w:rPr>
            </w:pPr>
            <w:r w:rsidRPr="009C7F93">
              <w:rPr>
                <w:rFonts w:ascii="Calibri" w:eastAsia="Calibri" w:hAnsi="Calibri" w:cs="Calibri"/>
                <w:b/>
                <w:sz w:val="22"/>
                <w:szCs w:val="22"/>
                <w:u w:val="single"/>
              </w:rPr>
              <w:t>Consolider l’accueil des professionnels de santé :</w:t>
            </w:r>
          </w:p>
          <w:p w14:paraId="436F3375" w14:textId="77777777" w:rsidR="009076CC" w:rsidRPr="009C7F93" w:rsidRDefault="009076CC" w:rsidP="00940604">
            <w:pPr>
              <w:widowControl w:val="0"/>
              <w:numPr>
                <w:ilvl w:val="0"/>
                <w:numId w:val="41"/>
              </w:numPr>
              <w:spacing w:after="0" w:line="1" w:lineRule="atLeast"/>
              <w:ind w:leftChars="87" w:left="453" w:hangingChars="127" w:hanging="279"/>
              <w:jc w:val="both"/>
              <w:textAlignment w:val="top"/>
              <w:outlineLvl w:val="0"/>
              <w:rPr>
                <w:rFonts w:ascii="Calibri" w:eastAsia="Calibri" w:hAnsi="Calibri" w:cs="Calibri"/>
                <w:sz w:val="22"/>
                <w:szCs w:val="22"/>
              </w:rPr>
            </w:pPr>
            <w:r w:rsidRPr="009C7F93">
              <w:rPr>
                <w:rFonts w:ascii="Calibri" w:eastAsia="Calibri" w:hAnsi="Calibri" w:cs="Calibri"/>
                <w:sz w:val="22"/>
                <w:szCs w:val="22"/>
              </w:rPr>
              <w:t xml:space="preserve">Travail conjoint à mener entre la CPTS, les Collectivités et intégrant le CHLVO sur le parcours d’accueil de tout nouveau professionnel de santé s’installant sur le territoire (notamment élaboration d’un "kit d'accueil »). </w:t>
            </w:r>
          </w:p>
          <w:p w14:paraId="1C15D856" w14:textId="77777777" w:rsidR="009076CC" w:rsidRPr="009C7F93" w:rsidRDefault="009076CC" w:rsidP="009076CC">
            <w:pPr>
              <w:spacing w:after="0"/>
              <w:ind w:hanging="2"/>
              <w:rPr>
                <w:rFonts w:ascii="Calibri" w:eastAsia="Calibri" w:hAnsi="Calibri" w:cs="Calibri"/>
                <w:sz w:val="22"/>
                <w:szCs w:val="22"/>
              </w:rPr>
            </w:pPr>
          </w:p>
          <w:p w14:paraId="0D192400" w14:textId="77777777" w:rsidR="009076CC" w:rsidRPr="009C7F93" w:rsidRDefault="009076CC" w:rsidP="009076CC">
            <w:pPr>
              <w:spacing w:after="0"/>
              <w:ind w:hanging="2"/>
              <w:rPr>
                <w:rFonts w:ascii="Calibri" w:eastAsia="Calibri" w:hAnsi="Calibri" w:cs="Calibri"/>
                <w:sz w:val="22"/>
                <w:szCs w:val="22"/>
                <w:u w:val="single"/>
              </w:rPr>
            </w:pPr>
            <w:r w:rsidRPr="009C7F93">
              <w:rPr>
                <w:rFonts w:ascii="Calibri" w:eastAsia="Calibri" w:hAnsi="Calibri" w:cs="Calibri"/>
                <w:b/>
                <w:sz w:val="22"/>
                <w:szCs w:val="22"/>
                <w:u w:val="single"/>
              </w:rPr>
              <w:t>Informer sur le transport des usagers pour faciliter l’accès aux soins :</w:t>
            </w:r>
          </w:p>
          <w:p w14:paraId="1886D5CA" w14:textId="77777777" w:rsidR="009076CC" w:rsidRDefault="009076CC" w:rsidP="00940604">
            <w:pPr>
              <w:widowControl w:val="0"/>
              <w:numPr>
                <w:ilvl w:val="0"/>
                <w:numId w:val="41"/>
              </w:numPr>
              <w:spacing w:after="0" w:line="1" w:lineRule="atLeast"/>
              <w:ind w:leftChars="87" w:left="456" w:hangingChars="128" w:hanging="282"/>
              <w:jc w:val="both"/>
              <w:textAlignment w:val="top"/>
              <w:outlineLvl w:val="0"/>
              <w:rPr>
                <w:rFonts w:ascii="Calibri" w:eastAsia="Calibri" w:hAnsi="Calibri" w:cs="Calibri"/>
                <w:sz w:val="22"/>
                <w:szCs w:val="22"/>
              </w:rPr>
            </w:pPr>
            <w:r w:rsidRPr="009C7F93">
              <w:rPr>
                <w:rFonts w:ascii="Calibri" w:eastAsia="Calibri" w:hAnsi="Calibri" w:cs="Calibri"/>
                <w:sz w:val="22"/>
                <w:szCs w:val="22"/>
              </w:rPr>
              <w:t>Renforcer la communication vers les habitants et les soignants sur le transport à la demande, les transports solidaires</w:t>
            </w:r>
            <w:r>
              <w:rPr>
                <w:rFonts w:ascii="Calibri" w:eastAsia="Calibri" w:hAnsi="Calibri" w:cs="Calibri"/>
                <w:sz w:val="22"/>
                <w:szCs w:val="22"/>
              </w:rPr>
              <w:t xml:space="preserve"> et poursuivre leur développement en articulation avec les plans mobilités.</w:t>
            </w:r>
          </w:p>
        </w:tc>
      </w:tr>
      <w:tr w:rsidR="009076CC" w14:paraId="3C421499" w14:textId="77777777" w:rsidTr="00C44812">
        <w:trPr>
          <w:trHeight w:val="609"/>
        </w:trPr>
        <w:tc>
          <w:tcPr>
            <w:tcW w:w="2405" w:type="dxa"/>
            <w:vAlign w:val="center"/>
          </w:tcPr>
          <w:p w14:paraId="157B3EC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Public cible</w:t>
            </w:r>
          </w:p>
        </w:tc>
        <w:tc>
          <w:tcPr>
            <w:tcW w:w="7655" w:type="dxa"/>
            <w:vAlign w:val="center"/>
          </w:tcPr>
          <w:p w14:paraId="342447B6" w14:textId="77777777" w:rsidR="009076CC" w:rsidRPr="009C7F93" w:rsidRDefault="009076CC" w:rsidP="009076CC">
            <w:pPr>
              <w:spacing w:after="0"/>
              <w:ind w:hanging="2"/>
              <w:rPr>
                <w:rFonts w:ascii="Calibri" w:eastAsia="Calibri" w:hAnsi="Calibri" w:cs="Calibri"/>
                <w:sz w:val="22"/>
                <w:szCs w:val="22"/>
              </w:rPr>
            </w:pPr>
            <w:r w:rsidRPr="009C7F93">
              <w:rPr>
                <w:rFonts w:ascii="Calibri" w:eastAsia="Calibri" w:hAnsi="Calibri" w:cs="Calibri"/>
                <w:sz w:val="22"/>
                <w:szCs w:val="22"/>
              </w:rPr>
              <w:t>Lycéens</w:t>
            </w:r>
          </w:p>
          <w:p w14:paraId="6EDFEEC6" w14:textId="77777777" w:rsidR="009076CC" w:rsidRPr="009C7F93" w:rsidRDefault="009076CC" w:rsidP="009076CC">
            <w:pPr>
              <w:spacing w:after="0"/>
              <w:ind w:hanging="2"/>
              <w:rPr>
                <w:rFonts w:ascii="Calibri" w:eastAsia="Calibri" w:hAnsi="Calibri" w:cs="Calibri"/>
                <w:sz w:val="22"/>
                <w:szCs w:val="22"/>
              </w:rPr>
            </w:pPr>
            <w:r w:rsidRPr="009C7F93">
              <w:rPr>
                <w:rFonts w:ascii="Calibri" w:eastAsia="Calibri" w:hAnsi="Calibri" w:cs="Calibri"/>
                <w:sz w:val="22"/>
                <w:szCs w:val="22"/>
              </w:rPr>
              <w:t>Professionnels de santé en formation</w:t>
            </w:r>
          </w:p>
          <w:p w14:paraId="1FD82415" w14:textId="77777777" w:rsidR="009076CC" w:rsidRPr="009C7F93" w:rsidRDefault="009076CC" w:rsidP="009076CC">
            <w:pPr>
              <w:spacing w:after="0"/>
              <w:ind w:hanging="2"/>
              <w:rPr>
                <w:rFonts w:ascii="Calibri" w:eastAsia="Calibri" w:hAnsi="Calibri" w:cs="Calibri"/>
                <w:sz w:val="22"/>
                <w:szCs w:val="22"/>
              </w:rPr>
            </w:pPr>
            <w:r w:rsidRPr="009C7F93">
              <w:rPr>
                <w:rFonts w:ascii="Calibri" w:eastAsia="Calibri" w:hAnsi="Calibri" w:cs="Calibri"/>
                <w:sz w:val="22"/>
                <w:szCs w:val="22"/>
              </w:rPr>
              <w:t>Professionnels de santé souhaitant s’installer</w:t>
            </w:r>
          </w:p>
          <w:p w14:paraId="41ED00BC" w14:textId="77777777" w:rsidR="009076CC" w:rsidRDefault="009076CC" w:rsidP="009076CC">
            <w:pPr>
              <w:spacing w:after="0"/>
              <w:ind w:hanging="2"/>
              <w:rPr>
                <w:rFonts w:ascii="Calibri" w:eastAsia="Calibri" w:hAnsi="Calibri" w:cs="Calibri"/>
                <w:sz w:val="22"/>
                <w:szCs w:val="22"/>
                <w:highlight w:val="yellow"/>
              </w:rPr>
            </w:pPr>
            <w:r w:rsidRPr="009C7F93">
              <w:rPr>
                <w:rFonts w:ascii="Calibri" w:eastAsia="Calibri" w:hAnsi="Calibri" w:cs="Calibri"/>
                <w:sz w:val="22"/>
                <w:szCs w:val="22"/>
              </w:rPr>
              <w:t>Habitants</w:t>
            </w:r>
          </w:p>
        </w:tc>
      </w:tr>
      <w:tr w:rsidR="009076CC" w14:paraId="47A4296B" w14:textId="77777777" w:rsidTr="00431629">
        <w:trPr>
          <w:trHeight w:val="445"/>
        </w:trPr>
        <w:tc>
          <w:tcPr>
            <w:tcW w:w="2405" w:type="dxa"/>
            <w:vAlign w:val="center"/>
          </w:tcPr>
          <w:p w14:paraId="4E1D056D"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Territoire / secteur géographique</w:t>
            </w:r>
          </w:p>
        </w:tc>
        <w:tc>
          <w:tcPr>
            <w:tcW w:w="7655" w:type="dxa"/>
            <w:vAlign w:val="center"/>
          </w:tcPr>
          <w:p w14:paraId="4A660A41" w14:textId="77777777" w:rsidR="009076CC" w:rsidRDefault="009076CC" w:rsidP="009076CC">
            <w:pPr>
              <w:ind w:hanging="2"/>
              <w:jc w:val="both"/>
              <w:rPr>
                <w:rFonts w:ascii="Calibri" w:eastAsia="Calibri" w:hAnsi="Calibri" w:cs="Calibri"/>
                <w:sz w:val="22"/>
                <w:szCs w:val="22"/>
              </w:rPr>
            </w:pPr>
            <w:r w:rsidRPr="00920C5E">
              <w:rPr>
                <w:rFonts w:ascii="Calibri" w:eastAsia="Calibri" w:hAnsi="Calibri" w:cs="Calibri"/>
                <w:sz w:val="22"/>
                <w:szCs w:val="22"/>
              </w:rPr>
              <w:t>Challans Gois Communauté et Communauté de Communes Océan-Marais de Monts</w:t>
            </w:r>
          </w:p>
        </w:tc>
      </w:tr>
      <w:tr w:rsidR="009076CC" w14:paraId="1215EF8D" w14:textId="77777777" w:rsidTr="00C44812">
        <w:trPr>
          <w:trHeight w:val="698"/>
        </w:trPr>
        <w:tc>
          <w:tcPr>
            <w:tcW w:w="2405" w:type="dxa"/>
            <w:vAlign w:val="center"/>
          </w:tcPr>
          <w:p w14:paraId="7FD5C47C"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Responsable / porteur / pilote de l’action</w:t>
            </w:r>
          </w:p>
        </w:tc>
        <w:tc>
          <w:tcPr>
            <w:tcW w:w="7655" w:type="dxa"/>
            <w:vAlign w:val="center"/>
          </w:tcPr>
          <w:p w14:paraId="46DFC85A" w14:textId="77777777" w:rsidR="009076CC" w:rsidRPr="009C7F93" w:rsidRDefault="009076CC" w:rsidP="009076CC">
            <w:pPr>
              <w:ind w:hanging="2"/>
              <w:jc w:val="both"/>
              <w:rPr>
                <w:rFonts w:ascii="Calibri" w:eastAsia="Calibri" w:hAnsi="Calibri" w:cs="Calibri"/>
                <w:sz w:val="22"/>
                <w:szCs w:val="22"/>
              </w:rPr>
            </w:pPr>
            <w:r w:rsidRPr="009C7F93">
              <w:rPr>
                <w:rFonts w:ascii="Calibri" w:eastAsia="Calibri" w:hAnsi="Calibri" w:cs="Calibri"/>
                <w:sz w:val="22"/>
                <w:szCs w:val="22"/>
              </w:rPr>
              <w:t>Les deux Communautés de Communes (notamment les services communication et habitat) / la CPTS</w:t>
            </w:r>
            <w:r>
              <w:rPr>
                <w:rFonts w:ascii="Calibri" w:eastAsia="Calibri" w:hAnsi="Calibri" w:cs="Calibri"/>
                <w:sz w:val="22"/>
                <w:szCs w:val="22"/>
              </w:rPr>
              <w:t xml:space="preserve"> LVO / le CHLVO / les c</w:t>
            </w:r>
            <w:r w:rsidRPr="009C7F93">
              <w:rPr>
                <w:rFonts w:ascii="Calibri" w:eastAsia="Calibri" w:hAnsi="Calibri" w:cs="Calibri"/>
                <w:sz w:val="22"/>
                <w:szCs w:val="22"/>
              </w:rPr>
              <w:t>ommunes</w:t>
            </w:r>
            <w:r>
              <w:rPr>
                <w:rFonts w:ascii="Calibri" w:eastAsia="Calibri" w:hAnsi="Calibri" w:cs="Calibri"/>
                <w:sz w:val="22"/>
                <w:szCs w:val="22"/>
              </w:rPr>
              <w:t xml:space="preserve"> (sur les aspects logement notamment)</w:t>
            </w:r>
          </w:p>
        </w:tc>
      </w:tr>
      <w:tr w:rsidR="009076CC" w:rsidRPr="00905E9E" w14:paraId="43C78EC8" w14:textId="77777777" w:rsidTr="00C44812">
        <w:trPr>
          <w:trHeight w:val="698"/>
        </w:trPr>
        <w:tc>
          <w:tcPr>
            <w:tcW w:w="2405" w:type="dxa"/>
            <w:vAlign w:val="center"/>
          </w:tcPr>
          <w:p w14:paraId="6E93B94E"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Autres acteurs / partenaires à mobiliser</w:t>
            </w:r>
          </w:p>
        </w:tc>
        <w:tc>
          <w:tcPr>
            <w:tcW w:w="7655" w:type="dxa"/>
          </w:tcPr>
          <w:p w14:paraId="3438D14F" w14:textId="77777777" w:rsidR="009076CC" w:rsidRPr="006356E9" w:rsidRDefault="009076CC" w:rsidP="003B6826">
            <w:pPr>
              <w:spacing w:after="0"/>
              <w:rPr>
                <w:rFonts w:ascii="Calibri" w:eastAsia="Calibri" w:hAnsi="Calibri" w:cs="Calibri"/>
                <w:sz w:val="22"/>
                <w:szCs w:val="22"/>
              </w:rPr>
            </w:pPr>
            <w:r w:rsidRPr="006356E9">
              <w:rPr>
                <w:rFonts w:ascii="Calibri" w:eastAsia="Calibri" w:hAnsi="Calibri" w:cs="Calibri"/>
                <w:sz w:val="22"/>
                <w:szCs w:val="22"/>
              </w:rPr>
              <w:t>CPAM</w:t>
            </w:r>
          </w:p>
          <w:p w14:paraId="02C293CD"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ARS DT 85</w:t>
            </w:r>
          </w:p>
          <w:p w14:paraId="7DACD99D"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Département de la Vendée</w:t>
            </w:r>
          </w:p>
          <w:p w14:paraId="6B255A70"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Région Pays de la Loire</w:t>
            </w:r>
          </w:p>
          <w:p w14:paraId="130B7BF1"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Lycées</w:t>
            </w:r>
          </w:p>
          <w:p w14:paraId="3A9E8CC4"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Education nationale</w:t>
            </w:r>
          </w:p>
          <w:p w14:paraId="6F8B083A" w14:textId="77777777" w:rsidR="009076CC" w:rsidRPr="009C7F93" w:rsidRDefault="009076CC" w:rsidP="003B6826">
            <w:pPr>
              <w:spacing w:after="0"/>
              <w:rPr>
                <w:rFonts w:ascii="Calibri" w:eastAsia="Calibri" w:hAnsi="Calibri" w:cs="Calibri"/>
                <w:strike/>
                <w:sz w:val="22"/>
                <w:szCs w:val="22"/>
                <w:lang w:val="en-US"/>
              </w:rPr>
            </w:pPr>
            <w:r w:rsidRPr="009C7F93">
              <w:rPr>
                <w:rFonts w:ascii="Calibri" w:eastAsia="Calibri" w:hAnsi="Calibri" w:cs="Calibri"/>
                <w:sz w:val="22"/>
                <w:szCs w:val="22"/>
                <w:lang w:val="en-US"/>
              </w:rPr>
              <w:t xml:space="preserve">MSA </w:t>
            </w:r>
          </w:p>
        </w:tc>
      </w:tr>
      <w:tr w:rsidR="009076CC" w14:paraId="560E7778" w14:textId="77777777" w:rsidTr="00C44812">
        <w:trPr>
          <w:trHeight w:val="495"/>
        </w:trPr>
        <w:tc>
          <w:tcPr>
            <w:tcW w:w="2405" w:type="dxa"/>
            <w:vAlign w:val="center"/>
          </w:tcPr>
          <w:p w14:paraId="59BD764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Calendrier prévisionnel</w:t>
            </w:r>
          </w:p>
        </w:tc>
        <w:tc>
          <w:tcPr>
            <w:tcW w:w="7655" w:type="dxa"/>
            <w:vAlign w:val="center"/>
          </w:tcPr>
          <w:p w14:paraId="546F8A03" w14:textId="77777777" w:rsidR="009076CC" w:rsidRDefault="009076CC" w:rsidP="003B6826">
            <w:pPr>
              <w:spacing w:after="0"/>
              <w:rPr>
                <w:rFonts w:ascii="Calibri" w:eastAsia="Calibri" w:hAnsi="Calibri" w:cs="Calibri"/>
                <w:sz w:val="22"/>
                <w:szCs w:val="22"/>
              </w:rPr>
            </w:pPr>
            <w:r>
              <w:rPr>
                <w:rFonts w:ascii="Calibri" w:eastAsia="Calibri" w:hAnsi="Calibri" w:cs="Calibri"/>
                <w:sz w:val="22"/>
                <w:szCs w:val="22"/>
              </w:rPr>
              <w:t>Lancement : 1</w:t>
            </w:r>
            <w:r w:rsidRPr="00E444DC">
              <w:rPr>
                <w:rFonts w:ascii="Calibri" w:eastAsia="Calibri" w:hAnsi="Calibri" w:cs="Calibri"/>
                <w:sz w:val="22"/>
                <w:szCs w:val="22"/>
                <w:vertAlign w:val="superscript"/>
              </w:rPr>
              <w:t>er</w:t>
            </w:r>
            <w:r>
              <w:rPr>
                <w:rFonts w:ascii="Calibri" w:eastAsia="Calibri" w:hAnsi="Calibri" w:cs="Calibri"/>
                <w:sz w:val="22"/>
                <w:szCs w:val="22"/>
              </w:rPr>
              <w:t xml:space="preserve"> semestre 2023</w:t>
            </w:r>
          </w:p>
        </w:tc>
      </w:tr>
      <w:tr w:rsidR="009076CC" w14:paraId="6640CF18" w14:textId="77777777" w:rsidTr="00C44812">
        <w:trPr>
          <w:trHeight w:val="698"/>
        </w:trPr>
        <w:tc>
          <w:tcPr>
            <w:tcW w:w="2405" w:type="dxa"/>
            <w:vAlign w:val="center"/>
          </w:tcPr>
          <w:p w14:paraId="040A2365" w14:textId="77777777" w:rsidR="009076CC" w:rsidRDefault="009076CC" w:rsidP="00431629">
            <w:pPr>
              <w:spacing w:after="0"/>
              <w:ind w:hanging="2"/>
              <w:rPr>
                <w:rFonts w:ascii="Calibri" w:eastAsia="Calibri" w:hAnsi="Calibri" w:cs="Calibri"/>
                <w:sz w:val="22"/>
                <w:szCs w:val="22"/>
              </w:rPr>
            </w:pPr>
            <w:r>
              <w:rPr>
                <w:rFonts w:ascii="Calibri" w:eastAsia="Calibri" w:hAnsi="Calibri" w:cs="Calibri"/>
                <w:b/>
                <w:sz w:val="22"/>
                <w:szCs w:val="22"/>
              </w:rPr>
              <w:t xml:space="preserve">Moyens mobilisables </w:t>
            </w:r>
          </w:p>
          <w:p w14:paraId="13FC8348" w14:textId="77777777" w:rsidR="009076CC" w:rsidRDefault="009076CC" w:rsidP="00431629">
            <w:pPr>
              <w:spacing w:after="0"/>
              <w:ind w:hanging="2"/>
              <w:rPr>
                <w:rFonts w:ascii="Calibri" w:eastAsia="Calibri" w:hAnsi="Calibri" w:cs="Calibri"/>
                <w:sz w:val="22"/>
                <w:szCs w:val="22"/>
              </w:rPr>
            </w:pPr>
            <w:r>
              <w:rPr>
                <w:rFonts w:ascii="Calibri" w:eastAsia="Calibri" w:hAnsi="Calibri" w:cs="Calibri"/>
                <w:b/>
                <w:sz w:val="22"/>
                <w:szCs w:val="22"/>
              </w:rPr>
              <w:t xml:space="preserve">Sources de financement </w:t>
            </w:r>
          </w:p>
        </w:tc>
        <w:tc>
          <w:tcPr>
            <w:tcW w:w="7655" w:type="dxa"/>
          </w:tcPr>
          <w:p w14:paraId="59450D5D"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Moyens humains : coordonnateur du CLS</w:t>
            </w:r>
          </w:p>
          <w:p w14:paraId="491E8911"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Services communication des Collectivités</w:t>
            </w:r>
          </w:p>
          <w:p w14:paraId="337D3AAD"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Services habitat des Collectivités</w:t>
            </w:r>
          </w:p>
        </w:tc>
      </w:tr>
      <w:tr w:rsidR="009076CC" w14:paraId="000D5137" w14:textId="77777777" w:rsidTr="00C44812">
        <w:trPr>
          <w:trHeight w:val="815"/>
        </w:trPr>
        <w:tc>
          <w:tcPr>
            <w:tcW w:w="2405" w:type="dxa"/>
            <w:vAlign w:val="center"/>
          </w:tcPr>
          <w:p w14:paraId="5F55BA29"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Borders>
              <w:bottom w:val="single" w:sz="4" w:space="0" w:color="000000"/>
            </w:tcBorders>
          </w:tcPr>
          <w:p w14:paraId="76D3AD0E" w14:textId="77777777" w:rsidR="009076CC" w:rsidRPr="009C7F93" w:rsidRDefault="009076CC" w:rsidP="003B6826">
            <w:pPr>
              <w:spacing w:after="0"/>
              <w:rPr>
                <w:rFonts w:ascii="Calibri" w:eastAsia="Calibri" w:hAnsi="Calibri" w:cs="Calibri"/>
                <w:sz w:val="22"/>
                <w:szCs w:val="22"/>
                <w:u w:val="single"/>
              </w:rPr>
            </w:pPr>
            <w:r w:rsidRPr="009C7F93">
              <w:rPr>
                <w:rFonts w:ascii="Calibri" w:eastAsia="Calibri" w:hAnsi="Calibri" w:cs="Calibri"/>
                <w:sz w:val="22"/>
                <w:szCs w:val="22"/>
                <w:u w:val="single"/>
              </w:rPr>
              <w:t>La promotion des métiers de la santé :</w:t>
            </w:r>
          </w:p>
          <w:p w14:paraId="31A2DD16"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Nombre de lycées mobilisés</w:t>
            </w:r>
          </w:p>
          <w:p w14:paraId="50085727"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Nombre d’interventions menées dans les lycées, nombre de lycéens touchés</w:t>
            </w:r>
          </w:p>
          <w:p w14:paraId="6B045BEA"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Réalisation effective de vidéos promotionnelles des métiers de la santé et diffusion</w:t>
            </w:r>
          </w:p>
          <w:p w14:paraId="21471DAA" w14:textId="77777777" w:rsidR="009076CC" w:rsidRPr="009C7F93" w:rsidRDefault="009076CC" w:rsidP="003B6826">
            <w:pPr>
              <w:spacing w:after="0"/>
              <w:rPr>
                <w:rFonts w:ascii="Calibri" w:eastAsia="Calibri" w:hAnsi="Calibri" w:cs="Calibri"/>
                <w:sz w:val="22"/>
                <w:szCs w:val="22"/>
              </w:rPr>
            </w:pPr>
          </w:p>
          <w:p w14:paraId="4049CDC3" w14:textId="77777777" w:rsidR="009076CC" w:rsidRPr="009C7F93" w:rsidRDefault="009076CC" w:rsidP="003B6826">
            <w:pPr>
              <w:spacing w:after="0"/>
              <w:rPr>
                <w:rFonts w:ascii="Calibri" w:eastAsia="Calibri" w:hAnsi="Calibri" w:cs="Calibri"/>
                <w:sz w:val="22"/>
                <w:szCs w:val="22"/>
                <w:u w:val="single"/>
              </w:rPr>
            </w:pPr>
            <w:r w:rsidRPr="009C7F93">
              <w:rPr>
                <w:rFonts w:ascii="Calibri" w:eastAsia="Calibri" w:hAnsi="Calibri" w:cs="Calibri"/>
                <w:sz w:val="22"/>
                <w:szCs w:val="22"/>
                <w:u w:val="single"/>
              </w:rPr>
              <w:t>Les facteurs d’attractivité :</w:t>
            </w:r>
          </w:p>
          <w:p w14:paraId="6A6784DC"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Nombre de logements ponctuels mis à disposition pour les remplaçants, internes, étudiants en santé</w:t>
            </w:r>
          </w:p>
          <w:p w14:paraId="2060CFA7"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Nombre de logements disponibles pour accueillir les professionnels</w:t>
            </w:r>
          </w:p>
          <w:p w14:paraId="3D0B0A71"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Nombre de locaux professionnels disponibles</w:t>
            </w:r>
          </w:p>
          <w:p w14:paraId="6B9C638B"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Réalisation d’une vidéo de promotion du territoire</w:t>
            </w:r>
          </w:p>
          <w:p w14:paraId="69A3CB2C"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 xml:space="preserve">Réalisation d’une étude d’opportunité de création d’une MMG </w:t>
            </w:r>
          </w:p>
          <w:p w14:paraId="4BB6449B" w14:textId="77777777" w:rsidR="009076CC" w:rsidRPr="009C7F93" w:rsidRDefault="009076CC" w:rsidP="003B6826">
            <w:pPr>
              <w:spacing w:after="0"/>
              <w:rPr>
                <w:rFonts w:ascii="Calibri" w:eastAsia="Calibri" w:hAnsi="Calibri" w:cs="Calibri"/>
                <w:sz w:val="22"/>
                <w:szCs w:val="22"/>
              </w:rPr>
            </w:pPr>
          </w:p>
          <w:p w14:paraId="2A72BE2F" w14:textId="77777777" w:rsidR="009076CC" w:rsidRPr="009C7F93" w:rsidRDefault="009076CC" w:rsidP="003B6826">
            <w:pPr>
              <w:spacing w:after="0"/>
              <w:rPr>
                <w:rFonts w:ascii="Calibri" w:eastAsia="Calibri" w:hAnsi="Calibri" w:cs="Calibri"/>
                <w:sz w:val="22"/>
                <w:szCs w:val="22"/>
                <w:u w:val="single"/>
              </w:rPr>
            </w:pPr>
            <w:r w:rsidRPr="009C7F93">
              <w:rPr>
                <w:rFonts w:ascii="Calibri" w:eastAsia="Calibri" w:hAnsi="Calibri" w:cs="Calibri"/>
                <w:sz w:val="22"/>
                <w:szCs w:val="22"/>
                <w:u w:val="single"/>
              </w:rPr>
              <w:lastRenderedPageBreak/>
              <w:t>L’accueil :</w:t>
            </w:r>
          </w:p>
          <w:p w14:paraId="0EF6DCAE"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Réalisation du parcours d’accueil et du « kit d'accueil »</w:t>
            </w:r>
          </w:p>
          <w:p w14:paraId="2F7CBD41" w14:textId="77777777" w:rsidR="009076CC" w:rsidRPr="009C7F93" w:rsidRDefault="009076CC" w:rsidP="003B6826">
            <w:pPr>
              <w:spacing w:after="0"/>
              <w:rPr>
                <w:rFonts w:ascii="Calibri" w:eastAsia="Calibri" w:hAnsi="Calibri" w:cs="Calibri"/>
                <w:sz w:val="22"/>
                <w:szCs w:val="22"/>
              </w:rPr>
            </w:pPr>
          </w:p>
          <w:p w14:paraId="5F75295F" w14:textId="77777777" w:rsidR="009076CC" w:rsidRPr="009C7F93" w:rsidRDefault="009076CC" w:rsidP="003B6826">
            <w:pPr>
              <w:spacing w:after="0"/>
              <w:rPr>
                <w:rFonts w:ascii="Calibri" w:eastAsia="Calibri" w:hAnsi="Calibri" w:cs="Calibri"/>
                <w:sz w:val="22"/>
                <w:szCs w:val="22"/>
                <w:u w:val="single"/>
              </w:rPr>
            </w:pPr>
            <w:r w:rsidRPr="009C7F93">
              <w:rPr>
                <w:rFonts w:ascii="Calibri" w:eastAsia="Calibri" w:hAnsi="Calibri" w:cs="Calibri"/>
                <w:sz w:val="22"/>
                <w:szCs w:val="22"/>
                <w:u w:val="single"/>
              </w:rPr>
              <w:t>Le transport des usagers pour faciliter l’accès aux soins :</w:t>
            </w:r>
          </w:p>
          <w:p w14:paraId="2CC11BA5"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Communication réalisée</w:t>
            </w:r>
          </w:p>
          <w:p w14:paraId="074E65A2" w14:textId="77777777" w:rsidR="009076CC" w:rsidRPr="009C7F93" w:rsidRDefault="009076CC" w:rsidP="003B6826">
            <w:pPr>
              <w:spacing w:after="0"/>
              <w:rPr>
                <w:rFonts w:ascii="Calibri" w:eastAsia="Calibri" w:hAnsi="Calibri" w:cs="Calibri"/>
                <w:sz w:val="22"/>
                <w:szCs w:val="22"/>
              </w:rPr>
            </w:pPr>
          </w:p>
          <w:p w14:paraId="659D9F69"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Satisfaction des professionnels de santé accompagnés</w:t>
            </w:r>
          </w:p>
          <w:p w14:paraId="6AF97BBF"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 xml:space="preserve">Installation effective de nouveaux professionnels de santé sur le territoire </w:t>
            </w:r>
          </w:p>
        </w:tc>
      </w:tr>
      <w:tr w:rsidR="009076CC" w14:paraId="65E399DD" w14:textId="77777777" w:rsidTr="00C44812">
        <w:trPr>
          <w:trHeight w:val="698"/>
        </w:trPr>
        <w:tc>
          <w:tcPr>
            <w:tcW w:w="2405" w:type="dxa"/>
            <w:vAlign w:val="center"/>
          </w:tcPr>
          <w:p w14:paraId="19F16427"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Points facilitateurs, démarches engagées, retours d’expérience, etc.</w:t>
            </w:r>
          </w:p>
        </w:tc>
        <w:tc>
          <w:tcPr>
            <w:tcW w:w="7655" w:type="dxa"/>
            <w:vAlign w:val="center"/>
          </w:tcPr>
          <w:p w14:paraId="5C9BF659" w14:textId="77777777" w:rsidR="009076CC" w:rsidRPr="009C7F93" w:rsidRDefault="009076CC" w:rsidP="003B6826">
            <w:pPr>
              <w:ind w:hanging="2"/>
              <w:jc w:val="both"/>
              <w:rPr>
                <w:rFonts w:ascii="Calibri" w:eastAsia="Calibri" w:hAnsi="Calibri" w:cs="Calibri"/>
                <w:sz w:val="22"/>
                <w:szCs w:val="22"/>
              </w:rPr>
            </w:pPr>
            <w:r w:rsidRPr="009C7F93">
              <w:rPr>
                <w:rFonts w:ascii="Calibri" w:eastAsia="Calibri" w:hAnsi="Calibri" w:cs="Calibri"/>
                <w:sz w:val="22"/>
                <w:szCs w:val="22"/>
              </w:rPr>
              <w:t>Il conviendra d’informer les professionnels de santé de tout ce qui existe déjà ou est en projet.</w:t>
            </w:r>
          </w:p>
          <w:p w14:paraId="66469515" w14:textId="77777777" w:rsidR="009076CC" w:rsidRPr="009C7F93" w:rsidRDefault="009076CC" w:rsidP="003B6826">
            <w:pPr>
              <w:ind w:hanging="2"/>
              <w:jc w:val="both"/>
              <w:rPr>
                <w:rFonts w:ascii="Calibri" w:eastAsia="Calibri" w:hAnsi="Calibri" w:cs="Calibri"/>
                <w:sz w:val="22"/>
                <w:szCs w:val="22"/>
              </w:rPr>
            </w:pPr>
            <w:r w:rsidRPr="009C7F93">
              <w:rPr>
                <w:rFonts w:ascii="Calibri" w:eastAsia="Calibri" w:hAnsi="Calibri" w:cs="Calibri"/>
                <w:sz w:val="22"/>
                <w:szCs w:val="22"/>
              </w:rPr>
              <w:t>La CPTS mène des actions sur l’attractivité ainsi que le Conseil Départemental de la Vendée (exemple : Allo installation</w:t>
            </w:r>
            <w:r>
              <w:rPr>
                <w:rFonts w:ascii="Calibri" w:eastAsia="Calibri" w:hAnsi="Calibri" w:cs="Calibri"/>
                <w:sz w:val="22"/>
                <w:szCs w:val="22"/>
              </w:rPr>
              <w:t>,</w:t>
            </w:r>
            <w:r w:rsidRPr="009C7F93">
              <w:rPr>
                <w:rFonts w:ascii="Calibri" w:eastAsia="Calibri" w:hAnsi="Calibri" w:cs="Calibri"/>
                <w:sz w:val="22"/>
                <w:szCs w:val="22"/>
              </w:rPr>
              <w:t xml:space="preserve"> guichet unique permettant de faciliter l’installation des jeunes médecins)</w:t>
            </w:r>
          </w:p>
          <w:p w14:paraId="3CD22BB5" w14:textId="77777777" w:rsidR="009076CC" w:rsidRPr="009C7F93" w:rsidRDefault="009076CC" w:rsidP="003B6826">
            <w:pPr>
              <w:ind w:hanging="2"/>
              <w:jc w:val="both"/>
              <w:rPr>
                <w:rFonts w:ascii="Calibri" w:eastAsia="Calibri" w:hAnsi="Calibri" w:cs="Calibri"/>
                <w:sz w:val="22"/>
                <w:szCs w:val="22"/>
              </w:rPr>
            </w:pPr>
            <w:r w:rsidRPr="009C7F93">
              <w:rPr>
                <w:rFonts w:ascii="Calibri" w:eastAsia="Calibri" w:hAnsi="Calibri" w:cs="Calibri"/>
                <w:sz w:val="22"/>
                <w:szCs w:val="22"/>
              </w:rPr>
              <w:t>Le CHLVO loge une partie des internes qu’il accueille.</w:t>
            </w:r>
          </w:p>
        </w:tc>
      </w:tr>
    </w:tbl>
    <w:p w14:paraId="6792AEB1" w14:textId="77777777" w:rsidR="009076CC" w:rsidRDefault="009076CC" w:rsidP="009076CC">
      <w:pPr>
        <w:ind w:hanging="2"/>
        <w:rPr>
          <w:rFonts w:ascii="Calibri" w:eastAsia="Calibri" w:hAnsi="Calibri" w:cs="Calibri"/>
          <w:color w:val="000000"/>
          <w:sz w:val="22"/>
          <w:szCs w:val="22"/>
        </w:rPr>
      </w:pPr>
      <w:r>
        <w:rPr>
          <w:rFonts w:ascii="Calibri" w:eastAsia="Calibri" w:hAnsi="Calibri" w:cs="Calibri"/>
          <w:color w:val="000000"/>
          <w:sz w:val="22"/>
          <w:szCs w:val="22"/>
        </w:rPr>
        <w:br w:type="textWrapping" w:clear="all"/>
      </w:r>
    </w:p>
    <w:p w14:paraId="01449C5D" w14:textId="77777777" w:rsidR="009076CC" w:rsidRDefault="009076CC" w:rsidP="00431629">
      <w:pPr>
        <w:rPr>
          <w:rFonts w:ascii="Calibri" w:eastAsia="Calibri" w:hAnsi="Calibri" w:cs="Calibri"/>
          <w:color w:val="000000"/>
          <w:sz w:val="22"/>
          <w:szCs w:val="22"/>
        </w:rPr>
        <w:sectPr w:rsidR="009076CC" w:rsidSect="00544EDC">
          <w:headerReference w:type="even" r:id="rId13"/>
          <w:headerReference w:type="default" r:id="rId14"/>
          <w:footerReference w:type="even" r:id="rId15"/>
          <w:footerReference w:type="default" r:id="rId16"/>
          <w:headerReference w:type="first" r:id="rId17"/>
          <w:footerReference w:type="first" r:id="rId18"/>
          <w:pgSz w:w="11906" w:h="16838"/>
          <w:pgMar w:top="1134" w:right="707" w:bottom="1417" w:left="1417" w:header="708" w:footer="202" w:gutter="0"/>
          <w:cols w:space="720"/>
        </w:sectPr>
      </w:pPr>
    </w:p>
    <w:p w14:paraId="402F4A04" w14:textId="77777777" w:rsidR="009076CC" w:rsidRDefault="009076CC" w:rsidP="00431629">
      <w:pPr>
        <w:rPr>
          <w:rFonts w:ascii="Calibri" w:eastAsia="Calibri" w:hAnsi="Calibri" w:cs="Calibri"/>
          <w:color w:val="000000"/>
          <w:sz w:val="4"/>
          <w:szCs w:val="4"/>
        </w:rPr>
      </w:pP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5"/>
        <w:gridCol w:w="7655"/>
      </w:tblGrid>
      <w:tr w:rsidR="009076CC" w14:paraId="733A5698" w14:textId="77777777" w:rsidTr="00236D64">
        <w:trPr>
          <w:trHeight w:val="554"/>
        </w:trPr>
        <w:tc>
          <w:tcPr>
            <w:tcW w:w="10060" w:type="dxa"/>
            <w:gridSpan w:val="2"/>
            <w:tcBorders>
              <w:top w:val="single" w:sz="4" w:space="0" w:color="595959"/>
            </w:tcBorders>
            <w:shd w:val="clear" w:color="auto" w:fill="F3767B"/>
            <w:vAlign w:val="center"/>
          </w:tcPr>
          <w:p w14:paraId="71375810" w14:textId="77777777" w:rsidR="009076CC" w:rsidRDefault="009076CC" w:rsidP="00C44812">
            <w:pPr>
              <w:spacing w:after="60"/>
              <w:ind w:hanging="2"/>
              <w:rPr>
                <w:rFonts w:ascii="Calibri" w:eastAsia="Calibri" w:hAnsi="Calibri" w:cs="Calibri"/>
                <w:sz w:val="22"/>
                <w:szCs w:val="22"/>
              </w:rPr>
            </w:pPr>
            <w:r w:rsidRPr="00236D64">
              <w:rPr>
                <w:rFonts w:ascii="Calibri" w:eastAsia="Calibri" w:hAnsi="Calibri" w:cs="Calibri"/>
                <w:b/>
                <w:color w:val="FFFFFF" w:themeColor="background1"/>
                <w:sz w:val="22"/>
                <w:szCs w:val="22"/>
              </w:rPr>
              <w:t>Action 2 : Promouvoir l’exercice coordonné pluriprofessionnel</w:t>
            </w:r>
          </w:p>
        </w:tc>
      </w:tr>
      <w:tr w:rsidR="009076CC" w14:paraId="79D25EE9" w14:textId="77777777" w:rsidTr="00BD3268">
        <w:trPr>
          <w:trHeight w:val="482"/>
        </w:trPr>
        <w:tc>
          <w:tcPr>
            <w:tcW w:w="10060" w:type="dxa"/>
            <w:gridSpan w:val="2"/>
            <w:shd w:val="clear" w:color="auto" w:fill="F2DBDB" w:themeFill="accent2" w:themeFillTint="33"/>
            <w:vAlign w:val="center"/>
          </w:tcPr>
          <w:p w14:paraId="2018FDEE" w14:textId="77777777" w:rsidR="009076CC" w:rsidRDefault="009076CC" w:rsidP="00C44812">
            <w:pPr>
              <w:spacing w:after="60"/>
              <w:ind w:hanging="2"/>
              <w:rPr>
                <w:rFonts w:ascii="Calibri" w:eastAsia="Calibri" w:hAnsi="Calibri" w:cs="Calibri"/>
                <w:sz w:val="22"/>
                <w:szCs w:val="22"/>
              </w:rPr>
            </w:pPr>
            <w:r>
              <w:rPr>
                <w:rFonts w:ascii="Calibri" w:eastAsia="Calibri" w:hAnsi="Calibri" w:cs="Calibri"/>
                <w:b/>
                <w:sz w:val="22"/>
                <w:szCs w:val="22"/>
              </w:rPr>
              <w:t>AXE STRATEGIQUE : Accès aux soins</w:t>
            </w:r>
          </w:p>
        </w:tc>
      </w:tr>
      <w:tr w:rsidR="009076CC" w14:paraId="6CE0D5D8" w14:textId="77777777" w:rsidTr="00C44812">
        <w:trPr>
          <w:trHeight w:val="872"/>
        </w:trPr>
        <w:tc>
          <w:tcPr>
            <w:tcW w:w="2405" w:type="dxa"/>
            <w:vAlign w:val="center"/>
          </w:tcPr>
          <w:p w14:paraId="16900D7A"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Objectifs </w:t>
            </w:r>
          </w:p>
        </w:tc>
        <w:tc>
          <w:tcPr>
            <w:tcW w:w="7655" w:type="dxa"/>
            <w:vAlign w:val="center"/>
          </w:tcPr>
          <w:p w14:paraId="2F61CC7A" w14:textId="77777777" w:rsidR="009076CC" w:rsidRPr="009C7F93" w:rsidRDefault="009076CC" w:rsidP="00431629">
            <w:pPr>
              <w:spacing w:after="0"/>
              <w:jc w:val="both"/>
              <w:rPr>
                <w:rFonts w:ascii="Calibri" w:eastAsia="Calibri" w:hAnsi="Calibri" w:cs="Calibri"/>
                <w:sz w:val="22"/>
                <w:szCs w:val="22"/>
              </w:rPr>
            </w:pPr>
            <w:r w:rsidRPr="009C7F93">
              <w:rPr>
                <w:rFonts w:ascii="Calibri" w:eastAsia="Calibri" w:hAnsi="Calibri" w:cs="Calibri"/>
                <w:sz w:val="22"/>
                <w:szCs w:val="22"/>
              </w:rPr>
              <w:t>Renforcer l’offre en professionnels de santé</w:t>
            </w:r>
          </w:p>
          <w:p w14:paraId="55EE1EEA" w14:textId="536D2AB8" w:rsidR="009076CC" w:rsidRPr="009C7F93" w:rsidRDefault="009076CC" w:rsidP="00431629">
            <w:pPr>
              <w:spacing w:after="0"/>
              <w:jc w:val="both"/>
              <w:rPr>
                <w:rFonts w:ascii="Calibri" w:eastAsia="Calibri" w:hAnsi="Calibri" w:cs="Calibri"/>
                <w:sz w:val="22"/>
                <w:szCs w:val="22"/>
              </w:rPr>
            </w:pPr>
            <w:r w:rsidRPr="009C7F93">
              <w:rPr>
                <w:rFonts w:ascii="Calibri" w:eastAsia="Calibri" w:hAnsi="Calibri" w:cs="Calibri"/>
                <w:sz w:val="22"/>
                <w:szCs w:val="22"/>
              </w:rPr>
              <w:t>Poursuivre la structuration</w:t>
            </w:r>
            <w:r w:rsidR="00681A02">
              <w:rPr>
                <w:rFonts w:ascii="Calibri" w:eastAsia="Calibri" w:hAnsi="Calibri" w:cs="Calibri"/>
                <w:sz w:val="22"/>
                <w:szCs w:val="22"/>
              </w:rPr>
              <w:t xml:space="preserve"> </w:t>
            </w:r>
            <w:r w:rsidRPr="009C7F93">
              <w:rPr>
                <w:rFonts w:ascii="Calibri" w:eastAsia="Calibri" w:hAnsi="Calibri" w:cs="Calibri"/>
                <w:sz w:val="22"/>
                <w:szCs w:val="22"/>
              </w:rPr>
              <w:t>des</w:t>
            </w:r>
            <w:r w:rsidR="00681A02">
              <w:rPr>
                <w:rFonts w:ascii="Calibri" w:eastAsia="Calibri" w:hAnsi="Calibri" w:cs="Calibri"/>
                <w:sz w:val="22"/>
                <w:szCs w:val="22"/>
              </w:rPr>
              <w:t xml:space="preserve"> collectifs de</w:t>
            </w:r>
            <w:r w:rsidRPr="009C7F93">
              <w:rPr>
                <w:rFonts w:ascii="Calibri" w:eastAsia="Calibri" w:hAnsi="Calibri" w:cs="Calibri"/>
                <w:sz w:val="22"/>
                <w:szCs w:val="22"/>
              </w:rPr>
              <w:t xml:space="preserve"> professionnels de santé et accompagner les projets émergents</w:t>
            </w:r>
          </w:p>
          <w:p w14:paraId="2B24D27F" w14:textId="77777777" w:rsidR="009076CC" w:rsidRPr="009C7F93" w:rsidRDefault="009076CC" w:rsidP="00431629">
            <w:pPr>
              <w:spacing w:after="0"/>
              <w:jc w:val="both"/>
              <w:rPr>
                <w:rFonts w:ascii="Calibri" w:eastAsia="Calibri" w:hAnsi="Calibri" w:cs="Calibri"/>
                <w:sz w:val="22"/>
                <w:szCs w:val="22"/>
              </w:rPr>
            </w:pPr>
            <w:r w:rsidRPr="009C7F93">
              <w:rPr>
                <w:rFonts w:ascii="Calibri" w:eastAsia="Calibri" w:hAnsi="Calibri" w:cs="Calibri"/>
                <w:sz w:val="22"/>
                <w:szCs w:val="22"/>
              </w:rPr>
              <w:t>Attirer de nouveaux professionnels sur le territoire</w:t>
            </w:r>
          </w:p>
          <w:p w14:paraId="3EAC23A9" w14:textId="77777777" w:rsidR="009076CC" w:rsidRPr="009C7F93" w:rsidRDefault="009076CC" w:rsidP="00431629">
            <w:pPr>
              <w:spacing w:after="0"/>
              <w:jc w:val="both"/>
              <w:rPr>
                <w:rFonts w:ascii="Calibri" w:eastAsia="Calibri" w:hAnsi="Calibri" w:cs="Calibri"/>
                <w:sz w:val="22"/>
                <w:szCs w:val="22"/>
              </w:rPr>
            </w:pPr>
            <w:r w:rsidRPr="009C7F93">
              <w:rPr>
                <w:rFonts w:ascii="Calibri" w:eastAsia="Calibri" w:hAnsi="Calibri" w:cs="Calibri"/>
                <w:sz w:val="22"/>
                <w:szCs w:val="22"/>
              </w:rPr>
              <w:t>Développer des outils et des actions permettant de libérer du temps médical et de favoriser l’accès aux soins</w:t>
            </w:r>
          </w:p>
        </w:tc>
      </w:tr>
      <w:tr w:rsidR="009076CC" w14:paraId="75661548" w14:textId="77777777" w:rsidTr="00431629">
        <w:trPr>
          <w:trHeight w:val="3091"/>
        </w:trPr>
        <w:tc>
          <w:tcPr>
            <w:tcW w:w="2405" w:type="dxa"/>
            <w:vAlign w:val="center"/>
          </w:tcPr>
          <w:p w14:paraId="0878BC4E"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Rappel des constats /</w:t>
            </w:r>
          </w:p>
          <w:p w14:paraId="1ADCA121"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Contexte</w:t>
            </w:r>
          </w:p>
        </w:tc>
        <w:tc>
          <w:tcPr>
            <w:tcW w:w="7655" w:type="dxa"/>
            <w:vAlign w:val="center"/>
          </w:tcPr>
          <w:p w14:paraId="1D1E2996" w14:textId="77777777" w:rsidR="009076CC" w:rsidRPr="009C7F93" w:rsidRDefault="009076CC" w:rsidP="00431629">
            <w:pPr>
              <w:spacing w:after="0"/>
              <w:ind w:hanging="2"/>
              <w:jc w:val="both"/>
              <w:rPr>
                <w:rFonts w:ascii="Calibri" w:eastAsia="Calibri" w:hAnsi="Calibri" w:cs="Calibri"/>
                <w:sz w:val="22"/>
                <w:szCs w:val="22"/>
              </w:rPr>
            </w:pPr>
            <w:r w:rsidRPr="009C7F93">
              <w:rPr>
                <w:rFonts w:ascii="Calibri" w:eastAsia="Calibri" w:hAnsi="Calibri" w:cs="Calibri"/>
                <w:sz w:val="22"/>
                <w:szCs w:val="22"/>
              </w:rPr>
              <w:t xml:space="preserve">Des exercices coordonnés se trouvent sur le territoire du CLS, essentiellement sur Challans Gois Communauté. On recense : </w:t>
            </w:r>
          </w:p>
          <w:p w14:paraId="292E149E" w14:textId="77777777" w:rsidR="009076CC" w:rsidRPr="009C7F93" w:rsidRDefault="009076CC" w:rsidP="00431629">
            <w:pPr>
              <w:widowControl w:val="0"/>
              <w:numPr>
                <w:ilvl w:val="1"/>
                <w:numId w:val="37"/>
              </w:numPr>
              <w:spacing w:after="0" w:line="1" w:lineRule="atLeast"/>
              <w:ind w:leftChars="-1" w:left="317" w:hangingChars="145" w:hanging="319"/>
              <w:jc w:val="both"/>
              <w:textDirection w:val="btLr"/>
              <w:textAlignment w:val="top"/>
              <w:outlineLvl w:val="0"/>
              <w:rPr>
                <w:rFonts w:ascii="Calibri" w:eastAsia="Calibri" w:hAnsi="Calibri" w:cs="Calibri"/>
                <w:sz w:val="22"/>
                <w:szCs w:val="22"/>
              </w:rPr>
            </w:pPr>
            <w:r w:rsidRPr="009C7F93">
              <w:rPr>
                <w:rFonts w:ascii="Calibri" w:eastAsia="Calibri" w:hAnsi="Calibri" w:cs="Calibri"/>
                <w:sz w:val="22"/>
                <w:szCs w:val="22"/>
              </w:rPr>
              <w:t xml:space="preserve">3 Maisons de Santé Pluriprofessionnelles (MSP) : le Pôle de santé du Marais </w:t>
            </w:r>
            <w:r>
              <w:rPr>
                <w:rFonts w:ascii="Calibri" w:eastAsia="Calibri" w:hAnsi="Calibri" w:cs="Calibri"/>
                <w:sz w:val="22"/>
                <w:szCs w:val="22"/>
              </w:rPr>
              <w:t xml:space="preserve">multi-sites </w:t>
            </w:r>
            <w:r w:rsidRPr="009C7F93">
              <w:rPr>
                <w:rFonts w:ascii="Calibri" w:eastAsia="Calibri" w:hAnsi="Calibri" w:cs="Calibri"/>
                <w:sz w:val="22"/>
                <w:szCs w:val="22"/>
              </w:rPr>
              <w:t>à Sallertaine</w:t>
            </w:r>
            <w:r>
              <w:rPr>
                <w:rFonts w:ascii="Calibri" w:eastAsia="Calibri" w:hAnsi="Calibri" w:cs="Calibri"/>
                <w:sz w:val="22"/>
                <w:szCs w:val="22"/>
              </w:rPr>
              <w:t xml:space="preserve">, </w:t>
            </w:r>
            <w:r w:rsidRPr="009C7F93">
              <w:rPr>
                <w:rFonts w:ascii="Calibri" w:eastAsia="Calibri" w:hAnsi="Calibri" w:cs="Calibri"/>
                <w:sz w:val="22"/>
                <w:szCs w:val="22"/>
              </w:rPr>
              <w:t>S</w:t>
            </w:r>
            <w:r>
              <w:rPr>
                <w:rFonts w:ascii="Calibri" w:eastAsia="Calibri" w:hAnsi="Calibri" w:cs="Calibri"/>
                <w:sz w:val="22"/>
                <w:szCs w:val="22"/>
              </w:rPr>
              <w:t>aint-</w:t>
            </w:r>
            <w:r w:rsidRPr="009C7F93">
              <w:rPr>
                <w:rFonts w:ascii="Calibri" w:eastAsia="Calibri" w:hAnsi="Calibri" w:cs="Calibri"/>
                <w:sz w:val="22"/>
                <w:szCs w:val="22"/>
              </w:rPr>
              <w:t xml:space="preserve">Gervais, </w:t>
            </w:r>
            <w:r>
              <w:rPr>
                <w:rFonts w:ascii="Calibri" w:eastAsia="Calibri" w:hAnsi="Calibri" w:cs="Calibri"/>
                <w:sz w:val="22"/>
                <w:szCs w:val="22"/>
              </w:rPr>
              <w:t>L</w:t>
            </w:r>
            <w:r w:rsidRPr="009C7F93">
              <w:rPr>
                <w:rFonts w:ascii="Calibri" w:eastAsia="Calibri" w:hAnsi="Calibri" w:cs="Calibri"/>
                <w:sz w:val="22"/>
                <w:szCs w:val="22"/>
              </w:rPr>
              <w:t>e Perrier et Beauvoir</w:t>
            </w:r>
            <w:r>
              <w:rPr>
                <w:rFonts w:ascii="Calibri" w:eastAsia="Calibri" w:hAnsi="Calibri" w:cs="Calibri"/>
                <w:sz w:val="22"/>
                <w:szCs w:val="22"/>
              </w:rPr>
              <w:t>-sur-Mer,</w:t>
            </w:r>
            <w:r w:rsidRPr="009C7F93">
              <w:rPr>
                <w:rFonts w:ascii="Calibri" w:eastAsia="Calibri" w:hAnsi="Calibri" w:cs="Calibri"/>
                <w:sz w:val="22"/>
                <w:szCs w:val="22"/>
              </w:rPr>
              <w:t xml:space="preserve"> la MSP Cassiopée à Challans, la MSP multi-site</w:t>
            </w:r>
            <w:r>
              <w:rPr>
                <w:rFonts w:ascii="Calibri" w:eastAsia="Calibri" w:hAnsi="Calibri" w:cs="Calibri"/>
                <w:sz w:val="22"/>
                <w:szCs w:val="22"/>
              </w:rPr>
              <w:t>s</w:t>
            </w:r>
            <w:r w:rsidRPr="009C7F93">
              <w:rPr>
                <w:rFonts w:ascii="Calibri" w:eastAsia="Calibri" w:hAnsi="Calibri" w:cs="Calibri"/>
                <w:sz w:val="22"/>
                <w:szCs w:val="22"/>
              </w:rPr>
              <w:t xml:space="preserve"> « Les Roseaux » à Challans, La Garnache et Bois de Céné </w:t>
            </w:r>
          </w:p>
          <w:p w14:paraId="67D9C2EB" w14:textId="77777777" w:rsidR="009076CC" w:rsidRPr="009C7F93" w:rsidRDefault="009076CC" w:rsidP="003B6826">
            <w:pPr>
              <w:widowControl w:val="0"/>
              <w:numPr>
                <w:ilvl w:val="1"/>
                <w:numId w:val="37"/>
              </w:numPr>
              <w:spacing w:after="0" w:line="1" w:lineRule="atLeast"/>
              <w:ind w:leftChars="-1" w:left="317" w:hangingChars="145" w:hanging="319"/>
              <w:jc w:val="both"/>
              <w:textDirection w:val="btLr"/>
              <w:textAlignment w:val="top"/>
              <w:outlineLvl w:val="0"/>
              <w:rPr>
                <w:rFonts w:ascii="Calibri" w:eastAsia="Calibri" w:hAnsi="Calibri" w:cs="Calibri"/>
                <w:sz w:val="22"/>
                <w:szCs w:val="22"/>
              </w:rPr>
            </w:pPr>
            <w:r>
              <w:rPr>
                <w:rFonts w:ascii="Calibri" w:eastAsia="Calibri" w:hAnsi="Calibri" w:cs="Calibri"/>
                <w:sz w:val="22"/>
                <w:szCs w:val="22"/>
              </w:rPr>
              <w:t>2</w:t>
            </w:r>
            <w:r w:rsidRPr="009C7F93">
              <w:rPr>
                <w:rFonts w:ascii="Calibri" w:eastAsia="Calibri" w:hAnsi="Calibri" w:cs="Calibri"/>
                <w:sz w:val="22"/>
                <w:szCs w:val="22"/>
              </w:rPr>
              <w:t xml:space="preserve"> ESP-CLAP :</w:t>
            </w:r>
            <w:r>
              <w:rPr>
                <w:rFonts w:ascii="Calibri" w:eastAsia="Calibri" w:hAnsi="Calibri" w:cs="Calibri"/>
                <w:sz w:val="22"/>
                <w:szCs w:val="22"/>
              </w:rPr>
              <w:t xml:space="preserve"> </w:t>
            </w:r>
            <w:r w:rsidRPr="009C7F93">
              <w:rPr>
                <w:rFonts w:ascii="Calibri" w:eastAsia="Calibri" w:hAnsi="Calibri" w:cs="Calibri"/>
                <w:sz w:val="22"/>
                <w:szCs w:val="22"/>
              </w:rPr>
              <w:t xml:space="preserve">1 à Notre-Dame-de-Monts et 1 à St Christophe du Ligneron </w:t>
            </w:r>
          </w:p>
          <w:p w14:paraId="2817A330" w14:textId="16C10593" w:rsidR="009076CC" w:rsidRPr="009C7F93" w:rsidRDefault="009076CC" w:rsidP="003B6826">
            <w:pPr>
              <w:widowControl w:val="0"/>
              <w:numPr>
                <w:ilvl w:val="1"/>
                <w:numId w:val="37"/>
              </w:numPr>
              <w:spacing w:after="0" w:line="1" w:lineRule="atLeast"/>
              <w:ind w:leftChars="-1" w:left="317" w:hangingChars="145" w:hanging="319"/>
              <w:jc w:val="both"/>
              <w:textDirection w:val="btLr"/>
              <w:textAlignment w:val="top"/>
              <w:outlineLvl w:val="0"/>
              <w:rPr>
                <w:rFonts w:ascii="Calibri" w:eastAsia="Calibri" w:hAnsi="Calibri" w:cs="Calibri"/>
                <w:sz w:val="22"/>
                <w:szCs w:val="22"/>
              </w:rPr>
            </w:pPr>
            <w:r>
              <w:rPr>
                <w:rFonts w:ascii="Calibri" w:eastAsia="Calibri" w:hAnsi="Calibri" w:cs="Calibri"/>
                <w:sz w:val="22"/>
                <w:szCs w:val="22"/>
              </w:rPr>
              <w:t>2</w:t>
            </w:r>
            <w:r w:rsidRPr="009C7F93">
              <w:rPr>
                <w:rFonts w:ascii="Calibri" w:eastAsia="Calibri" w:hAnsi="Calibri" w:cs="Calibri"/>
                <w:sz w:val="22"/>
                <w:szCs w:val="22"/>
              </w:rPr>
              <w:t xml:space="preserve"> centre</w:t>
            </w:r>
            <w:r>
              <w:rPr>
                <w:rFonts w:ascii="Calibri" w:eastAsia="Calibri" w:hAnsi="Calibri" w:cs="Calibri"/>
                <w:sz w:val="22"/>
                <w:szCs w:val="22"/>
              </w:rPr>
              <w:t>s</w:t>
            </w:r>
            <w:r w:rsidRPr="009C7F93">
              <w:rPr>
                <w:rFonts w:ascii="Calibri" w:eastAsia="Calibri" w:hAnsi="Calibri" w:cs="Calibri"/>
                <w:sz w:val="22"/>
                <w:szCs w:val="22"/>
              </w:rPr>
              <w:t xml:space="preserve"> municipa</w:t>
            </w:r>
            <w:r>
              <w:rPr>
                <w:rFonts w:ascii="Calibri" w:eastAsia="Calibri" w:hAnsi="Calibri" w:cs="Calibri"/>
                <w:sz w:val="22"/>
                <w:szCs w:val="22"/>
              </w:rPr>
              <w:t>ux de</w:t>
            </w:r>
            <w:r w:rsidRPr="009C7F93">
              <w:rPr>
                <w:rFonts w:ascii="Calibri" w:eastAsia="Calibri" w:hAnsi="Calibri" w:cs="Calibri"/>
                <w:sz w:val="22"/>
                <w:szCs w:val="22"/>
              </w:rPr>
              <w:t xml:space="preserve"> santé</w:t>
            </w:r>
            <w:r>
              <w:rPr>
                <w:rFonts w:ascii="Calibri" w:eastAsia="Calibri" w:hAnsi="Calibri" w:cs="Calibri"/>
                <w:sz w:val="22"/>
                <w:szCs w:val="22"/>
              </w:rPr>
              <w:t xml:space="preserve"> : </w:t>
            </w:r>
            <w:r w:rsidR="00681A02">
              <w:rPr>
                <w:rFonts w:ascii="Calibri" w:eastAsia="Calibri" w:hAnsi="Calibri" w:cs="Calibri"/>
                <w:sz w:val="22"/>
                <w:szCs w:val="22"/>
              </w:rPr>
              <w:t xml:space="preserve">1 </w:t>
            </w:r>
            <w:r w:rsidRPr="009C7F93">
              <w:rPr>
                <w:rFonts w:ascii="Calibri" w:eastAsia="Calibri" w:hAnsi="Calibri" w:cs="Calibri"/>
                <w:sz w:val="22"/>
                <w:szCs w:val="22"/>
              </w:rPr>
              <w:t xml:space="preserve">à la Garnache </w:t>
            </w:r>
            <w:r>
              <w:rPr>
                <w:rFonts w:ascii="Calibri" w:eastAsia="Calibri" w:hAnsi="Calibri" w:cs="Calibri"/>
                <w:sz w:val="22"/>
                <w:szCs w:val="22"/>
              </w:rPr>
              <w:t xml:space="preserve">et </w:t>
            </w:r>
            <w:r w:rsidR="00681A02">
              <w:rPr>
                <w:rFonts w:ascii="Calibri" w:eastAsia="Calibri" w:hAnsi="Calibri" w:cs="Calibri"/>
                <w:sz w:val="22"/>
                <w:szCs w:val="22"/>
              </w:rPr>
              <w:t xml:space="preserve">1 </w:t>
            </w:r>
            <w:r w:rsidRPr="009C7F93">
              <w:rPr>
                <w:rFonts w:ascii="Calibri" w:eastAsia="Calibri" w:hAnsi="Calibri" w:cs="Calibri"/>
                <w:sz w:val="22"/>
                <w:szCs w:val="22"/>
              </w:rPr>
              <w:t xml:space="preserve">à la Barre de Monts </w:t>
            </w:r>
          </w:p>
          <w:p w14:paraId="2DDC3EE8" w14:textId="77777777" w:rsidR="009076CC" w:rsidRPr="009C7F93" w:rsidRDefault="009076CC" w:rsidP="003B6826">
            <w:pPr>
              <w:ind w:hanging="2"/>
              <w:jc w:val="both"/>
              <w:rPr>
                <w:rFonts w:ascii="Calibri" w:eastAsia="Calibri" w:hAnsi="Calibri" w:cs="Calibri"/>
                <w:sz w:val="22"/>
                <w:szCs w:val="22"/>
              </w:rPr>
            </w:pPr>
            <w:r w:rsidRPr="009C7F93">
              <w:rPr>
                <w:rFonts w:ascii="Calibri" w:eastAsia="Calibri" w:hAnsi="Calibri" w:cs="Calibri"/>
                <w:sz w:val="22"/>
                <w:szCs w:val="22"/>
              </w:rPr>
              <w:t>La CPTS (Communauté Professionnelle Territoriale de Santé) Loire Vendée Océan intervient sur la totalité ou une partie de 6 communautés de communes dont les 2 composant le territoire du CLS.</w:t>
            </w:r>
            <w:r w:rsidRPr="009C7F93">
              <w:t xml:space="preserve"> </w:t>
            </w:r>
          </w:p>
        </w:tc>
      </w:tr>
      <w:tr w:rsidR="009076CC" w14:paraId="0231E61D" w14:textId="77777777" w:rsidTr="00C44812">
        <w:trPr>
          <w:trHeight w:val="698"/>
        </w:trPr>
        <w:tc>
          <w:tcPr>
            <w:tcW w:w="2405" w:type="dxa"/>
            <w:vAlign w:val="center"/>
          </w:tcPr>
          <w:p w14:paraId="684B648A"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Description de l’action</w:t>
            </w:r>
          </w:p>
        </w:tc>
        <w:tc>
          <w:tcPr>
            <w:tcW w:w="7655" w:type="dxa"/>
            <w:vAlign w:val="center"/>
          </w:tcPr>
          <w:p w14:paraId="2F5CE5DD" w14:textId="65886CBE" w:rsidR="009076CC" w:rsidRPr="009C7F93" w:rsidRDefault="009076CC" w:rsidP="003B6826">
            <w:pPr>
              <w:spacing w:after="0"/>
              <w:ind w:hanging="2"/>
              <w:jc w:val="both"/>
              <w:rPr>
                <w:rFonts w:ascii="Calibri" w:eastAsia="Calibri" w:hAnsi="Calibri" w:cs="Calibri"/>
                <w:sz w:val="22"/>
                <w:szCs w:val="22"/>
              </w:rPr>
            </w:pPr>
            <w:r w:rsidRPr="00C4369F">
              <w:rPr>
                <w:rFonts w:ascii="Calibri" w:eastAsia="Calibri" w:hAnsi="Calibri" w:cs="Calibri"/>
                <w:b/>
                <w:bCs/>
                <w:sz w:val="22"/>
                <w:szCs w:val="22"/>
                <w:u w:val="single"/>
              </w:rPr>
              <w:t>Poursuivre la promotion des différents dispositifs d’exercice coordonné existants</w:t>
            </w:r>
            <w:r w:rsidRPr="009C7F93">
              <w:rPr>
                <w:rFonts w:ascii="Calibri" w:eastAsia="Calibri" w:hAnsi="Calibri" w:cs="Calibri"/>
                <w:sz w:val="22"/>
                <w:szCs w:val="22"/>
              </w:rPr>
              <w:t> : Equipe de Soins Primaires Coordonnées Localement Autour du Patient (ESP CLAP) / Maison de Santé Pluriprofessionnelle (MSP) monosite et multi</w:t>
            </w:r>
            <w:r>
              <w:rPr>
                <w:rFonts w:ascii="Calibri" w:eastAsia="Calibri" w:hAnsi="Calibri" w:cs="Calibri"/>
                <w:sz w:val="22"/>
                <w:szCs w:val="22"/>
              </w:rPr>
              <w:t>-</w:t>
            </w:r>
            <w:r w:rsidRPr="009C7F93">
              <w:rPr>
                <w:rFonts w:ascii="Calibri" w:eastAsia="Calibri" w:hAnsi="Calibri" w:cs="Calibri"/>
                <w:sz w:val="22"/>
                <w:szCs w:val="22"/>
              </w:rPr>
              <w:t>site</w:t>
            </w:r>
            <w:r w:rsidR="00331344">
              <w:rPr>
                <w:rFonts w:ascii="Calibri" w:eastAsia="Calibri" w:hAnsi="Calibri" w:cs="Calibri"/>
                <w:sz w:val="22"/>
                <w:szCs w:val="22"/>
              </w:rPr>
              <w:t>s</w:t>
            </w:r>
            <w:r w:rsidRPr="009C7F93">
              <w:rPr>
                <w:rFonts w:ascii="Calibri" w:eastAsia="Calibri" w:hAnsi="Calibri" w:cs="Calibri"/>
                <w:sz w:val="22"/>
                <w:szCs w:val="22"/>
              </w:rPr>
              <w:t xml:space="preserve">/ Centre de santé, auprès des professionnels de santé du territoire ayant engagé une réflexion. Diffusion des plaquettes d’information élaborées par les institutions. </w:t>
            </w:r>
          </w:p>
          <w:p w14:paraId="19EB200F" w14:textId="77777777" w:rsidR="009076CC" w:rsidRPr="009C7F93" w:rsidRDefault="009076CC" w:rsidP="003B6826">
            <w:pPr>
              <w:spacing w:after="0"/>
              <w:ind w:hanging="2"/>
              <w:jc w:val="both"/>
              <w:rPr>
                <w:rFonts w:ascii="Calibri" w:eastAsia="Calibri" w:hAnsi="Calibri" w:cs="Calibri"/>
                <w:sz w:val="22"/>
                <w:szCs w:val="22"/>
              </w:rPr>
            </w:pPr>
            <w:r w:rsidRPr="009C7F93">
              <w:rPr>
                <w:rFonts w:ascii="Calibri" w:eastAsia="Calibri" w:hAnsi="Calibri" w:cs="Calibri"/>
                <w:sz w:val="22"/>
                <w:szCs w:val="22"/>
              </w:rPr>
              <w:t xml:space="preserve">Retours d’expériences par des professionnels exerçant en exercice coordonné et par la CPTS. </w:t>
            </w:r>
          </w:p>
          <w:p w14:paraId="6C39B1F1" w14:textId="77777777" w:rsidR="009076CC" w:rsidRPr="009C7F93" w:rsidRDefault="009076CC" w:rsidP="003B6826">
            <w:pPr>
              <w:spacing w:after="0"/>
              <w:ind w:hanging="2"/>
              <w:jc w:val="both"/>
              <w:rPr>
                <w:rFonts w:ascii="Calibri" w:eastAsia="Calibri" w:hAnsi="Calibri" w:cs="Calibri"/>
                <w:color w:val="FF0000"/>
                <w:sz w:val="22"/>
                <w:szCs w:val="22"/>
              </w:rPr>
            </w:pPr>
            <w:r w:rsidRPr="009C7F93">
              <w:rPr>
                <w:rFonts w:ascii="Calibri" w:eastAsia="Calibri" w:hAnsi="Calibri" w:cs="Calibri"/>
                <w:sz w:val="22"/>
                <w:szCs w:val="22"/>
              </w:rPr>
              <w:t xml:space="preserve">Ces démarches sont menées par la CPTS en lien avec les élus, l’APMSL, l’Association ESP CLAP, la Confédération Régionale des Centres de santé (C3SI), l’ARS, la CPAM…. </w:t>
            </w:r>
          </w:p>
          <w:p w14:paraId="7C6C6A3A" w14:textId="77777777" w:rsidR="009076CC" w:rsidRPr="00431629" w:rsidRDefault="009076CC" w:rsidP="003B6826">
            <w:pPr>
              <w:spacing w:after="0"/>
              <w:ind w:hanging="2"/>
              <w:rPr>
                <w:rFonts w:ascii="Calibri" w:eastAsia="Calibri" w:hAnsi="Calibri" w:cs="Calibri"/>
                <w:sz w:val="16"/>
                <w:szCs w:val="16"/>
              </w:rPr>
            </w:pPr>
          </w:p>
          <w:p w14:paraId="663420B0" w14:textId="77777777" w:rsidR="009076CC" w:rsidRPr="009C7F93" w:rsidRDefault="009076CC" w:rsidP="006A6D51">
            <w:pPr>
              <w:spacing w:after="0"/>
              <w:ind w:hanging="2"/>
              <w:jc w:val="both"/>
              <w:rPr>
                <w:rFonts w:ascii="Calibri" w:eastAsia="Calibri" w:hAnsi="Calibri" w:cs="Calibri"/>
                <w:sz w:val="22"/>
                <w:szCs w:val="22"/>
              </w:rPr>
            </w:pPr>
            <w:r w:rsidRPr="009C7F93">
              <w:rPr>
                <w:rFonts w:ascii="Calibri" w:eastAsia="Calibri" w:hAnsi="Calibri" w:cs="Calibri"/>
                <w:b/>
                <w:sz w:val="22"/>
                <w:szCs w:val="22"/>
                <w:u w:val="single"/>
              </w:rPr>
              <w:t>Coordonner l’organisation des soins sur le territoire du CLS et soutenir le déploiement de l’exercice coordonné :</w:t>
            </w:r>
            <w:r w:rsidRPr="009C7F93">
              <w:rPr>
                <w:rFonts w:ascii="Calibri" w:eastAsia="Calibri" w:hAnsi="Calibri" w:cs="Calibri"/>
                <w:sz w:val="22"/>
                <w:szCs w:val="22"/>
              </w:rPr>
              <w:t xml:space="preserve"> </w:t>
            </w:r>
          </w:p>
          <w:p w14:paraId="78D6F63F" w14:textId="77777777" w:rsidR="009076CC" w:rsidRPr="009C7F93" w:rsidRDefault="009076CC" w:rsidP="006A6D51">
            <w:pPr>
              <w:widowControl w:val="0"/>
              <w:numPr>
                <w:ilvl w:val="0"/>
                <w:numId w:val="35"/>
              </w:numPr>
              <w:spacing w:after="0" w:line="1" w:lineRule="atLeast"/>
              <w:ind w:leftChars="15" w:left="314" w:hangingChars="129" w:hanging="284"/>
              <w:jc w:val="both"/>
              <w:textDirection w:val="btLr"/>
              <w:textAlignment w:val="top"/>
              <w:outlineLvl w:val="0"/>
              <w:rPr>
                <w:rFonts w:ascii="Calibri" w:eastAsia="Calibri" w:hAnsi="Calibri" w:cs="Calibri"/>
                <w:sz w:val="22"/>
                <w:szCs w:val="22"/>
              </w:rPr>
            </w:pPr>
            <w:r w:rsidRPr="009C7F93">
              <w:rPr>
                <w:rFonts w:ascii="Calibri" w:eastAsia="Calibri" w:hAnsi="Calibri" w:cs="Calibri"/>
                <w:sz w:val="22"/>
                <w:szCs w:val="22"/>
              </w:rPr>
              <w:t xml:space="preserve">Mettre en place une concertation des élus à l’échelle intercommunale pour travailler l’accessibilité aux soins et promouvoir un maillage du territoire en termes d’exercices coordonnés en lien avec les professionnels de santé. Une </w:t>
            </w:r>
            <w:r>
              <w:rPr>
                <w:rFonts w:ascii="Calibri" w:eastAsia="Calibri" w:hAnsi="Calibri" w:cs="Calibri"/>
                <w:sz w:val="22"/>
                <w:szCs w:val="22"/>
              </w:rPr>
              <w:t xml:space="preserve">démarche d’information / </w:t>
            </w:r>
            <w:r w:rsidRPr="009C7F93">
              <w:rPr>
                <w:rFonts w:ascii="Calibri" w:eastAsia="Calibri" w:hAnsi="Calibri" w:cs="Calibri"/>
                <w:sz w:val="22"/>
                <w:szCs w:val="22"/>
              </w:rPr>
              <w:t xml:space="preserve">formation commune des élus pourrait être organisée à l’échelle des deux Communautés de communes </w:t>
            </w:r>
            <w:r>
              <w:rPr>
                <w:rFonts w:ascii="Calibri" w:eastAsia="Calibri" w:hAnsi="Calibri" w:cs="Calibri"/>
                <w:sz w:val="22"/>
                <w:szCs w:val="22"/>
              </w:rPr>
              <w:t xml:space="preserve">visant </w:t>
            </w:r>
            <w:r w:rsidRPr="009C7F93">
              <w:rPr>
                <w:rFonts w:ascii="Calibri" w:eastAsia="Calibri" w:hAnsi="Calibri" w:cs="Calibri"/>
                <w:sz w:val="22"/>
                <w:szCs w:val="22"/>
              </w:rPr>
              <w:t>l’</w:t>
            </w:r>
            <w:r>
              <w:rPr>
                <w:rFonts w:ascii="Calibri" w:eastAsia="Calibri" w:hAnsi="Calibri" w:cs="Calibri"/>
                <w:sz w:val="22"/>
                <w:szCs w:val="22"/>
              </w:rPr>
              <w:t>appropriation de l’</w:t>
            </w:r>
            <w:r w:rsidRPr="009C7F93">
              <w:rPr>
                <w:rFonts w:ascii="Calibri" w:eastAsia="Calibri" w:hAnsi="Calibri" w:cs="Calibri"/>
                <w:sz w:val="22"/>
                <w:szCs w:val="22"/>
              </w:rPr>
              <w:t>organisation des soins sur un territoire.</w:t>
            </w:r>
          </w:p>
          <w:p w14:paraId="69B1C7D2" w14:textId="77777777" w:rsidR="009076CC" w:rsidRPr="00431629" w:rsidRDefault="009076CC" w:rsidP="003B6826">
            <w:pPr>
              <w:spacing w:after="0"/>
              <w:ind w:left="-2" w:firstLineChars="144" w:firstLine="202"/>
              <w:rPr>
                <w:rFonts w:ascii="Calibri" w:eastAsia="Calibri" w:hAnsi="Calibri" w:cs="Calibri"/>
                <w:sz w:val="14"/>
                <w:szCs w:val="14"/>
              </w:rPr>
            </w:pPr>
          </w:p>
          <w:p w14:paraId="644BA3B8" w14:textId="77777777" w:rsidR="009076CC" w:rsidRPr="009C7F93" w:rsidRDefault="009076CC" w:rsidP="006A6D51">
            <w:pPr>
              <w:widowControl w:val="0"/>
              <w:numPr>
                <w:ilvl w:val="0"/>
                <w:numId w:val="35"/>
              </w:numPr>
              <w:spacing w:after="0" w:line="1" w:lineRule="atLeast"/>
              <w:ind w:leftChars="15" w:left="314" w:hangingChars="129" w:hanging="284"/>
              <w:jc w:val="both"/>
              <w:textDirection w:val="btLr"/>
              <w:textAlignment w:val="top"/>
              <w:outlineLvl w:val="0"/>
              <w:rPr>
                <w:rFonts w:ascii="Calibri" w:eastAsia="Calibri" w:hAnsi="Calibri" w:cs="Calibri"/>
                <w:sz w:val="22"/>
                <w:szCs w:val="22"/>
              </w:rPr>
            </w:pPr>
            <w:r w:rsidRPr="009C7F93">
              <w:rPr>
                <w:rFonts w:ascii="Calibri" w:eastAsia="Calibri" w:hAnsi="Calibri" w:cs="Calibri"/>
                <w:sz w:val="22"/>
                <w:szCs w:val="22"/>
              </w:rPr>
              <w:t>Au-delà du soutien logistique (mise à disposition gracieuse de salles communales permettant aux professionnels de se réunir)</w:t>
            </w:r>
            <w:r>
              <w:rPr>
                <w:rFonts w:ascii="Calibri" w:eastAsia="Calibri" w:hAnsi="Calibri" w:cs="Calibri"/>
                <w:sz w:val="22"/>
                <w:szCs w:val="22"/>
              </w:rPr>
              <w:t xml:space="preserve">, </w:t>
            </w:r>
            <w:r w:rsidRPr="009C7F93">
              <w:rPr>
                <w:rFonts w:ascii="Calibri" w:eastAsia="Calibri" w:hAnsi="Calibri" w:cs="Calibri"/>
                <w:sz w:val="22"/>
                <w:szCs w:val="22"/>
              </w:rPr>
              <w:t>étudier la possibilité de mise en place de crédits d'amorçage par les Communautés de Communes pour accompagner les collectifs de professionnels de santé à se structurer et les aider au démarrage des projets</w:t>
            </w:r>
            <w:r>
              <w:rPr>
                <w:rFonts w:ascii="Calibri" w:eastAsia="Calibri" w:hAnsi="Calibri" w:cs="Calibri"/>
                <w:sz w:val="22"/>
                <w:szCs w:val="22"/>
              </w:rPr>
              <w:t>. L</w:t>
            </w:r>
            <w:r w:rsidRPr="009C7F93">
              <w:rPr>
                <w:rFonts w:ascii="Calibri" w:eastAsia="Calibri" w:hAnsi="Calibri" w:cs="Calibri"/>
                <w:sz w:val="22"/>
                <w:szCs w:val="22"/>
              </w:rPr>
              <w:t>’APMSL (Association pour le développement de l’exercice coordonné pluriprofessionnel en Pays de la Loire) et l’association ESP CLAP</w:t>
            </w:r>
            <w:r>
              <w:rPr>
                <w:rFonts w:ascii="Calibri" w:eastAsia="Calibri" w:hAnsi="Calibri" w:cs="Calibri"/>
                <w:sz w:val="22"/>
                <w:szCs w:val="22"/>
              </w:rPr>
              <w:t xml:space="preserve"> pourront également contribuer à l’émergence et à la formalisation de projets</w:t>
            </w:r>
            <w:r w:rsidRPr="009C7F93">
              <w:rPr>
                <w:rFonts w:ascii="Calibri" w:eastAsia="Calibri" w:hAnsi="Calibri" w:cs="Calibri"/>
                <w:sz w:val="22"/>
                <w:szCs w:val="22"/>
              </w:rPr>
              <w:t> : expertise de santé publique pour aider au montage du projet (réalisation d’une étude de faisabilité d’exercice coordonné, aide à la rédaction du projet de santé, aide à l’obtention de financements au titre de l’ACI - Accord Conventionnel Interprofessionnel-, …), aide à l’amorçage d’actions de santé publique dans l’attente de financements pérennes, …</w:t>
            </w:r>
          </w:p>
          <w:p w14:paraId="44D4C148" w14:textId="77777777" w:rsidR="009076CC" w:rsidRPr="009C7F93" w:rsidRDefault="009076CC" w:rsidP="006A6D51">
            <w:pPr>
              <w:widowControl w:val="0"/>
              <w:numPr>
                <w:ilvl w:val="0"/>
                <w:numId w:val="35"/>
              </w:numPr>
              <w:spacing w:after="0" w:line="1" w:lineRule="atLeast"/>
              <w:ind w:leftChars="15" w:left="314" w:hangingChars="129" w:hanging="284"/>
              <w:jc w:val="both"/>
              <w:textDirection w:val="btLr"/>
              <w:textAlignment w:val="top"/>
              <w:outlineLvl w:val="0"/>
              <w:rPr>
                <w:rFonts w:ascii="Calibri" w:eastAsia="Calibri" w:hAnsi="Calibri" w:cs="Calibri"/>
                <w:sz w:val="22"/>
                <w:szCs w:val="22"/>
              </w:rPr>
            </w:pPr>
            <w:r w:rsidRPr="009C7F93">
              <w:rPr>
                <w:rFonts w:ascii="Calibri" w:eastAsia="Calibri" w:hAnsi="Calibri" w:cs="Calibri"/>
                <w:sz w:val="22"/>
                <w:szCs w:val="22"/>
              </w:rPr>
              <w:lastRenderedPageBreak/>
              <w:t>Etudier l’opportunité d’un soutien financier au fonctionnement (exemples : gestion administrative, aide à la mise en place d’un pool de secrétaires mutualisées entre plusieurs cabinets médicaux géré par les intercommunalités) et à l’immobilier des MSP par les Communautés de Communes.</w:t>
            </w:r>
          </w:p>
          <w:p w14:paraId="3107AF2A" w14:textId="77777777" w:rsidR="009076CC" w:rsidRPr="009C7F93" w:rsidRDefault="009076CC" w:rsidP="003B6826">
            <w:pPr>
              <w:spacing w:after="0"/>
              <w:ind w:hanging="2"/>
              <w:rPr>
                <w:rFonts w:ascii="Calibri" w:eastAsia="Calibri" w:hAnsi="Calibri" w:cs="Calibri"/>
                <w:sz w:val="22"/>
                <w:szCs w:val="22"/>
              </w:rPr>
            </w:pPr>
          </w:p>
          <w:p w14:paraId="0ED7A717" w14:textId="77777777" w:rsidR="009076CC" w:rsidRPr="009C7F93" w:rsidRDefault="009076CC" w:rsidP="003B6826">
            <w:pPr>
              <w:spacing w:after="0"/>
              <w:ind w:hanging="2"/>
              <w:jc w:val="both"/>
              <w:rPr>
                <w:rFonts w:ascii="Calibri" w:eastAsia="Calibri" w:hAnsi="Calibri" w:cs="Calibri"/>
                <w:sz w:val="22"/>
                <w:szCs w:val="22"/>
              </w:rPr>
            </w:pPr>
            <w:r w:rsidRPr="009C7F93">
              <w:rPr>
                <w:rFonts w:ascii="Calibri" w:eastAsia="Calibri" w:hAnsi="Calibri" w:cs="Calibri"/>
                <w:b/>
                <w:sz w:val="22"/>
                <w:szCs w:val="22"/>
                <w:u w:val="single"/>
              </w:rPr>
              <w:t>Appuyer le développement de nouvelles modalités d’exercice</w:t>
            </w:r>
            <w:r w:rsidRPr="009C7F93">
              <w:rPr>
                <w:rFonts w:ascii="Calibri" w:eastAsia="Calibri" w:hAnsi="Calibri" w:cs="Calibri"/>
                <w:sz w:val="22"/>
                <w:szCs w:val="22"/>
              </w:rPr>
              <w:t xml:space="preserve"> permettant notamment d</w:t>
            </w:r>
            <w:r>
              <w:rPr>
                <w:rFonts w:ascii="Calibri" w:eastAsia="Calibri" w:hAnsi="Calibri" w:cs="Calibri"/>
                <w:sz w:val="22"/>
                <w:szCs w:val="22"/>
              </w:rPr>
              <w:t xml:space="preserve">’optimiser le </w:t>
            </w:r>
            <w:r w:rsidRPr="009C7F93">
              <w:rPr>
                <w:rFonts w:ascii="Calibri" w:eastAsia="Calibri" w:hAnsi="Calibri" w:cs="Calibri"/>
                <w:sz w:val="22"/>
                <w:szCs w:val="22"/>
              </w:rPr>
              <w:t>temps médical et de faciliter l’accès aux soins : favoriser les collaborations médecin généraliste / Infirmière de Pratique Avancée (IPA), médecin généraliste / Infirmière Asal</w:t>
            </w:r>
            <w:r>
              <w:rPr>
                <w:rFonts w:ascii="Calibri" w:eastAsia="Calibri" w:hAnsi="Calibri" w:cs="Calibri"/>
                <w:sz w:val="22"/>
                <w:szCs w:val="22"/>
              </w:rPr>
              <w:t>é</w:t>
            </w:r>
            <w:r w:rsidRPr="009C7F93">
              <w:rPr>
                <w:rFonts w:ascii="Calibri" w:eastAsia="Calibri" w:hAnsi="Calibri" w:cs="Calibri"/>
                <w:sz w:val="22"/>
                <w:szCs w:val="22"/>
              </w:rPr>
              <w:t xml:space="preserve">e, médecin généraliste / Assistant médical, …. Les coûts liés à la formation de deux ans supplémentaires est un des freins identifiés pour le déploiement des IPA. Ainsi, au-delà des aides octroyées par l’ARS, pourrait être étudiée la possibilité d’un soutien financier aux coûts de formation (frais d’inscription, déplacement, logement, …). </w:t>
            </w:r>
          </w:p>
        </w:tc>
      </w:tr>
      <w:tr w:rsidR="009076CC" w14:paraId="273E2653" w14:textId="77777777" w:rsidTr="00C44812">
        <w:trPr>
          <w:trHeight w:val="609"/>
        </w:trPr>
        <w:tc>
          <w:tcPr>
            <w:tcW w:w="2405" w:type="dxa"/>
            <w:vAlign w:val="center"/>
          </w:tcPr>
          <w:p w14:paraId="4F55A852"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Public cible</w:t>
            </w:r>
          </w:p>
        </w:tc>
        <w:tc>
          <w:tcPr>
            <w:tcW w:w="7655" w:type="dxa"/>
            <w:vAlign w:val="center"/>
          </w:tcPr>
          <w:p w14:paraId="24273E11"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u w:val="single"/>
              </w:rPr>
              <w:t>Promotion de l’exercice coordonné</w:t>
            </w:r>
            <w:r w:rsidRPr="009C7F93">
              <w:rPr>
                <w:rFonts w:ascii="Calibri" w:eastAsia="Calibri" w:hAnsi="Calibri" w:cs="Calibri"/>
                <w:sz w:val="22"/>
                <w:szCs w:val="22"/>
              </w:rPr>
              <w:t> : professionnels de santé du territoire ayant engagé une réflexion</w:t>
            </w:r>
          </w:p>
          <w:p w14:paraId="1084C85A" w14:textId="77777777" w:rsidR="009076CC" w:rsidRPr="009C7F93" w:rsidRDefault="009076CC" w:rsidP="003B6826">
            <w:pPr>
              <w:spacing w:after="0"/>
              <w:rPr>
                <w:sz w:val="18"/>
                <w:szCs w:val="18"/>
              </w:rPr>
            </w:pPr>
          </w:p>
          <w:p w14:paraId="5106E4AF"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u w:val="single"/>
              </w:rPr>
              <w:t>Organisation des soins sur le territoire du CLS et soutien au déploiement de l’exercice coordonné</w:t>
            </w:r>
            <w:r w:rsidRPr="009C7F93">
              <w:rPr>
                <w:rFonts w:ascii="Calibri" w:eastAsia="Calibri" w:hAnsi="Calibri" w:cs="Calibri"/>
                <w:sz w:val="22"/>
                <w:szCs w:val="22"/>
              </w:rPr>
              <w:t> : les élus, les collectifs intéressés par l’exercice coordonné, les professionnels de santé</w:t>
            </w:r>
          </w:p>
          <w:p w14:paraId="107FEC10" w14:textId="77777777" w:rsidR="009076CC" w:rsidRPr="009C7F93" w:rsidRDefault="009076CC" w:rsidP="003B6826">
            <w:pPr>
              <w:spacing w:after="0"/>
              <w:rPr>
                <w:rFonts w:ascii="Calibri" w:eastAsia="Calibri" w:hAnsi="Calibri" w:cs="Calibri"/>
                <w:sz w:val="18"/>
                <w:szCs w:val="18"/>
              </w:rPr>
            </w:pPr>
          </w:p>
          <w:p w14:paraId="168FD72A" w14:textId="77777777" w:rsidR="009076CC"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u w:val="single"/>
              </w:rPr>
              <w:t xml:space="preserve">Appui au développement de nouvelles modalités d’exercice : </w:t>
            </w:r>
            <w:r w:rsidRPr="009C7F93">
              <w:rPr>
                <w:rFonts w:ascii="Calibri" w:eastAsia="Calibri" w:hAnsi="Calibri" w:cs="Calibri"/>
                <w:sz w:val="22"/>
                <w:szCs w:val="22"/>
              </w:rPr>
              <w:t xml:space="preserve">les IDE intéressées par la formation IPA </w:t>
            </w:r>
          </w:p>
        </w:tc>
      </w:tr>
      <w:tr w:rsidR="009076CC" w14:paraId="4E873E56" w14:textId="77777777" w:rsidTr="00431629">
        <w:trPr>
          <w:trHeight w:val="557"/>
        </w:trPr>
        <w:tc>
          <w:tcPr>
            <w:tcW w:w="2405" w:type="dxa"/>
            <w:vAlign w:val="center"/>
          </w:tcPr>
          <w:p w14:paraId="1650FD3F"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Territoire / secteur géographique</w:t>
            </w:r>
          </w:p>
        </w:tc>
        <w:tc>
          <w:tcPr>
            <w:tcW w:w="7655" w:type="dxa"/>
            <w:vAlign w:val="center"/>
          </w:tcPr>
          <w:p w14:paraId="3C100B1D" w14:textId="77777777" w:rsidR="009076CC" w:rsidRPr="009C7F93" w:rsidRDefault="009076CC" w:rsidP="003B6826">
            <w:pPr>
              <w:spacing w:after="0"/>
              <w:jc w:val="both"/>
              <w:rPr>
                <w:rFonts w:ascii="Calibri" w:eastAsia="Calibri" w:hAnsi="Calibri" w:cs="Calibri"/>
                <w:sz w:val="22"/>
                <w:szCs w:val="22"/>
              </w:rPr>
            </w:pPr>
            <w:r w:rsidRPr="00920C5E">
              <w:rPr>
                <w:rFonts w:ascii="Calibri" w:eastAsia="Calibri" w:hAnsi="Calibri" w:cs="Calibri"/>
                <w:sz w:val="22"/>
                <w:szCs w:val="22"/>
              </w:rPr>
              <w:t>Challans Gois Communauté et Communauté de Communes Océan-Marais de Monts</w:t>
            </w:r>
          </w:p>
        </w:tc>
      </w:tr>
      <w:tr w:rsidR="009076CC" w14:paraId="6A16658D" w14:textId="77777777" w:rsidTr="00431629">
        <w:trPr>
          <w:trHeight w:val="453"/>
        </w:trPr>
        <w:tc>
          <w:tcPr>
            <w:tcW w:w="2405" w:type="dxa"/>
            <w:vAlign w:val="center"/>
          </w:tcPr>
          <w:p w14:paraId="356F4B2D"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Responsable / porteur / pilote de l’action</w:t>
            </w:r>
          </w:p>
        </w:tc>
        <w:tc>
          <w:tcPr>
            <w:tcW w:w="7655" w:type="dxa"/>
            <w:vAlign w:val="center"/>
          </w:tcPr>
          <w:p w14:paraId="09A3C056" w14:textId="77777777" w:rsidR="009076CC" w:rsidRPr="009C7F93" w:rsidRDefault="009076CC" w:rsidP="003B6826">
            <w:pPr>
              <w:spacing w:after="0"/>
              <w:rPr>
                <w:rFonts w:ascii="Calibri" w:eastAsia="Calibri" w:hAnsi="Calibri" w:cs="Calibri"/>
                <w:sz w:val="22"/>
                <w:szCs w:val="22"/>
              </w:rPr>
            </w:pPr>
            <w:r>
              <w:rPr>
                <w:rFonts w:ascii="Calibri" w:eastAsia="Calibri" w:hAnsi="Calibri" w:cs="Calibri"/>
                <w:sz w:val="22"/>
                <w:szCs w:val="22"/>
              </w:rPr>
              <w:t>L</w:t>
            </w:r>
            <w:r w:rsidRPr="009C7F93">
              <w:rPr>
                <w:rFonts w:ascii="Calibri" w:eastAsia="Calibri" w:hAnsi="Calibri" w:cs="Calibri"/>
                <w:sz w:val="22"/>
                <w:szCs w:val="22"/>
              </w:rPr>
              <w:t xml:space="preserve">es deux Communautés de Communes / la CPTS </w:t>
            </w:r>
            <w:r>
              <w:rPr>
                <w:rFonts w:ascii="Calibri" w:eastAsia="Calibri" w:hAnsi="Calibri" w:cs="Calibri"/>
                <w:sz w:val="22"/>
                <w:szCs w:val="22"/>
              </w:rPr>
              <w:t>LVO / l’</w:t>
            </w:r>
            <w:r w:rsidRPr="009C7F93">
              <w:rPr>
                <w:rFonts w:ascii="Calibri" w:eastAsia="Calibri" w:hAnsi="Calibri" w:cs="Calibri"/>
                <w:sz w:val="22"/>
                <w:szCs w:val="22"/>
              </w:rPr>
              <w:t>ARS DT 85</w:t>
            </w:r>
          </w:p>
        </w:tc>
      </w:tr>
      <w:tr w:rsidR="009076CC" w14:paraId="2605010E" w14:textId="77777777" w:rsidTr="00C44812">
        <w:trPr>
          <w:trHeight w:val="698"/>
        </w:trPr>
        <w:tc>
          <w:tcPr>
            <w:tcW w:w="2405" w:type="dxa"/>
            <w:vAlign w:val="center"/>
          </w:tcPr>
          <w:p w14:paraId="7842C8E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Autres acteurs / partenaires à mobiliser</w:t>
            </w:r>
          </w:p>
        </w:tc>
        <w:tc>
          <w:tcPr>
            <w:tcW w:w="7655" w:type="dxa"/>
          </w:tcPr>
          <w:p w14:paraId="352261B2"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MSP, ESP, Centres de santé du territoire</w:t>
            </w:r>
          </w:p>
          <w:p w14:paraId="030AB56C"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CPAM</w:t>
            </w:r>
          </w:p>
          <w:p w14:paraId="4CDE95D9"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APMSL</w:t>
            </w:r>
          </w:p>
          <w:p w14:paraId="122786B8"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Association ESP CLAP</w:t>
            </w:r>
          </w:p>
          <w:p w14:paraId="11680601"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Confédération Régionale des Centres de santé (C3SI)</w:t>
            </w:r>
          </w:p>
          <w:p w14:paraId="5EBB20F0"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CHLVO</w:t>
            </w:r>
          </w:p>
          <w:p w14:paraId="4BEB8974" w14:textId="77777777" w:rsidR="009076CC" w:rsidRPr="009C7F93" w:rsidRDefault="009076CC" w:rsidP="003B6826">
            <w:pPr>
              <w:spacing w:after="0"/>
              <w:rPr>
                <w:rFonts w:ascii="Calibri" w:eastAsia="Calibri" w:hAnsi="Calibri" w:cs="Calibri"/>
                <w:sz w:val="22"/>
                <w:szCs w:val="22"/>
              </w:rPr>
            </w:pPr>
            <w:r w:rsidRPr="009C7F93">
              <w:rPr>
                <w:rFonts w:ascii="Calibri" w:eastAsia="Calibri" w:hAnsi="Calibri" w:cs="Calibri"/>
                <w:sz w:val="22"/>
                <w:szCs w:val="22"/>
              </w:rPr>
              <w:t>Département de la Vendée</w:t>
            </w:r>
          </w:p>
        </w:tc>
      </w:tr>
      <w:tr w:rsidR="009076CC" w14:paraId="1337A8B5" w14:textId="77777777" w:rsidTr="00431629">
        <w:trPr>
          <w:trHeight w:val="306"/>
        </w:trPr>
        <w:tc>
          <w:tcPr>
            <w:tcW w:w="2405" w:type="dxa"/>
            <w:vAlign w:val="center"/>
          </w:tcPr>
          <w:p w14:paraId="29064EBA"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Calendrier prévisionnel</w:t>
            </w:r>
          </w:p>
        </w:tc>
        <w:tc>
          <w:tcPr>
            <w:tcW w:w="7655" w:type="dxa"/>
            <w:vAlign w:val="center"/>
          </w:tcPr>
          <w:p w14:paraId="72070AD6" w14:textId="77777777" w:rsidR="009076CC" w:rsidRPr="009C7F93" w:rsidRDefault="009076CC" w:rsidP="00C44812">
            <w:pPr>
              <w:ind w:hanging="2"/>
              <w:rPr>
                <w:rFonts w:ascii="Calibri" w:eastAsia="Calibri" w:hAnsi="Calibri" w:cs="Calibri"/>
                <w:sz w:val="22"/>
                <w:szCs w:val="22"/>
              </w:rPr>
            </w:pPr>
            <w:r>
              <w:rPr>
                <w:rFonts w:ascii="Calibri" w:eastAsia="Calibri" w:hAnsi="Calibri" w:cs="Calibri"/>
                <w:sz w:val="22"/>
                <w:szCs w:val="22"/>
              </w:rPr>
              <w:t>Lancement : 1</w:t>
            </w:r>
            <w:r w:rsidRPr="00E444DC">
              <w:rPr>
                <w:rFonts w:ascii="Calibri" w:eastAsia="Calibri" w:hAnsi="Calibri" w:cs="Calibri"/>
                <w:sz w:val="22"/>
                <w:szCs w:val="22"/>
                <w:vertAlign w:val="superscript"/>
              </w:rPr>
              <w:t>er</w:t>
            </w:r>
            <w:r>
              <w:rPr>
                <w:rFonts w:ascii="Calibri" w:eastAsia="Calibri" w:hAnsi="Calibri" w:cs="Calibri"/>
                <w:sz w:val="22"/>
                <w:szCs w:val="22"/>
              </w:rPr>
              <w:t xml:space="preserve"> semestre 2023</w:t>
            </w:r>
          </w:p>
        </w:tc>
      </w:tr>
      <w:tr w:rsidR="009076CC" w14:paraId="691F7F09" w14:textId="77777777" w:rsidTr="00C44812">
        <w:trPr>
          <w:trHeight w:val="698"/>
        </w:trPr>
        <w:tc>
          <w:tcPr>
            <w:tcW w:w="2405" w:type="dxa"/>
            <w:vAlign w:val="center"/>
          </w:tcPr>
          <w:p w14:paraId="594FF00F" w14:textId="77777777" w:rsidR="009076CC" w:rsidRDefault="009076CC" w:rsidP="00B204F7">
            <w:pPr>
              <w:spacing w:after="0"/>
              <w:ind w:hanging="2"/>
              <w:rPr>
                <w:rFonts w:ascii="Calibri" w:eastAsia="Calibri" w:hAnsi="Calibri" w:cs="Calibri"/>
                <w:sz w:val="22"/>
                <w:szCs w:val="22"/>
              </w:rPr>
            </w:pPr>
            <w:r>
              <w:rPr>
                <w:rFonts w:ascii="Calibri" w:eastAsia="Calibri" w:hAnsi="Calibri" w:cs="Calibri"/>
                <w:b/>
                <w:sz w:val="22"/>
                <w:szCs w:val="22"/>
              </w:rPr>
              <w:t xml:space="preserve">Moyens mobilisables </w:t>
            </w:r>
          </w:p>
          <w:p w14:paraId="6AB95427" w14:textId="77777777" w:rsidR="009076CC" w:rsidRDefault="009076CC" w:rsidP="00B204F7">
            <w:pPr>
              <w:spacing w:after="0"/>
              <w:ind w:hanging="2"/>
              <w:rPr>
                <w:rFonts w:ascii="Calibri" w:eastAsia="Calibri" w:hAnsi="Calibri" w:cs="Calibri"/>
                <w:sz w:val="22"/>
                <w:szCs w:val="22"/>
              </w:rPr>
            </w:pPr>
            <w:r>
              <w:rPr>
                <w:rFonts w:ascii="Calibri" w:eastAsia="Calibri" w:hAnsi="Calibri" w:cs="Calibri"/>
                <w:b/>
                <w:sz w:val="22"/>
                <w:szCs w:val="22"/>
              </w:rPr>
              <w:t xml:space="preserve">Sources de financement </w:t>
            </w:r>
          </w:p>
        </w:tc>
        <w:tc>
          <w:tcPr>
            <w:tcW w:w="7655" w:type="dxa"/>
          </w:tcPr>
          <w:p w14:paraId="62DE3ACD"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Moyens humains : coordonnateur du CLS et Coordonnatrice CPTS, professionnels de la CPTS</w:t>
            </w:r>
          </w:p>
          <w:p w14:paraId="0282B420"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Soutien logistique des Collectivités (salles de réunion notamment)</w:t>
            </w:r>
          </w:p>
          <w:p w14:paraId="6B44E772"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Financement des Communautés de Communes</w:t>
            </w:r>
          </w:p>
          <w:p w14:paraId="4D6FE69E" w14:textId="77777777" w:rsidR="009076CC"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 xml:space="preserve">Fonds leader possibles </w:t>
            </w:r>
          </w:p>
          <w:p w14:paraId="58EF2306" w14:textId="77777777" w:rsidR="009076CC" w:rsidRPr="009C7F93" w:rsidRDefault="009076CC" w:rsidP="003B6826">
            <w:pPr>
              <w:spacing w:after="0"/>
              <w:jc w:val="both"/>
              <w:rPr>
                <w:rFonts w:ascii="Calibri" w:eastAsia="Calibri" w:hAnsi="Calibri" w:cs="Calibri"/>
                <w:sz w:val="22"/>
                <w:szCs w:val="22"/>
              </w:rPr>
            </w:pPr>
            <w:r>
              <w:rPr>
                <w:rFonts w:ascii="Calibri" w:eastAsia="Calibri" w:hAnsi="Calibri" w:cs="Calibri"/>
                <w:sz w:val="22"/>
                <w:szCs w:val="22"/>
              </w:rPr>
              <w:t>ARS (soutien formation IPA / accompagnement projet MSP)</w:t>
            </w:r>
          </w:p>
        </w:tc>
      </w:tr>
      <w:tr w:rsidR="009076CC" w14:paraId="41D1E2F0" w14:textId="77777777" w:rsidTr="00C44812">
        <w:trPr>
          <w:trHeight w:val="273"/>
        </w:trPr>
        <w:tc>
          <w:tcPr>
            <w:tcW w:w="2405" w:type="dxa"/>
            <w:vAlign w:val="center"/>
          </w:tcPr>
          <w:p w14:paraId="78595EA6"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Borders>
              <w:bottom w:val="single" w:sz="4" w:space="0" w:color="000000"/>
            </w:tcBorders>
          </w:tcPr>
          <w:p w14:paraId="1790F31A"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Nombre de réunions d’information organisées auprès de collectifs de professionnels</w:t>
            </w:r>
          </w:p>
          <w:p w14:paraId="2ECAFC65"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Poursuite du déploiement des exercices coordonnés</w:t>
            </w:r>
          </w:p>
          <w:p w14:paraId="3C418143"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Réalisation d’une formation des élus sur l’organisation des soins sur un territoire</w:t>
            </w:r>
          </w:p>
          <w:p w14:paraId="3808C7A0"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Etude de la mise en place de crédits d’amorçage réalisée</w:t>
            </w:r>
          </w:p>
          <w:p w14:paraId="43DF0843"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Etude de la mise en place de soutiens financiers au fonctionnement des MSP réalisée</w:t>
            </w:r>
          </w:p>
          <w:p w14:paraId="5E4CC296" w14:textId="77777777" w:rsidR="009076CC" w:rsidRPr="009C7F93" w:rsidRDefault="009076CC" w:rsidP="003B6826">
            <w:pPr>
              <w:spacing w:after="0"/>
              <w:jc w:val="both"/>
              <w:rPr>
                <w:rFonts w:ascii="Calibri" w:eastAsia="Calibri" w:hAnsi="Calibri" w:cs="Calibri"/>
                <w:sz w:val="22"/>
                <w:szCs w:val="22"/>
              </w:rPr>
            </w:pPr>
            <w:r w:rsidRPr="009C7F93">
              <w:rPr>
                <w:rFonts w:ascii="Calibri" w:eastAsia="Calibri" w:hAnsi="Calibri" w:cs="Calibri"/>
                <w:sz w:val="22"/>
                <w:szCs w:val="22"/>
              </w:rPr>
              <w:t>Evolution du nombre d’IPA, Infirmière Asa</w:t>
            </w:r>
            <w:r>
              <w:rPr>
                <w:rFonts w:ascii="Calibri" w:eastAsia="Calibri" w:hAnsi="Calibri" w:cs="Calibri"/>
                <w:sz w:val="22"/>
                <w:szCs w:val="22"/>
              </w:rPr>
              <w:t>lé</w:t>
            </w:r>
            <w:r w:rsidRPr="009C7F93">
              <w:rPr>
                <w:rFonts w:ascii="Calibri" w:eastAsia="Calibri" w:hAnsi="Calibri" w:cs="Calibri"/>
                <w:sz w:val="22"/>
                <w:szCs w:val="22"/>
              </w:rPr>
              <w:t>e, Assistant médical exerçant sur le territoire</w:t>
            </w:r>
          </w:p>
        </w:tc>
      </w:tr>
      <w:tr w:rsidR="009076CC" w14:paraId="1F81D306" w14:textId="77777777" w:rsidTr="00C44812">
        <w:trPr>
          <w:trHeight w:val="698"/>
        </w:trPr>
        <w:tc>
          <w:tcPr>
            <w:tcW w:w="2405" w:type="dxa"/>
            <w:vAlign w:val="center"/>
          </w:tcPr>
          <w:p w14:paraId="2BFBE0FD"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78F30E8B" w14:textId="77777777" w:rsidR="009076CC" w:rsidRPr="009C7F93" w:rsidRDefault="009076CC" w:rsidP="003B6826">
            <w:pPr>
              <w:ind w:hanging="2"/>
              <w:jc w:val="both"/>
              <w:rPr>
                <w:rFonts w:ascii="Calibri" w:eastAsia="Calibri" w:hAnsi="Calibri" w:cs="Calibri"/>
                <w:sz w:val="22"/>
                <w:szCs w:val="22"/>
              </w:rPr>
            </w:pPr>
            <w:r w:rsidRPr="009C7F93">
              <w:rPr>
                <w:rFonts w:ascii="Calibri" w:eastAsia="Calibri" w:hAnsi="Calibri" w:cs="Calibri"/>
                <w:sz w:val="22"/>
                <w:szCs w:val="22"/>
              </w:rPr>
              <w:t>Le territoire bénéficie de plusieurs exercices coordonnés déjà en place et d’une CPTS très active, ce qui crée une dynamique sur le terrain. Les coordonnateurs sont disponibles pour présenter leur projet dans le cadre de retours d’expériences.</w:t>
            </w:r>
          </w:p>
        </w:tc>
      </w:tr>
      <w:tr w:rsidR="009076CC" w14:paraId="24AF12EA" w14:textId="77777777" w:rsidTr="00C44812">
        <w:trPr>
          <w:trHeight w:val="130"/>
        </w:trPr>
        <w:tc>
          <w:tcPr>
            <w:tcW w:w="2405" w:type="dxa"/>
            <w:vAlign w:val="center"/>
          </w:tcPr>
          <w:p w14:paraId="52894FA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Points de vigilance, risques identifiés, difficultés préalables à lever, bonnes pratiques à promouvoir, etc…</w:t>
            </w:r>
          </w:p>
        </w:tc>
        <w:tc>
          <w:tcPr>
            <w:tcW w:w="7655" w:type="dxa"/>
            <w:vAlign w:val="center"/>
          </w:tcPr>
          <w:p w14:paraId="78C124D6" w14:textId="77777777" w:rsidR="009076CC" w:rsidRPr="009C7F93" w:rsidRDefault="009076CC" w:rsidP="003B6826">
            <w:pPr>
              <w:pBdr>
                <w:top w:val="nil"/>
                <w:left w:val="nil"/>
                <w:bottom w:val="nil"/>
                <w:right w:val="nil"/>
                <w:between w:val="nil"/>
              </w:pBdr>
              <w:ind w:hanging="2"/>
              <w:jc w:val="both"/>
              <w:rPr>
                <w:rFonts w:ascii="Calibri" w:eastAsia="Calibri" w:hAnsi="Calibri" w:cs="Calibri"/>
                <w:color w:val="000000"/>
                <w:sz w:val="22"/>
                <w:szCs w:val="22"/>
              </w:rPr>
            </w:pPr>
            <w:r w:rsidRPr="003B6826">
              <w:rPr>
                <w:rFonts w:ascii="Calibri" w:eastAsia="Calibri" w:hAnsi="Calibri" w:cs="Calibri"/>
                <w:sz w:val="22"/>
                <w:szCs w:val="22"/>
              </w:rPr>
              <w:t>Insuffisance de coordination entre les communes et avec les Communautés de communes concernant les réponses aux problématiques d’accès aux soins. Risques liés aux démarches individuelles de Communes pouvant se faire concurrence.</w:t>
            </w:r>
          </w:p>
        </w:tc>
      </w:tr>
    </w:tbl>
    <w:p w14:paraId="6B756782" w14:textId="77777777" w:rsidR="009076CC" w:rsidRDefault="009076CC" w:rsidP="009076CC">
      <w:pPr>
        <w:ind w:hanging="2"/>
        <w:rPr>
          <w:rFonts w:ascii="Calibri" w:eastAsia="Calibri" w:hAnsi="Calibri" w:cs="Calibri"/>
          <w:color w:val="000000"/>
          <w:sz w:val="22"/>
          <w:szCs w:val="22"/>
        </w:rPr>
        <w:sectPr w:rsidR="009076CC" w:rsidSect="00544EDC">
          <w:pgSz w:w="11906" w:h="16838"/>
          <w:pgMar w:top="1134" w:right="849" w:bottom="1417" w:left="1417" w:header="708" w:footer="201" w:gutter="0"/>
          <w:cols w:space="720"/>
        </w:sectPr>
      </w:pP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5"/>
        <w:gridCol w:w="7655"/>
      </w:tblGrid>
      <w:tr w:rsidR="009076CC" w14:paraId="628D47BF" w14:textId="77777777" w:rsidTr="00236D64">
        <w:trPr>
          <w:trHeight w:val="554"/>
        </w:trPr>
        <w:tc>
          <w:tcPr>
            <w:tcW w:w="10060" w:type="dxa"/>
            <w:gridSpan w:val="2"/>
            <w:tcBorders>
              <w:top w:val="single" w:sz="4" w:space="0" w:color="595959"/>
            </w:tcBorders>
            <w:shd w:val="clear" w:color="auto" w:fill="F3767B"/>
            <w:vAlign w:val="center"/>
          </w:tcPr>
          <w:p w14:paraId="2A42DFB7" w14:textId="77777777" w:rsidR="009076CC" w:rsidRDefault="009076CC" w:rsidP="00C44812">
            <w:pPr>
              <w:spacing w:after="60"/>
              <w:ind w:hanging="2"/>
              <w:rPr>
                <w:rFonts w:ascii="Calibri" w:eastAsia="Calibri" w:hAnsi="Calibri" w:cs="Calibri"/>
                <w:sz w:val="22"/>
                <w:szCs w:val="22"/>
              </w:rPr>
            </w:pPr>
            <w:r w:rsidRPr="00236D64">
              <w:rPr>
                <w:rFonts w:ascii="Calibri" w:eastAsia="Calibri" w:hAnsi="Calibri" w:cs="Calibri"/>
                <w:b/>
                <w:color w:val="FFFFFF" w:themeColor="background1"/>
                <w:sz w:val="22"/>
                <w:szCs w:val="22"/>
              </w:rPr>
              <w:lastRenderedPageBreak/>
              <w:t>Action 3 : Renforcer l’offre en santé en période saisonnière et estivale</w:t>
            </w:r>
          </w:p>
        </w:tc>
      </w:tr>
      <w:tr w:rsidR="009076CC" w14:paraId="484BF88D" w14:textId="77777777" w:rsidTr="00BD3268">
        <w:trPr>
          <w:trHeight w:val="482"/>
        </w:trPr>
        <w:tc>
          <w:tcPr>
            <w:tcW w:w="10060" w:type="dxa"/>
            <w:gridSpan w:val="2"/>
            <w:shd w:val="clear" w:color="auto" w:fill="F2DBDB" w:themeFill="accent2" w:themeFillTint="33"/>
            <w:vAlign w:val="center"/>
          </w:tcPr>
          <w:p w14:paraId="6106432D" w14:textId="77777777" w:rsidR="009076CC" w:rsidRDefault="009076CC" w:rsidP="00C44812">
            <w:pPr>
              <w:spacing w:after="60"/>
              <w:ind w:hanging="2"/>
              <w:rPr>
                <w:rFonts w:ascii="Calibri" w:eastAsia="Calibri" w:hAnsi="Calibri" w:cs="Calibri"/>
                <w:sz w:val="22"/>
                <w:szCs w:val="22"/>
              </w:rPr>
            </w:pPr>
            <w:r>
              <w:rPr>
                <w:rFonts w:ascii="Calibri" w:eastAsia="Calibri" w:hAnsi="Calibri" w:cs="Calibri"/>
                <w:b/>
                <w:sz w:val="22"/>
                <w:szCs w:val="22"/>
              </w:rPr>
              <w:t>AXE STRATEGIQUE : Accès aux soins</w:t>
            </w:r>
          </w:p>
        </w:tc>
      </w:tr>
      <w:tr w:rsidR="009076CC" w14:paraId="135990E3" w14:textId="77777777" w:rsidTr="00B654D5">
        <w:trPr>
          <w:trHeight w:val="642"/>
        </w:trPr>
        <w:tc>
          <w:tcPr>
            <w:tcW w:w="2405" w:type="dxa"/>
            <w:vAlign w:val="center"/>
          </w:tcPr>
          <w:p w14:paraId="258B25F2"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Objectifs </w:t>
            </w:r>
          </w:p>
        </w:tc>
        <w:tc>
          <w:tcPr>
            <w:tcW w:w="7655" w:type="dxa"/>
            <w:vAlign w:val="center"/>
          </w:tcPr>
          <w:p w14:paraId="663B7DE4" w14:textId="77777777" w:rsidR="009076CC" w:rsidRDefault="009076CC" w:rsidP="003B6826">
            <w:pPr>
              <w:tabs>
                <w:tab w:val="left" w:pos="175"/>
              </w:tabs>
              <w:ind w:hanging="2"/>
              <w:jc w:val="both"/>
              <w:rPr>
                <w:rFonts w:ascii="Calibri" w:eastAsia="Calibri" w:hAnsi="Calibri" w:cs="Calibri"/>
                <w:sz w:val="22"/>
                <w:szCs w:val="22"/>
              </w:rPr>
            </w:pPr>
            <w:r>
              <w:rPr>
                <w:rFonts w:ascii="Calibri" w:eastAsia="Calibri" w:hAnsi="Calibri" w:cs="Calibri"/>
                <w:sz w:val="22"/>
                <w:szCs w:val="22"/>
              </w:rPr>
              <w:t>Augmenter l’offre de santé pour répondre aux besoins accrus lors des périodes d’augmentation de population</w:t>
            </w:r>
          </w:p>
        </w:tc>
      </w:tr>
      <w:tr w:rsidR="009076CC" w14:paraId="66382CED" w14:textId="77777777" w:rsidTr="00C44812">
        <w:trPr>
          <w:trHeight w:val="698"/>
        </w:trPr>
        <w:tc>
          <w:tcPr>
            <w:tcW w:w="2405" w:type="dxa"/>
            <w:vAlign w:val="center"/>
          </w:tcPr>
          <w:p w14:paraId="6E180E02"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Rappel des constats /</w:t>
            </w:r>
          </w:p>
          <w:p w14:paraId="2BDE4FC0"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Contexte</w:t>
            </w:r>
          </w:p>
        </w:tc>
        <w:tc>
          <w:tcPr>
            <w:tcW w:w="7655" w:type="dxa"/>
            <w:vAlign w:val="center"/>
          </w:tcPr>
          <w:p w14:paraId="0AA63752" w14:textId="3938764E" w:rsidR="009076CC" w:rsidRDefault="009076CC" w:rsidP="003B6826">
            <w:pPr>
              <w:spacing w:after="0"/>
              <w:jc w:val="both"/>
              <w:rPr>
                <w:rFonts w:ascii="Calibri" w:eastAsia="Calibri" w:hAnsi="Calibri" w:cs="Calibri"/>
                <w:sz w:val="22"/>
                <w:szCs w:val="22"/>
              </w:rPr>
            </w:pPr>
            <w:r>
              <w:rPr>
                <w:rFonts w:ascii="Calibri" w:eastAsia="Calibri" w:hAnsi="Calibri" w:cs="Calibri"/>
                <w:sz w:val="22"/>
                <w:szCs w:val="22"/>
              </w:rPr>
              <w:t xml:space="preserve">De par sa localisation, la Communauté de Communes Océan Marais de Monts est un territoire particulièrement concerné par les variations saisonnières à la fois dès le mois d’avril avec les résidents secondaires retraités qui arrivent sur le territoire (présents souvent jusqu’à la Toussaint) et le pic de touristes concentré sur les mois de juillet et août (la population atteint environ 180 000 habitants l’été, soit une multiplication par 10 de la population dite permanente). Également tournée vers la côte, Challans Gois </w:t>
            </w:r>
            <w:r w:rsidR="00681A02">
              <w:rPr>
                <w:rFonts w:ascii="Calibri" w:eastAsia="Calibri" w:hAnsi="Calibri" w:cs="Calibri"/>
                <w:sz w:val="22"/>
                <w:szCs w:val="22"/>
              </w:rPr>
              <w:t>C</w:t>
            </w:r>
            <w:r>
              <w:rPr>
                <w:rFonts w:ascii="Calibri" w:eastAsia="Calibri" w:hAnsi="Calibri" w:cs="Calibri"/>
                <w:sz w:val="22"/>
                <w:szCs w:val="22"/>
              </w:rPr>
              <w:t xml:space="preserve">ommunauté connait aussi une augmentation de sa population en été, mais dans une moindre mesure. </w:t>
            </w:r>
          </w:p>
          <w:p w14:paraId="25A4EB9B" w14:textId="77777777" w:rsidR="009076CC" w:rsidRDefault="009076CC" w:rsidP="003B6826">
            <w:pPr>
              <w:spacing w:after="0"/>
              <w:jc w:val="both"/>
              <w:rPr>
                <w:rFonts w:ascii="Calibri" w:eastAsia="Calibri" w:hAnsi="Calibri" w:cs="Calibri"/>
                <w:sz w:val="22"/>
                <w:szCs w:val="22"/>
              </w:rPr>
            </w:pPr>
          </w:p>
          <w:p w14:paraId="42EF503B" w14:textId="77777777" w:rsidR="009076CC" w:rsidRDefault="009076CC" w:rsidP="003B6826">
            <w:pPr>
              <w:spacing w:after="0"/>
              <w:jc w:val="both"/>
              <w:rPr>
                <w:rFonts w:ascii="Calibri" w:eastAsia="Calibri" w:hAnsi="Calibri" w:cs="Calibri"/>
                <w:sz w:val="22"/>
                <w:szCs w:val="22"/>
              </w:rPr>
            </w:pPr>
            <w:r>
              <w:rPr>
                <w:rFonts w:ascii="Calibri" w:eastAsia="Calibri" w:hAnsi="Calibri" w:cs="Calibri"/>
                <w:sz w:val="22"/>
                <w:szCs w:val="22"/>
              </w:rPr>
              <w:t xml:space="preserve">Le nombre de professionnels de santé, notamment médecins généralistes, augmentant peu pendant ces périodes saisonnières et estivales, une pression s’exerce sur eux et sur les élus également. </w:t>
            </w:r>
          </w:p>
          <w:p w14:paraId="71E5C6BD" w14:textId="77777777" w:rsidR="009076CC" w:rsidRDefault="009076CC" w:rsidP="003B6826">
            <w:pPr>
              <w:spacing w:after="0"/>
              <w:jc w:val="both"/>
              <w:rPr>
                <w:rFonts w:ascii="Calibri" w:eastAsia="Calibri" w:hAnsi="Calibri" w:cs="Calibri"/>
                <w:sz w:val="22"/>
                <w:szCs w:val="22"/>
              </w:rPr>
            </w:pPr>
          </w:p>
          <w:p w14:paraId="170642AA" w14:textId="77777777" w:rsidR="009076CC" w:rsidRDefault="009076CC" w:rsidP="003B6826">
            <w:pPr>
              <w:spacing w:after="0"/>
              <w:jc w:val="both"/>
              <w:rPr>
                <w:rFonts w:ascii="Calibri" w:eastAsia="Calibri" w:hAnsi="Calibri" w:cs="Calibri"/>
                <w:sz w:val="22"/>
                <w:szCs w:val="22"/>
              </w:rPr>
            </w:pPr>
            <w:r>
              <w:rPr>
                <w:rFonts w:ascii="Calibri" w:eastAsia="Calibri" w:hAnsi="Calibri" w:cs="Calibri"/>
                <w:sz w:val="22"/>
                <w:szCs w:val="22"/>
              </w:rPr>
              <w:t>La question de l’adéquation du dimensionnement du CHLVO, en particulier du service des urgences, pendant la période estivale est également posée avec des urgences régulièrement saturées l’été.</w:t>
            </w:r>
          </w:p>
        </w:tc>
      </w:tr>
      <w:tr w:rsidR="009076CC" w14:paraId="78FCFE54" w14:textId="77777777" w:rsidTr="00C44812">
        <w:trPr>
          <w:trHeight w:val="698"/>
        </w:trPr>
        <w:tc>
          <w:tcPr>
            <w:tcW w:w="2405" w:type="dxa"/>
            <w:vAlign w:val="center"/>
          </w:tcPr>
          <w:p w14:paraId="142070A5"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Description de l’action</w:t>
            </w:r>
          </w:p>
        </w:tc>
        <w:tc>
          <w:tcPr>
            <w:tcW w:w="7655" w:type="dxa"/>
            <w:vAlign w:val="center"/>
          </w:tcPr>
          <w:p w14:paraId="3B8E16AD" w14:textId="45617700" w:rsidR="009076CC" w:rsidRPr="006B572D" w:rsidRDefault="009076CC" w:rsidP="003B6826">
            <w:pPr>
              <w:ind w:hanging="2"/>
              <w:jc w:val="both"/>
              <w:rPr>
                <w:rFonts w:ascii="Calibri" w:eastAsia="Calibri" w:hAnsi="Calibri" w:cs="Calibri"/>
                <w:sz w:val="22"/>
                <w:szCs w:val="22"/>
              </w:rPr>
            </w:pPr>
            <w:r w:rsidRPr="006B572D">
              <w:rPr>
                <w:rFonts w:ascii="Calibri" w:eastAsia="Calibri" w:hAnsi="Calibri" w:cs="Calibri"/>
                <w:b/>
                <w:bCs/>
                <w:sz w:val="22"/>
                <w:szCs w:val="22"/>
                <w:u w:val="single"/>
              </w:rPr>
              <w:t>Porter une réflexion sur l</w:t>
            </w:r>
            <w:r w:rsidR="00681A02">
              <w:rPr>
                <w:rFonts w:ascii="Calibri" w:eastAsia="Calibri" w:hAnsi="Calibri" w:cs="Calibri"/>
                <w:b/>
                <w:bCs/>
                <w:sz w:val="22"/>
                <w:szCs w:val="22"/>
                <w:u w:val="single"/>
              </w:rPr>
              <w:t>’organisation des</w:t>
            </w:r>
            <w:r w:rsidRPr="006B572D">
              <w:rPr>
                <w:rFonts w:ascii="Calibri" w:eastAsia="Calibri" w:hAnsi="Calibri" w:cs="Calibri"/>
                <w:b/>
                <w:bCs/>
                <w:sz w:val="22"/>
                <w:szCs w:val="22"/>
                <w:u w:val="single"/>
              </w:rPr>
              <w:t xml:space="preserve"> réponse</w:t>
            </w:r>
            <w:r w:rsidR="00681A02">
              <w:rPr>
                <w:rFonts w:ascii="Calibri" w:eastAsia="Calibri" w:hAnsi="Calibri" w:cs="Calibri"/>
                <w:b/>
                <w:bCs/>
                <w:sz w:val="22"/>
                <w:szCs w:val="22"/>
                <w:u w:val="single"/>
              </w:rPr>
              <w:t>s</w:t>
            </w:r>
            <w:r w:rsidRPr="006B572D">
              <w:rPr>
                <w:rFonts w:ascii="Calibri" w:eastAsia="Calibri" w:hAnsi="Calibri" w:cs="Calibri"/>
                <w:b/>
                <w:bCs/>
                <w:sz w:val="22"/>
                <w:szCs w:val="22"/>
                <w:u w:val="single"/>
              </w:rPr>
              <w:t xml:space="preserve"> aux soins non programmés sur le littoral</w:t>
            </w:r>
            <w:r>
              <w:rPr>
                <w:rFonts w:ascii="Calibri" w:eastAsia="Calibri" w:hAnsi="Calibri" w:cs="Calibri"/>
                <w:b/>
                <w:bCs/>
                <w:sz w:val="22"/>
                <w:szCs w:val="22"/>
                <w:u w:val="single"/>
              </w:rPr>
              <w:t xml:space="preserve"> en période estivale</w:t>
            </w:r>
            <w:r w:rsidR="00681A02">
              <w:rPr>
                <w:rFonts w:ascii="Calibri" w:eastAsia="Calibri" w:hAnsi="Calibri" w:cs="Calibri"/>
                <w:b/>
                <w:bCs/>
                <w:sz w:val="22"/>
                <w:szCs w:val="22"/>
                <w:u w:val="single"/>
              </w:rPr>
              <w:t> :</w:t>
            </w:r>
            <w:r w:rsidRPr="006B572D">
              <w:rPr>
                <w:rFonts w:ascii="Calibri" w:eastAsia="Calibri" w:hAnsi="Calibri" w:cs="Calibri"/>
                <w:sz w:val="22"/>
                <w:szCs w:val="22"/>
              </w:rPr>
              <w:t xml:space="preserve"> </w:t>
            </w:r>
            <w:r w:rsidR="00681A02">
              <w:rPr>
                <w:rFonts w:ascii="Calibri" w:eastAsia="Calibri" w:hAnsi="Calibri" w:cs="Calibri"/>
                <w:sz w:val="22"/>
                <w:szCs w:val="22"/>
              </w:rPr>
              <w:t xml:space="preserve">démarche à </w:t>
            </w:r>
            <w:r w:rsidRPr="006B572D">
              <w:rPr>
                <w:rFonts w:ascii="Calibri" w:eastAsia="Calibri" w:hAnsi="Calibri" w:cs="Calibri"/>
                <w:sz w:val="22"/>
                <w:szCs w:val="22"/>
              </w:rPr>
              <w:t>co-construi</w:t>
            </w:r>
            <w:r w:rsidR="00681A02">
              <w:rPr>
                <w:rFonts w:ascii="Calibri" w:eastAsia="Calibri" w:hAnsi="Calibri" w:cs="Calibri"/>
                <w:sz w:val="22"/>
                <w:szCs w:val="22"/>
              </w:rPr>
              <w:t>r</w:t>
            </w:r>
            <w:r w:rsidRPr="006B572D">
              <w:rPr>
                <w:rFonts w:ascii="Calibri" w:eastAsia="Calibri" w:hAnsi="Calibri" w:cs="Calibri"/>
                <w:sz w:val="22"/>
                <w:szCs w:val="22"/>
              </w:rPr>
              <w:t>e avec l’ensemble des acteurs et institutions concernés (professionnels de santé surtout les médecins généralistes du pourtour, CHLVO, ARS, CPAM, collectivités locales</w:t>
            </w:r>
            <w:r>
              <w:rPr>
                <w:rFonts w:ascii="Calibri" w:eastAsia="Calibri" w:hAnsi="Calibri" w:cs="Calibri"/>
                <w:sz w:val="22"/>
                <w:szCs w:val="22"/>
              </w:rPr>
              <w:t>, Conseil Départemental de l’Ordre des Médecins</w:t>
            </w:r>
            <w:r w:rsidRPr="006B572D">
              <w:rPr>
                <w:rFonts w:ascii="Calibri" w:eastAsia="Calibri" w:hAnsi="Calibri" w:cs="Calibri"/>
                <w:sz w:val="22"/>
                <w:szCs w:val="22"/>
              </w:rPr>
              <w:t>).</w:t>
            </w:r>
          </w:p>
          <w:p w14:paraId="5508AF2E" w14:textId="77777777" w:rsidR="009076CC" w:rsidRPr="006B572D" w:rsidRDefault="009076CC" w:rsidP="003B6826">
            <w:pPr>
              <w:ind w:hanging="2"/>
              <w:jc w:val="both"/>
              <w:rPr>
                <w:rFonts w:ascii="Calibri" w:eastAsia="Calibri" w:hAnsi="Calibri" w:cs="Calibri"/>
                <w:sz w:val="22"/>
                <w:szCs w:val="22"/>
              </w:rPr>
            </w:pPr>
            <w:r w:rsidRPr="006B572D">
              <w:rPr>
                <w:rFonts w:ascii="Calibri" w:eastAsia="Calibri" w:hAnsi="Calibri" w:cs="Calibri"/>
                <w:sz w:val="22"/>
                <w:szCs w:val="22"/>
              </w:rPr>
              <w:t xml:space="preserve">Il s’agira de préciser le cadre </w:t>
            </w:r>
            <w:r>
              <w:rPr>
                <w:rFonts w:ascii="Calibri" w:eastAsia="Calibri" w:hAnsi="Calibri" w:cs="Calibri"/>
                <w:sz w:val="22"/>
                <w:szCs w:val="22"/>
              </w:rPr>
              <w:t xml:space="preserve">et la faisabilité </w:t>
            </w:r>
            <w:r w:rsidRPr="006B572D">
              <w:rPr>
                <w:rFonts w:ascii="Calibri" w:eastAsia="Calibri" w:hAnsi="Calibri" w:cs="Calibri"/>
                <w:sz w:val="22"/>
                <w:szCs w:val="22"/>
              </w:rPr>
              <w:t xml:space="preserve">: la période d’ouverture (avril/octobre, juillet/aout…), les indications des consultations (patients n’habitant pas le territoire de façon permanente, résident secondaire ou de passage pour les vacances), </w:t>
            </w:r>
            <w:r>
              <w:rPr>
                <w:rFonts w:ascii="Calibri" w:eastAsia="Calibri" w:hAnsi="Calibri" w:cs="Calibri"/>
                <w:sz w:val="22"/>
                <w:szCs w:val="22"/>
              </w:rPr>
              <w:t xml:space="preserve">les ressources médicales, </w:t>
            </w:r>
            <w:r w:rsidRPr="006B572D">
              <w:rPr>
                <w:rFonts w:ascii="Calibri" w:eastAsia="Calibri" w:hAnsi="Calibri" w:cs="Calibri"/>
                <w:sz w:val="22"/>
                <w:szCs w:val="22"/>
              </w:rPr>
              <w:t>l’organisation logistique…</w:t>
            </w:r>
          </w:p>
          <w:p w14:paraId="49356ABA" w14:textId="77777777" w:rsidR="009076CC" w:rsidRPr="006B572D" w:rsidRDefault="009076CC" w:rsidP="003B6826">
            <w:pPr>
              <w:ind w:hanging="2"/>
              <w:jc w:val="both"/>
              <w:rPr>
                <w:rFonts w:ascii="Calibri" w:eastAsia="Calibri" w:hAnsi="Calibri" w:cs="Calibri"/>
                <w:sz w:val="22"/>
                <w:szCs w:val="22"/>
              </w:rPr>
            </w:pPr>
            <w:r w:rsidRPr="006B572D">
              <w:rPr>
                <w:rFonts w:ascii="Calibri" w:eastAsia="Calibri" w:hAnsi="Calibri" w:cs="Calibri"/>
                <w:sz w:val="22"/>
                <w:szCs w:val="22"/>
              </w:rPr>
              <w:t xml:space="preserve">Cette organisation n’a pas vocation à se substituer aux médecins traitants ni aux suivis de patients chroniques pris en charge par les médecins généralistes du territoire mais plutôt en complément des médecins pour les décharger des demandes de consultations de personnes de passage sur le territoire et suivies par un professionnel sur leur lieu d’habitation. </w:t>
            </w:r>
          </w:p>
          <w:p w14:paraId="214C3471" w14:textId="77777777" w:rsidR="009076CC" w:rsidRPr="006B572D" w:rsidRDefault="009076CC" w:rsidP="003B6826">
            <w:pPr>
              <w:ind w:hanging="2"/>
              <w:jc w:val="both"/>
              <w:rPr>
                <w:rFonts w:ascii="Calibri" w:eastAsia="Calibri" w:hAnsi="Calibri" w:cs="Calibri"/>
                <w:sz w:val="22"/>
                <w:szCs w:val="22"/>
              </w:rPr>
            </w:pPr>
            <w:r w:rsidRPr="006B572D">
              <w:rPr>
                <w:rFonts w:ascii="Calibri" w:eastAsia="Calibri" w:hAnsi="Calibri" w:cs="Calibri"/>
                <w:sz w:val="22"/>
                <w:szCs w:val="22"/>
              </w:rPr>
              <w:t>La collectivité pourra être sollicitée sur l’aide à l’organisation de la logistique (recherche d’un local).</w:t>
            </w:r>
          </w:p>
          <w:p w14:paraId="0384A8D9"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rPr>
              <w:t>Une mutualisation de local couplant soins non programmés le jour et Maison Médicale de Garde (MMG) pour les consultations la nuit pourrait être imaginée.</w:t>
            </w:r>
          </w:p>
          <w:p w14:paraId="134E3F7D" w14:textId="77777777" w:rsidR="009076CC" w:rsidRPr="006B572D" w:rsidRDefault="009076CC" w:rsidP="003B6826">
            <w:pPr>
              <w:spacing w:after="0"/>
              <w:jc w:val="both"/>
              <w:rPr>
                <w:rFonts w:ascii="Calibri" w:eastAsia="Calibri" w:hAnsi="Calibri" w:cs="Calibri"/>
                <w:sz w:val="22"/>
                <w:szCs w:val="22"/>
              </w:rPr>
            </w:pPr>
          </w:p>
          <w:p w14:paraId="3BE649CB"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b/>
                <w:sz w:val="22"/>
                <w:szCs w:val="22"/>
                <w:u w:val="single"/>
              </w:rPr>
              <w:t xml:space="preserve">Réaliser un état des lieux des locaux et logements </w:t>
            </w:r>
            <w:r w:rsidRPr="00F20E63">
              <w:rPr>
                <w:rFonts w:ascii="Calibri" w:eastAsia="Calibri" w:hAnsi="Calibri" w:cs="Calibri"/>
                <w:b/>
                <w:sz w:val="22"/>
                <w:szCs w:val="22"/>
                <w:u w:val="single"/>
              </w:rPr>
              <w:t>disponibles en période saisonnière</w:t>
            </w:r>
            <w:r w:rsidRPr="006B572D">
              <w:rPr>
                <w:rFonts w:ascii="Calibri" w:eastAsia="Calibri" w:hAnsi="Calibri" w:cs="Calibri"/>
                <w:sz w:val="22"/>
                <w:szCs w:val="22"/>
              </w:rPr>
              <w:t xml:space="preserve"> pour accueillir de nouveaux professionnels de santé :</w:t>
            </w:r>
          </w:p>
          <w:p w14:paraId="0CA9D11B" w14:textId="77777777" w:rsidR="009076CC" w:rsidRPr="006B572D" w:rsidRDefault="009076CC" w:rsidP="00B12E43">
            <w:pPr>
              <w:spacing w:after="0"/>
              <w:ind w:left="172" w:hanging="142"/>
              <w:jc w:val="both"/>
              <w:rPr>
                <w:rFonts w:ascii="Calibri" w:eastAsia="Calibri" w:hAnsi="Calibri" w:cs="Calibri"/>
                <w:sz w:val="22"/>
                <w:szCs w:val="22"/>
              </w:rPr>
            </w:pPr>
            <w:r w:rsidRPr="006B572D">
              <w:rPr>
                <w:rFonts w:ascii="Calibri" w:eastAsia="Calibri" w:hAnsi="Calibri" w:cs="Calibri"/>
                <w:sz w:val="22"/>
                <w:szCs w:val="22"/>
              </w:rPr>
              <w:t>- locaux à usage professionnel : recenser les locaux disponibles pouvant accueillir de nouveaux professionnels de santé, notamment des locaux en proximité de cabinets déjà existants. En effet, les jeunes professionnels souhaitent travailler en coordination avec d’autres professionnels.</w:t>
            </w:r>
          </w:p>
          <w:p w14:paraId="69C7C2E9" w14:textId="77777777" w:rsidR="009076CC" w:rsidRPr="006B572D" w:rsidRDefault="009076CC" w:rsidP="00B12E43">
            <w:pPr>
              <w:spacing w:after="0"/>
              <w:ind w:left="172" w:hanging="142"/>
              <w:jc w:val="both"/>
              <w:rPr>
                <w:rFonts w:ascii="Calibri" w:eastAsia="Calibri" w:hAnsi="Calibri" w:cs="Calibri"/>
                <w:sz w:val="22"/>
                <w:szCs w:val="22"/>
              </w:rPr>
            </w:pPr>
            <w:r w:rsidRPr="006B572D">
              <w:rPr>
                <w:rFonts w:ascii="Calibri" w:eastAsia="Calibri" w:hAnsi="Calibri" w:cs="Calibri"/>
                <w:sz w:val="22"/>
                <w:szCs w:val="22"/>
              </w:rPr>
              <w:t>- logements pouvant être proposés à ces nouveaux professionnels sur la période saisonnière</w:t>
            </w:r>
          </w:p>
          <w:p w14:paraId="2F8D5723" w14:textId="77777777" w:rsidR="009076CC" w:rsidRPr="006B572D" w:rsidRDefault="009076CC" w:rsidP="003B6826">
            <w:pPr>
              <w:spacing w:after="0"/>
              <w:jc w:val="both"/>
              <w:rPr>
                <w:rFonts w:ascii="Calibri" w:eastAsia="Calibri" w:hAnsi="Calibri" w:cs="Calibri"/>
                <w:sz w:val="22"/>
                <w:szCs w:val="22"/>
              </w:rPr>
            </w:pPr>
          </w:p>
          <w:p w14:paraId="5C54A22B"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rPr>
              <w:lastRenderedPageBreak/>
              <w:t>Cet état des lieux est à mener en collaboration entre les deux intercommunalités et le CHLVO en recherche de professionnels, médicaux et paramédicaux.</w:t>
            </w:r>
          </w:p>
          <w:p w14:paraId="35DE3E43" w14:textId="77777777" w:rsidR="009076CC" w:rsidRPr="006B572D" w:rsidRDefault="009076CC" w:rsidP="003B6826">
            <w:pPr>
              <w:spacing w:after="0"/>
              <w:jc w:val="both"/>
              <w:rPr>
                <w:rFonts w:ascii="Calibri" w:eastAsia="Calibri" w:hAnsi="Calibri" w:cs="Calibri"/>
                <w:sz w:val="22"/>
                <w:szCs w:val="22"/>
              </w:rPr>
            </w:pPr>
          </w:p>
          <w:p w14:paraId="2A0766BC"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rPr>
              <w:t>Selon les résultats de l’état des lieux et l’existence de locaux disponibles, la nécessité de rénover ou créer de tels sites permettant à de nouveaux professionnels d’exercer et d’être logés sera à étudier.</w:t>
            </w:r>
          </w:p>
        </w:tc>
      </w:tr>
      <w:tr w:rsidR="009076CC" w14:paraId="04498FD7" w14:textId="77777777" w:rsidTr="00C44812">
        <w:trPr>
          <w:trHeight w:val="609"/>
        </w:trPr>
        <w:tc>
          <w:tcPr>
            <w:tcW w:w="2405" w:type="dxa"/>
            <w:vAlign w:val="center"/>
          </w:tcPr>
          <w:p w14:paraId="1CB5DA06"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Public cible</w:t>
            </w:r>
          </w:p>
        </w:tc>
        <w:tc>
          <w:tcPr>
            <w:tcW w:w="7655" w:type="dxa"/>
            <w:vAlign w:val="center"/>
          </w:tcPr>
          <w:p w14:paraId="0779D540"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u w:val="single"/>
              </w:rPr>
              <w:t>Réflexion sur la réponse aux soins non programmés sur le littoral</w:t>
            </w:r>
            <w:r w:rsidRPr="006B572D">
              <w:rPr>
                <w:rFonts w:ascii="Calibri" w:eastAsia="Calibri" w:hAnsi="Calibri" w:cs="Calibri"/>
                <w:b/>
                <w:bCs/>
                <w:sz w:val="22"/>
                <w:szCs w:val="22"/>
                <w:u w:val="single"/>
              </w:rPr>
              <w:t xml:space="preserve"> </w:t>
            </w:r>
            <w:r w:rsidRPr="006B572D">
              <w:rPr>
                <w:rFonts w:ascii="Calibri" w:eastAsia="Calibri" w:hAnsi="Calibri" w:cs="Calibri"/>
                <w:sz w:val="22"/>
                <w:szCs w:val="22"/>
                <w:u w:val="single"/>
              </w:rPr>
              <w:t>:</w:t>
            </w:r>
            <w:r w:rsidRPr="006B572D">
              <w:rPr>
                <w:rFonts w:ascii="Calibri" w:eastAsia="Calibri" w:hAnsi="Calibri" w:cs="Calibri"/>
                <w:sz w:val="22"/>
                <w:szCs w:val="22"/>
              </w:rPr>
              <w:t xml:space="preserve"> les personnes en demande de soins non programmés en période saisonnière et estivale</w:t>
            </w:r>
          </w:p>
          <w:p w14:paraId="67F6AD26" w14:textId="77777777" w:rsidR="009076CC" w:rsidRPr="006B572D" w:rsidRDefault="009076CC" w:rsidP="003B6826">
            <w:pPr>
              <w:spacing w:after="0"/>
              <w:jc w:val="both"/>
            </w:pPr>
          </w:p>
          <w:p w14:paraId="7D5D6DC8"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u w:val="single"/>
              </w:rPr>
              <w:t>Etat des lieux des locaux et logements disponibles</w:t>
            </w:r>
            <w:r w:rsidRPr="006B572D">
              <w:rPr>
                <w:rFonts w:ascii="Calibri" w:eastAsia="Calibri" w:hAnsi="Calibri" w:cs="Calibri"/>
                <w:sz w:val="22"/>
                <w:szCs w:val="22"/>
              </w:rPr>
              <w:t> : les professionnels de santé</w:t>
            </w:r>
          </w:p>
        </w:tc>
      </w:tr>
      <w:tr w:rsidR="009076CC" w14:paraId="14D87F6D" w14:textId="77777777" w:rsidTr="00C44812">
        <w:trPr>
          <w:trHeight w:val="698"/>
        </w:trPr>
        <w:tc>
          <w:tcPr>
            <w:tcW w:w="2405" w:type="dxa"/>
            <w:vAlign w:val="center"/>
          </w:tcPr>
          <w:p w14:paraId="151FDA17"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Territoire / secteur géographique</w:t>
            </w:r>
          </w:p>
        </w:tc>
        <w:tc>
          <w:tcPr>
            <w:tcW w:w="7655" w:type="dxa"/>
            <w:vAlign w:val="center"/>
          </w:tcPr>
          <w:p w14:paraId="01FE5390"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rPr>
              <w:t xml:space="preserve">Les </w:t>
            </w:r>
            <w:r>
              <w:rPr>
                <w:rFonts w:ascii="Calibri" w:eastAsia="Calibri" w:hAnsi="Calibri" w:cs="Calibri"/>
                <w:sz w:val="22"/>
                <w:szCs w:val="22"/>
              </w:rPr>
              <w:t>deux</w:t>
            </w:r>
            <w:r w:rsidRPr="006B572D">
              <w:rPr>
                <w:rFonts w:ascii="Calibri" w:eastAsia="Calibri" w:hAnsi="Calibri" w:cs="Calibri"/>
                <w:sz w:val="22"/>
                <w:szCs w:val="22"/>
              </w:rPr>
              <w:t xml:space="preserve"> Communautés de </w:t>
            </w:r>
            <w:r>
              <w:rPr>
                <w:rFonts w:ascii="Calibri" w:eastAsia="Calibri" w:hAnsi="Calibri" w:cs="Calibri"/>
                <w:sz w:val="22"/>
                <w:szCs w:val="22"/>
              </w:rPr>
              <w:t>C</w:t>
            </w:r>
            <w:r w:rsidRPr="006B572D">
              <w:rPr>
                <w:rFonts w:ascii="Calibri" w:eastAsia="Calibri" w:hAnsi="Calibri" w:cs="Calibri"/>
                <w:sz w:val="22"/>
                <w:szCs w:val="22"/>
              </w:rPr>
              <w:t>ommunes et plus spécifiquement la Communauté de Communes Océan Marais de Monts concernant la réflexion sur la réponse aux soins non programmés sur le littoral</w:t>
            </w:r>
          </w:p>
        </w:tc>
      </w:tr>
      <w:tr w:rsidR="009076CC" w14:paraId="44CCE28B" w14:textId="77777777" w:rsidTr="00C44812">
        <w:trPr>
          <w:trHeight w:val="698"/>
        </w:trPr>
        <w:tc>
          <w:tcPr>
            <w:tcW w:w="2405" w:type="dxa"/>
            <w:vAlign w:val="center"/>
          </w:tcPr>
          <w:p w14:paraId="509D3059"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Responsable / porteur / pilote de l’action</w:t>
            </w:r>
          </w:p>
        </w:tc>
        <w:tc>
          <w:tcPr>
            <w:tcW w:w="7655" w:type="dxa"/>
            <w:vAlign w:val="center"/>
          </w:tcPr>
          <w:p w14:paraId="39549635"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u w:val="single"/>
              </w:rPr>
              <w:t>Réflexion sur la réponse aux soins non programmés sur le littoral</w:t>
            </w:r>
            <w:r w:rsidRPr="006B572D">
              <w:rPr>
                <w:rFonts w:ascii="Calibri" w:eastAsia="Calibri" w:hAnsi="Calibri" w:cs="Calibri"/>
                <w:sz w:val="22"/>
                <w:szCs w:val="22"/>
              </w:rPr>
              <w:t xml:space="preserve"> : Les </w:t>
            </w:r>
            <w:r>
              <w:rPr>
                <w:rFonts w:ascii="Calibri" w:eastAsia="Calibri" w:hAnsi="Calibri" w:cs="Calibri"/>
                <w:sz w:val="22"/>
                <w:szCs w:val="22"/>
              </w:rPr>
              <w:t>deux</w:t>
            </w:r>
            <w:r w:rsidRPr="006B572D">
              <w:rPr>
                <w:rFonts w:ascii="Calibri" w:eastAsia="Calibri" w:hAnsi="Calibri" w:cs="Calibri"/>
                <w:sz w:val="22"/>
                <w:szCs w:val="22"/>
              </w:rPr>
              <w:t xml:space="preserve"> Communautés de communes / la CPTS </w:t>
            </w:r>
            <w:r>
              <w:rPr>
                <w:rFonts w:ascii="Calibri" w:eastAsia="Calibri" w:hAnsi="Calibri" w:cs="Calibri"/>
                <w:sz w:val="22"/>
                <w:szCs w:val="22"/>
              </w:rPr>
              <w:t xml:space="preserve">LVO </w:t>
            </w:r>
            <w:r w:rsidRPr="006B572D">
              <w:rPr>
                <w:rFonts w:ascii="Calibri" w:eastAsia="Calibri" w:hAnsi="Calibri" w:cs="Calibri"/>
                <w:sz w:val="22"/>
                <w:szCs w:val="22"/>
              </w:rPr>
              <w:t>/ le CHLVO / l’ARS</w:t>
            </w:r>
            <w:r>
              <w:rPr>
                <w:rFonts w:ascii="Calibri" w:eastAsia="Calibri" w:hAnsi="Calibri" w:cs="Calibri"/>
                <w:sz w:val="22"/>
                <w:szCs w:val="22"/>
              </w:rPr>
              <w:t xml:space="preserve"> DT 85</w:t>
            </w:r>
          </w:p>
          <w:p w14:paraId="7D133ADA" w14:textId="77777777" w:rsidR="009076CC" w:rsidRPr="006B572D" w:rsidRDefault="009076CC" w:rsidP="003B6826">
            <w:pPr>
              <w:spacing w:after="0"/>
              <w:jc w:val="both"/>
              <w:rPr>
                <w:rFonts w:ascii="Calibri" w:eastAsia="Calibri" w:hAnsi="Calibri" w:cs="Calibri"/>
                <w:sz w:val="22"/>
                <w:szCs w:val="22"/>
              </w:rPr>
            </w:pPr>
          </w:p>
          <w:p w14:paraId="6F95117D" w14:textId="10E0B9F5" w:rsidR="009076CC" w:rsidRPr="006B572D" w:rsidRDefault="009076CC" w:rsidP="00B654D5">
            <w:pPr>
              <w:spacing w:after="0"/>
              <w:jc w:val="both"/>
              <w:rPr>
                <w:rFonts w:ascii="Calibri" w:eastAsia="Calibri" w:hAnsi="Calibri" w:cs="Calibri"/>
                <w:sz w:val="22"/>
                <w:szCs w:val="22"/>
              </w:rPr>
            </w:pPr>
            <w:r w:rsidRPr="006B572D">
              <w:rPr>
                <w:rFonts w:ascii="Calibri" w:eastAsia="Calibri" w:hAnsi="Calibri" w:cs="Calibri"/>
                <w:sz w:val="22"/>
                <w:szCs w:val="22"/>
                <w:u w:val="single"/>
              </w:rPr>
              <w:t>Etat des lieux de locaux et logements disponibles</w:t>
            </w:r>
            <w:r w:rsidRPr="006B572D">
              <w:rPr>
                <w:rFonts w:ascii="Calibri" w:eastAsia="Calibri" w:hAnsi="Calibri" w:cs="Calibri"/>
                <w:sz w:val="22"/>
                <w:szCs w:val="22"/>
              </w:rPr>
              <w:t xml:space="preserve"> : Les </w:t>
            </w:r>
            <w:r>
              <w:rPr>
                <w:rFonts w:ascii="Calibri" w:eastAsia="Calibri" w:hAnsi="Calibri" w:cs="Calibri"/>
                <w:sz w:val="22"/>
                <w:szCs w:val="22"/>
              </w:rPr>
              <w:t>deux</w:t>
            </w:r>
            <w:r w:rsidRPr="006B572D">
              <w:rPr>
                <w:rFonts w:ascii="Calibri" w:eastAsia="Calibri" w:hAnsi="Calibri" w:cs="Calibri"/>
                <w:sz w:val="22"/>
                <w:szCs w:val="22"/>
              </w:rPr>
              <w:t xml:space="preserve"> Communautés de communes</w:t>
            </w:r>
            <w:r>
              <w:rPr>
                <w:rFonts w:ascii="Calibri" w:eastAsia="Calibri" w:hAnsi="Calibri" w:cs="Calibri"/>
                <w:sz w:val="22"/>
                <w:szCs w:val="22"/>
              </w:rPr>
              <w:t xml:space="preserve"> / les c</w:t>
            </w:r>
            <w:r w:rsidRPr="006B572D">
              <w:rPr>
                <w:rFonts w:ascii="Calibri" w:eastAsia="Calibri" w:hAnsi="Calibri" w:cs="Calibri"/>
                <w:sz w:val="22"/>
                <w:szCs w:val="22"/>
              </w:rPr>
              <w:t>ommunes</w:t>
            </w:r>
          </w:p>
        </w:tc>
      </w:tr>
      <w:tr w:rsidR="009076CC" w14:paraId="4509F465" w14:textId="77777777" w:rsidTr="00C44812">
        <w:trPr>
          <w:trHeight w:val="759"/>
        </w:trPr>
        <w:tc>
          <w:tcPr>
            <w:tcW w:w="2405" w:type="dxa"/>
            <w:vAlign w:val="center"/>
          </w:tcPr>
          <w:p w14:paraId="031BCB56"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Autres acteurs / partenaires à mobiliser</w:t>
            </w:r>
          </w:p>
        </w:tc>
        <w:tc>
          <w:tcPr>
            <w:tcW w:w="7655" w:type="dxa"/>
            <w:vAlign w:val="center"/>
          </w:tcPr>
          <w:p w14:paraId="5C5457BD" w14:textId="77777777" w:rsidR="009076CC" w:rsidRPr="006B572D" w:rsidRDefault="009076CC" w:rsidP="003B6826">
            <w:pPr>
              <w:spacing w:after="0"/>
              <w:rPr>
                <w:rFonts w:ascii="Calibri" w:eastAsia="Calibri" w:hAnsi="Calibri" w:cs="Calibri"/>
                <w:sz w:val="22"/>
                <w:szCs w:val="22"/>
              </w:rPr>
            </w:pPr>
            <w:r w:rsidRPr="006B572D">
              <w:rPr>
                <w:rFonts w:ascii="Calibri" w:eastAsia="Calibri" w:hAnsi="Calibri" w:cs="Calibri"/>
                <w:sz w:val="22"/>
                <w:szCs w:val="22"/>
              </w:rPr>
              <w:t>CPAM</w:t>
            </w:r>
          </w:p>
          <w:p w14:paraId="2AB6E207" w14:textId="77777777" w:rsidR="009076CC" w:rsidRPr="006B572D" w:rsidRDefault="009076CC" w:rsidP="003B6826">
            <w:pPr>
              <w:spacing w:after="0"/>
              <w:rPr>
                <w:rFonts w:ascii="Calibri" w:eastAsia="Calibri" w:hAnsi="Calibri" w:cs="Calibri"/>
                <w:sz w:val="22"/>
                <w:szCs w:val="22"/>
              </w:rPr>
            </w:pPr>
            <w:r w:rsidRPr="006B572D">
              <w:rPr>
                <w:rFonts w:ascii="Calibri" w:eastAsia="Calibri" w:hAnsi="Calibri" w:cs="Calibri"/>
                <w:sz w:val="22"/>
                <w:szCs w:val="22"/>
              </w:rPr>
              <w:t>Conseil départemental de l’Ordre des médecins</w:t>
            </w:r>
          </w:p>
        </w:tc>
      </w:tr>
      <w:tr w:rsidR="009076CC" w14:paraId="58BFAD12" w14:textId="77777777" w:rsidTr="00C44812">
        <w:trPr>
          <w:trHeight w:val="698"/>
        </w:trPr>
        <w:tc>
          <w:tcPr>
            <w:tcW w:w="2405" w:type="dxa"/>
            <w:vAlign w:val="center"/>
          </w:tcPr>
          <w:p w14:paraId="29F195F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Calendrier prévisionnel</w:t>
            </w:r>
          </w:p>
        </w:tc>
        <w:tc>
          <w:tcPr>
            <w:tcW w:w="7655" w:type="dxa"/>
            <w:vAlign w:val="center"/>
          </w:tcPr>
          <w:p w14:paraId="34130550" w14:textId="77777777" w:rsidR="009076CC" w:rsidRPr="006B572D" w:rsidRDefault="009076CC" w:rsidP="003B6826">
            <w:pPr>
              <w:spacing w:after="0"/>
              <w:rPr>
                <w:rFonts w:ascii="Calibri" w:eastAsia="Calibri" w:hAnsi="Calibri" w:cs="Calibri"/>
                <w:sz w:val="22"/>
                <w:szCs w:val="22"/>
              </w:rPr>
            </w:pPr>
            <w:r>
              <w:rPr>
                <w:rFonts w:ascii="Calibri" w:eastAsia="Calibri" w:hAnsi="Calibri" w:cs="Calibri"/>
                <w:sz w:val="22"/>
                <w:szCs w:val="22"/>
              </w:rPr>
              <w:t>Lancement : 2</w:t>
            </w:r>
            <w:r w:rsidRPr="00E83405">
              <w:rPr>
                <w:rFonts w:ascii="Calibri" w:eastAsia="Calibri" w:hAnsi="Calibri" w:cs="Calibri"/>
                <w:sz w:val="22"/>
                <w:szCs w:val="22"/>
                <w:vertAlign w:val="superscript"/>
              </w:rPr>
              <w:t>ème</w:t>
            </w:r>
            <w:r>
              <w:rPr>
                <w:rFonts w:ascii="Calibri" w:eastAsia="Calibri" w:hAnsi="Calibri" w:cs="Calibri"/>
                <w:sz w:val="22"/>
                <w:szCs w:val="22"/>
              </w:rPr>
              <w:t xml:space="preserve"> semestre 2023</w:t>
            </w:r>
          </w:p>
        </w:tc>
      </w:tr>
      <w:tr w:rsidR="009076CC" w14:paraId="0FAA1268" w14:textId="77777777" w:rsidTr="00C44812">
        <w:trPr>
          <w:trHeight w:val="698"/>
        </w:trPr>
        <w:tc>
          <w:tcPr>
            <w:tcW w:w="2405" w:type="dxa"/>
            <w:vAlign w:val="center"/>
          </w:tcPr>
          <w:p w14:paraId="4C5F71AA" w14:textId="77777777" w:rsidR="009076CC" w:rsidRDefault="009076CC" w:rsidP="00B654D5">
            <w:pPr>
              <w:spacing w:after="0"/>
              <w:ind w:hanging="2"/>
              <w:rPr>
                <w:rFonts w:ascii="Calibri" w:eastAsia="Calibri" w:hAnsi="Calibri" w:cs="Calibri"/>
                <w:sz w:val="22"/>
                <w:szCs w:val="22"/>
              </w:rPr>
            </w:pPr>
            <w:r>
              <w:rPr>
                <w:rFonts w:ascii="Calibri" w:eastAsia="Calibri" w:hAnsi="Calibri" w:cs="Calibri"/>
                <w:b/>
                <w:sz w:val="22"/>
                <w:szCs w:val="22"/>
              </w:rPr>
              <w:t xml:space="preserve">Moyens mobilisables </w:t>
            </w:r>
          </w:p>
          <w:p w14:paraId="049876B4" w14:textId="77777777" w:rsidR="009076CC" w:rsidRDefault="009076CC" w:rsidP="00B654D5">
            <w:pPr>
              <w:spacing w:after="0"/>
              <w:ind w:hanging="2"/>
              <w:rPr>
                <w:rFonts w:ascii="Calibri" w:eastAsia="Calibri" w:hAnsi="Calibri" w:cs="Calibri"/>
                <w:sz w:val="22"/>
                <w:szCs w:val="22"/>
              </w:rPr>
            </w:pPr>
            <w:r>
              <w:rPr>
                <w:rFonts w:ascii="Calibri" w:eastAsia="Calibri" w:hAnsi="Calibri" w:cs="Calibri"/>
                <w:b/>
                <w:sz w:val="22"/>
                <w:szCs w:val="22"/>
              </w:rPr>
              <w:t xml:space="preserve">Sources de financement </w:t>
            </w:r>
          </w:p>
        </w:tc>
        <w:tc>
          <w:tcPr>
            <w:tcW w:w="7655" w:type="dxa"/>
            <w:vAlign w:val="center"/>
          </w:tcPr>
          <w:p w14:paraId="680E991A" w14:textId="77777777" w:rsidR="009076CC" w:rsidRPr="006B572D" w:rsidRDefault="009076CC" w:rsidP="003B6826">
            <w:pPr>
              <w:spacing w:after="0"/>
              <w:jc w:val="both"/>
              <w:rPr>
                <w:rFonts w:ascii="Calibri" w:eastAsia="Calibri" w:hAnsi="Calibri" w:cs="Calibri"/>
                <w:sz w:val="22"/>
                <w:szCs w:val="22"/>
              </w:rPr>
            </w:pPr>
            <w:r w:rsidRPr="006B572D">
              <w:rPr>
                <w:rFonts w:ascii="Calibri" w:eastAsia="Calibri" w:hAnsi="Calibri" w:cs="Calibri"/>
                <w:sz w:val="22"/>
                <w:szCs w:val="22"/>
              </w:rPr>
              <w:t>Moyens propres aux co-porteurs pour l’étude de faisabilité d’un</w:t>
            </w:r>
            <w:r>
              <w:rPr>
                <w:rFonts w:ascii="Calibri" w:eastAsia="Calibri" w:hAnsi="Calibri" w:cs="Calibri"/>
                <w:sz w:val="22"/>
                <w:szCs w:val="22"/>
              </w:rPr>
              <w:t xml:space="preserve">e réponse aux </w:t>
            </w:r>
            <w:r w:rsidRPr="006B572D">
              <w:rPr>
                <w:rFonts w:ascii="Calibri" w:eastAsia="Calibri" w:hAnsi="Calibri" w:cs="Calibri"/>
                <w:sz w:val="22"/>
                <w:szCs w:val="22"/>
              </w:rPr>
              <w:t>soins non programmés</w:t>
            </w:r>
            <w:r>
              <w:rPr>
                <w:rFonts w:ascii="Calibri" w:eastAsia="Calibri" w:hAnsi="Calibri" w:cs="Calibri"/>
                <w:sz w:val="22"/>
                <w:szCs w:val="22"/>
              </w:rPr>
              <w:t xml:space="preserve"> en période estivale </w:t>
            </w:r>
          </w:p>
          <w:p w14:paraId="13145FC0" w14:textId="77777777" w:rsidR="009076CC" w:rsidRPr="006B572D" w:rsidRDefault="009076CC" w:rsidP="003B6826">
            <w:pPr>
              <w:spacing w:after="0"/>
              <w:rPr>
                <w:rFonts w:ascii="Calibri" w:eastAsia="Calibri" w:hAnsi="Calibri" w:cs="Calibri"/>
                <w:sz w:val="22"/>
                <w:szCs w:val="22"/>
              </w:rPr>
            </w:pPr>
            <w:r w:rsidRPr="006B572D">
              <w:rPr>
                <w:rFonts w:ascii="Calibri" w:eastAsia="Calibri" w:hAnsi="Calibri" w:cs="Calibri"/>
                <w:sz w:val="22"/>
                <w:szCs w:val="22"/>
              </w:rPr>
              <w:t>Services habitat des Collectivités</w:t>
            </w:r>
          </w:p>
        </w:tc>
      </w:tr>
      <w:tr w:rsidR="009076CC" w14:paraId="5D9734C0" w14:textId="77777777" w:rsidTr="00C44812">
        <w:trPr>
          <w:trHeight w:val="815"/>
        </w:trPr>
        <w:tc>
          <w:tcPr>
            <w:tcW w:w="2405" w:type="dxa"/>
            <w:vAlign w:val="center"/>
          </w:tcPr>
          <w:p w14:paraId="0A90E877"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Borders>
              <w:bottom w:val="single" w:sz="4" w:space="0" w:color="000000"/>
            </w:tcBorders>
            <w:vAlign w:val="center"/>
          </w:tcPr>
          <w:p w14:paraId="7432D80C" w14:textId="77777777" w:rsidR="009076CC" w:rsidRPr="006B572D" w:rsidRDefault="009076CC" w:rsidP="003B6826">
            <w:pPr>
              <w:spacing w:after="0"/>
              <w:rPr>
                <w:rFonts w:ascii="Calibri" w:eastAsia="Calibri" w:hAnsi="Calibri" w:cs="Calibri"/>
                <w:sz w:val="22"/>
                <w:szCs w:val="22"/>
              </w:rPr>
            </w:pPr>
            <w:r w:rsidRPr="006B572D">
              <w:rPr>
                <w:rFonts w:ascii="Calibri" w:eastAsia="Calibri" w:hAnsi="Calibri" w:cs="Calibri"/>
                <w:sz w:val="22"/>
                <w:szCs w:val="22"/>
              </w:rPr>
              <w:t>Mise en œuvre et résultat de l’étude de faisabilité Nombre de locaux et logements disponibles en période estivale</w:t>
            </w:r>
          </w:p>
        </w:tc>
      </w:tr>
      <w:tr w:rsidR="009076CC" w14:paraId="627BF7A1" w14:textId="77777777" w:rsidTr="00B654D5">
        <w:trPr>
          <w:trHeight w:val="1042"/>
        </w:trPr>
        <w:tc>
          <w:tcPr>
            <w:tcW w:w="2405" w:type="dxa"/>
            <w:vAlign w:val="center"/>
          </w:tcPr>
          <w:p w14:paraId="0CCF9547"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129E6B02" w14:textId="77777777" w:rsidR="009076CC" w:rsidRPr="006B572D" w:rsidRDefault="009076CC" w:rsidP="003B6826">
            <w:pPr>
              <w:spacing w:after="0"/>
              <w:rPr>
                <w:rFonts w:ascii="Calibri" w:eastAsia="Calibri" w:hAnsi="Calibri" w:cs="Calibri"/>
                <w:sz w:val="22"/>
                <w:szCs w:val="22"/>
              </w:rPr>
            </w:pPr>
            <w:r w:rsidRPr="006B572D">
              <w:rPr>
                <w:rFonts w:ascii="Calibri" w:eastAsia="Calibri" w:hAnsi="Calibri" w:cs="Calibri"/>
                <w:sz w:val="22"/>
                <w:szCs w:val="22"/>
              </w:rPr>
              <w:t>Expérience du Centre de Soins Non Programmés de Challans</w:t>
            </w:r>
          </w:p>
        </w:tc>
      </w:tr>
      <w:tr w:rsidR="009076CC" w14:paraId="240359B8" w14:textId="77777777" w:rsidTr="00C44812">
        <w:trPr>
          <w:trHeight w:val="698"/>
        </w:trPr>
        <w:tc>
          <w:tcPr>
            <w:tcW w:w="2405" w:type="dxa"/>
            <w:vAlign w:val="center"/>
          </w:tcPr>
          <w:p w14:paraId="48D7B567"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16570910" w14:textId="77777777" w:rsidR="009076CC" w:rsidRPr="006B572D" w:rsidRDefault="009076CC" w:rsidP="003B6826">
            <w:pPr>
              <w:spacing w:after="0"/>
              <w:rPr>
                <w:rFonts w:ascii="Calibri" w:eastAsia="Calibri" w:hAnsi="Calibri" w:cs="Calibri"/>
                <w:sz w:val="22"/>
                <w:szCs w:val="22"/>
              </w:rPr>
            </w:pPr>
            <w:r w:rsidRPr="006B572D">
              <w:rPr>
                <w:rFonts w:ascii="Calibri" w:eastAsia="Calibri" w:hAnsi="Calibri" w:cs="Calibri"/>
                <w:sz w:val="22"/>
                <w:szCs w:val="22"/>
              </w:rPr>
              <w:t>Ressources médicales difficilement mobilisables sur le littoral.</w:t>
            </w:r>
          </w:p>
        </w:tc>
      </w:tr>
    </w:tbl>
    <w:p w14:paraId="2F95B672" w14:textId="77777777" w:rsidR="009076CC" w:rsidRDefault="009076CC" w:rsidP="009076CC">
      <w:pPr>
        <w:ind w:hanging="2"/>
        <w:rPr>
          <w:rFonts w:ascii="Calibri" w:eastAsia="Calibri" w:hAnsi="Calibri" w:cs="Calibri"/>
          <w:color w:val="000000"/>
          <w:sz w:val="16"/>
          <w:szCs w:val="16"/>
        </w:rPr>
      </w:pPr>
    </w:p>
    <w:p w14:paraId="2BF0BD9B" w14:textId="77777777" w:rsidR="009076CC" w:rsidRDefault="009076CC" w:rsidP="009076CC">
      <w:pPr>
        <w:ind w:hanging="2"/>
        <w:rPr>
          <w:rFonts w:ascii="Calibri" w:eastAsia="Calibri" w:hAnsi="Calibri" w:cs="Calibri"/>
          <w:color w:val="000000"/>
          <w:sz w:val="16"/>
          <w:szCs w:val="16"/>
        </w:rPr>
      </w:pPr>
    </w:p>
    <w:p w14:paraId="4DA6A638" w14:textId="77777777" w:rsidR="009076CC" w:rsidRDefault="009076CC" w:rsidP="009076CC">
      <w:pPr>
        <w:ind w:hanging="2"/>
        <w:rPr>
          <w:rFonts w:ascii="Calibri" w:eastAsia="Calibri" w:hAnsi="Calibri" w:cs="Calibri"/>
          <w:color w:val="000000"/>
          <w:sz w:val="16"/>
          <w:szCs w:val="16"/>
        </w:rPr>
      </w:pPr>
    </w:p>
    <w:p w14:paraId="0D43940E" w14:textId="77777777" w:rsidR="009076CC" w:rsidRDefault="009076CC" w:rsidP="009076CC">
      <w:pPr>
        <w:ind w:hanging="2"/>
        <w:rPr>
          <w:rFonts w:ascii="Calibri" w:eastAsia="Calibri" w:hAnsi="Calibri" w:cs="Calibri"/>
          <w:color w:val="000000"/>
          <w:sz w:val="16"/>
          <w:szCs w:val="16"/>
        </w:rPr>
      </w:pPr>
    </w:p>
    <w:p w14:paraId="74938B2A" w14:textId="77777777" w:rsidR="009076CC" w:rsidRDefault="009076CC" w:rsidP="009076CC">
      <w:pPr>
        <w:ind w:hanging="2"/>
        <w:rPr>
          <w:rFonts w:ascii="Calibri" w:eastAsia="Calibri" w:hAnsi="Calibri" w:cs="Calibri"/>
          <w:color w:val="000000"/>
          <w:sz w:val="16"/>
          <w:szCs w:val="16"/>
        </w:rPr>
      </w:pPr>
    </w:p>
    <w:p w14:paraId="5B4EBF4B" w14:textId="77777777" w:rsidR="009076CC" w:rsidRDefault="009076CC" w:rsidP="009076CC">
      <w:pPr>
        <w:ind w:hanging="2"/>
        <w:rPr>
          <w:rFonts w:ascii="Calibri" w:eastAsia="Calibri" w:hAnsi="Calibri" w:cs="Calibri"/>
          <w:color w:val="000000"/>
          <w:sz w:val="16"/>
          <w:szCs w:val="16"/>
        </w:rPr>
      </w:pPr>
    </w:p>
    <w:p w14:paraId="770D95F5" w14:textId="77777777" w:rsidR="009076CC" w:rsidRDefault="009076CC" w:rsidP="009076CC">
      <w:pPr>
        <w:ind w:hanging="2"/>
        <w:rPr>
          <w:rFonts w:ascii="Calibri" w:eastAsia="Calibri" w:hAnsi="Calibri" w:cs="Calibri"/>
          <w:color w:val="000000"/>
          <w:sz w:val="16"/>
          <w:szCs w:val="16"/>
        </w:rPr>
      </w:pPr>
    </w:p>
    <w:p w14:paraId="5F3EBF8E" w14:textId="77777777" w:rsidR="009076CC" w:rsidRDefault="009076CC" w:rsidP="009076CC">
      <w:pPr>
        <w:ind w:hanging="2"/>
      </w:pPr>
      <w:r>
        <w:br w:type="page"/>
      </w: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9"/>
        <w:gridCol w:w="7651"/>
      </w:tblGrid>
      <w:tr w:rsidR="009076CC" w14:paraId="23DE1934" w14:textId="77777777" w:rsidTr="00236D64">
        <w:trPr>
          <w:trHeight w:val="554"/>
        </w:trPr>
        <w:tc>
          <w:tcPr>
            <w:tcW w:w="10060" w:type="dxa"/>
            <w:gridSpan w:val="2"/>
            <w:tcBorders>
              <w:top w:val="single" w:sz="4" w:space="0" w:color="595959"/>
            </w:tcBorders>
            <w:shd w:val="clear" w:color="auto" w:fill="F3767B"/>
            <w:vAlign w:val="center"/>
          </w:tcPr>
          <w:p w14:paraId="054785A1" w14:textId="77777777" w:rsidR="009076CC" w:rsidRDefault="009076CC" w:rsidP="00C44812">
            <w:pPr>
              <w:spacing w:after="60"/>
              <w:ind w:hanging="2"/>
              <w:rPr>
                <w:rFonts w:ascii="Calibri" w:eastAsia="Calibri" w:hAnsi="Calibri" w:cs="Calibri"/>
                <w:sz w:val="22"/>
                <w:szCs w:val="22"/>
              </w:rPr>
            </w:pPr>
            <w:r w:rsidRPr="00236D64">
              <w:rPr>
                <w:rFonts w:ascii="Calibri" w:eastAsia="Calibri" w:hAnsi="Calibri" w:cs="Calibri"/>
                <w:b/>
                <w:color w:val="FFFFFF" w:themeColor="background1"/>
                <w:sz w:val="22"/>
                <w:szCs w:val="22"/>
              </w:rPr>
              <w:lastRenderedPageBreak/>
              <w:t>Action 4 : Sensibiliser les habitants au bon usage du système de santé et aux modalités d’accès aux soins</w:t>
            </w:r>
          </w:p>
        </w:tc>
      </w:tr>
      <w:tr w:rsidR="009076CC" w14:paraId="46A3FCF9" w14:textId="77777777" w:rsidTr="00BD3268">
        <w:trPr>
          <w:trHeight w:val="482"/>
        </w:trPr>
        <w:tc>
          <w:tcPr>
            <w:tcW w:w="10060" w:type="dxa"/>
            <w:gridSpan w:val="2"/>
            <w:shd w:val="clear" w:color="auto" w:fill="F2DBDB" w:themeFill="accent2" w:themeFillTint="33"/>
            <w:vAlign w:val="center"/>
          </w:tcPr>
          <w:p w14:paraId="1A799DB6" w14:textId="77777777" w:rsidR="009076CC" w:rsidRDefault="009076CC" w:rsidP="00C44812">
            <w:pPr>
              <w:spacing w:after="60"/>
              <w:ind w:hanging="2"/>
              <w:rPr>
                <w:rFonts w:ascii="Calibri" w:eastAsia="Calibri" w:hAnsi="Calibri" w:cs="Calibri"/>
                <w:sz w:val="22"/>
                <w:szCs w:val="22"/>
              </w:rPr>
            </w:pPr>
            <w:r>
              <w:rPr>
                <w:rFonts w:ascii="Calibri" w:eastAsia="Calibri" w:hAnsi="Calibri" w:cs="Calibri"/>
                <w:b/>
                <w:sz w:val="22"/>
                <w:szCs w:val="22"/>
              </w:rPr>
              <w:t>AXE STRATEGIQUE : Accès aux soins</w:t>
            </w:r>
          </w:p>
        </w:tc>
      </w:tr>
      <w:tr w:rsidR="009076CC" w14:paraId="5A77419C" w14:textId="77777777" w:rsidTr="003B6826">
        <w:trPr>
          <w:trHeight w:val="1154"/>
        </w:trPr>
        <w:tc>
          <w:tcPr>
            <w:tcW w:w="2405" w:type="dxa"/>
            <w:vAlign w:val="center"/>
          </w:tcPr>
          <w:p w14:paraId="1C2CBC9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Objectifs </w:t>
            </w:r>
          </w:p>
        </w:tc>
        <w:tc>
          <w:tcPr>
            <w:tcW w:w="7655" w:type="dxa"/>
            <w:vAlign w:val="center"/>
          </w:tcPr>
          <w:p w14:paraId="7B4BC86A" w14:textId="77777777" w:rsidR="009076CC" w:rsidRDefault="009076CC" w:rsidP="00DC40F0">
            <w:pPr>
              <w:tabs>
                <w:tab w:val="left" w:pos="175"/>
              </w:tabs>
              <w:spacing w:after="0"/>
              <w:ind w:hanging="2"/>
              <w:jc w:val="both"/>
              <w:rPr>
                <w:rFonts w:ascii="Calibri" w:eastAsia="Calibri" w:hAnsi="Calibri" w:cs="Calibri"/>
                <w:sz w:val="22"/>
                <w:szCs w:val="22"/>
              </w:rPr>
            </w:pPr>
            <w:r>
              <w:rPr>
                <w:rFonts w:ascii="Calibri" w:eastAsia="Calibri" w:hAnsi="Calibri" w:cs="Calibri"/>
                <w:sz w:val="22"/>
                <w:szCs w:val="22"/>
              </w:rPr>
              <w:t>Eviter le recours direct aux urgences pour des soins n’en relevant pas et améliorer l’accessibilité aux soins</w:t>
            </w:r>
          </w:p>
          <w:p w14:paraId="37267C31" w14:textId="36EA5A29" w:rsidR="009076CC" w:rsidRDefault="009076CC" w:rsidP="00B654D5">
            <w:pPr>
              <w:tabs>
                <w:tab w:val="left" w:pos="175"/>
              </w:tabs>
              <w:spacing w:after="0"/>
              <w:ind w:hanging="2"/>
              <w:jc w:val="both"/>
              <w:rPr>
                <w:rFonts w:ascii="Calibri" w:eastAsia="Calibri" w:hAnsi="Calibri" w:cs="Calibri"/>
                <w:sz w:val="22"/>
                <w:szCs w:val="22"/>
              </w:rPr>
            </w:pPr>
            <w:r>
              <w:rPr>
                <w:rFonts w:ascii="Calibri" w:eastAsia="Calibri" w:hAnsi="Calibri" w:cs="Calibri"/>
                <w:sz w:val="22"/>
                <w:szCs w:val="22"/>
              </w:rPr>
              <w:t>Limiter les incivilités et agressions verbales d’usagers du système de soins Accompagner les usagers à l’usage du numérique pour les démarches le nécessitant</w:t>
            </w:r>
          </w:p>
        </w:tc>
      </w:tr>
      <w:tr w:rsidR="009076CC" w14:paraId="5D8AAF7D" w14:textId="77777777" w:rsidTr="003B6826">
        <w:trPr>
          <w:trHeight w:val="1978"/>
        </w:trPr>
        <w:tc>
          <w:tcPr>
            <w:tcW w:w="2405" w:type="dxa"/>
            <w:vAlign w:val="center"/>
          </w:tcPr>
          <w:p w14:paraId="2C1CE766"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Rappel des constats /</w:t>
            </w:r>
          </w:p>
          <w:p w14:paraId="6BE5F2D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Contexte</w:t>
            </w:r>
          </w:p>
        </w:tc>
        <w:tc>
          <w:tcPr>
            <w:tcW w:w="7655" w:type="dxa"/>
            <w:vAlign w:val="center"/>
          </w:tcPr>
          <w:p w14:paraId="6FA22A8C" w14:textId="77777777" w:rsidR="009076CC" w:rsidRPr="00DC40F0" w:rsidRDefault="009076CC" w:rsidP="00DC40F0">
            <w:pPr>
              <w:tabs>
                <w:tab w:val="left" w:pos="720"/>
              </w:tabs>
              <w:spacing w:after="0"/>
              <w:ind w:hanging="2"/>
              <w:jc w:val="both"/>
              <w:rPr>
                <w:sz w:val="22"/>
                <w:szCs w:val="22"/>
              </w:rPr>
            </w:pPr>
            <w:r w:rsidRPr="00DC40F0">
              <w:rPr>
                <w:rFonts w:ascii="Calibri" w:eastAsia="Calibri" w:hAnsi="Calibri" w:cs="Calibri"/>
                <w:sz w:val="22"/>
                <w:szCs w:val="22"/>
              </w:rPr>
              <w:t>Lors du diagnostic, il a été pointé un manque d’information et d’éducation du grand public au bon usage du système de santé</w:t>
            </w:r>
          </w:p>
          <w:p w14:paraId="3B473439" w14:textId="77777777" w:rsidR="009076CC" w:rsidRPr="00DC40F0" w:rsidRDefault="009076CC" w:rsidP="00DC40F0">
            <w:pPr>
              <w:numPr>
                <w:ilvl w:val="0"/>
                <w:numId w:val="36"/>
              </w:numPr>
              <w:spacing w:after="0" w:line="1" w:lineRule="atLeast"/>
              <w:ind w:leftChars="-1" w:left="315" w:hangingChars="144" w:hanging="317"/>
              <w:jc w:val="both"/>
              <w:textDirection w:val="btLr"/>
              <w:textAlignment w:val="top"/>
              <w:outlineLvl w:val="0"/>
              <w:rPr>
                <w:sz w:val="22"/>
                <w:szCs w:val="22"/>
              </w:rPr>
            </w:pPr>
            <w:r w:rsidRPr="00DC40F0">
              <w:rPr>
                <w:rFonts w:ascii="Calibri" w:eastAsia="Calibri" w:hAnsi="Calibri" w:cs="Calibri"/>
                <w:sz w:val="22"/>
                <w:szCs w:val="22"/>
              </w:rPr>
              <w:t>Trop de passages aux urgences hospitalières pour des soins n’en relevant pas</w:t>
            </w:r>
          </w:p>
          <w:p w14:paraId="35AB2FD2" w14:textId="77777777" w:rsidR="009076CC" w:rsidRPr="00DC40F0" w:rsidRDefault="009076CC" w:rsidP="00DC40F0">
            <w:pPr>
              <w:numPr>
                <w:ilvl w:val="0"/>
                <w:numId w:val="36"/>
              </w:numPr>
              <w:spacing w:after="0" w:line="1" w:lineRule="atLeast"/>
              <w:ind w:leftChars="-1" w:left="315" w:hangingChars="144" w:hanging="317"/>
              <w:jc w:val="both"/>
              <w:textDirection w:val="btLr"/>
              <w:textAlignment w:val="top"/>
              <w:outlineLvl w:val="0"/>
              <w:rPr>
                <w:sz w:val="22"/>
                <w:szCs w:val="22"/>
              </w:rPr>
            </w:pPr>
            <w:r w:rsidRPr="00DC40F0">
              <w:rPr>
                <w:rFonts w:ascii="Calibri" w:eastAsia="Calibri" w:hAnsi="Calibri" w:cs="Calibri"/>
                <w:sz w:val="22"/>
                <w:szCs w:val="22"/>
              </w:rPr>
              <w:t xml:space="preserve">Structures ou services de santé ou médico-sociaux parfois méconnus </w:t>
            </w:r>
          </w:p>
          <w:p w14:paraId="03565F36" w14:textId="77777777" w:rsidR="009076CC" w:rsidRPr="00DC40F0" w:rsidRDefault="009076CC" w:rsidP="00DC40F0">
            <w:pPr>
              <w:numPr>
                <w:ilvl w:val="0"/>
                <w:numId w:val="36"/>
              </w:numPr>
              <w:spacing w:after="0" w:line="1" w:lineRule="atLeast"/>
              <w:ind w:leftChars="-1" w:left="315" w:hangingChars="144" w:hanging="317"/>
              <w:jc w:val="both"/>
              <w:textDirection w:val="btLr"/>
              <w:textAlignment w:val="top"/>
              <w:outlineLvl w:val="0"/>
              <w:rPr>
                <w:sz w:val="22"/>
                <w:szCs w:val="22"/>
              </w:rPr>
            </w:pPr>
            <w:r w:rsidRPr="00DC40F0">
              <w:rPr>
                <w:rFonts w:ascii="Calibri" w:eastAsia="Calibri" w:hAnsi="Calibri" w:cs="Calibri"/>
                <w:sz w:val="22"/>
                <w:szCs w:val="22"/>
              </w:rPr>
              <w:t>Agressivité, incivilité envers les secrétaires médicales</w:t>
            </w:r>
          </w:p>
          <w:p w14:paraId="238F5EE1" w14:textId="77777777" w:rsidR="009076CC" w:rsidRPr="00DC40F0" w:rsidRDefault="009076CC" w:rsidP="00DC40F0">
            <w:pPr>
              <w:numPr>
                <w:ilvl w:val="0"/>
                <w:numId w:val="36"/>
              </w:numPr>
              <w:spacing w:after="0" w:line="1" w:lineRule="atLeast"/>
              <w:ind w:leftChars="-1" w:left="315" w:hangingChars="144" w:hanging="317"/>
              <w:jc w:val="both"/>
              <w:textDirection w:val="btLr"/>
              <w:textAlignment w:val="top"/>
              <w:outlineLvl w:val="0"/>
            </w:pPr>
            <w:r w:rsidRPr="00DC40F0">
              <w:rPr>
                <w:rFonts w:ascii="Calibri" w:eastAsia="Calibri" w:hAnsi="Calibri" w:cs="Calibri"/>
                <w:sz w:val="22"/>
                <w:szCs w:val="22"/>
              </w:rPr>
              <w:t>Agressions physiques ou verbales envers les professionnels de santé en augmentation</w:t>
            </w:r>
          </w:p>
          <w:p w14:paraId="4E37A36C" w14:textId="77777777" w:rsidR="009076CC" w:rsidRPr="00DC40F0" w:rsidRDefault="009076CC" w:rsidP="00DC40F0">
            <w:pPr>
              <w:spacing w:after="0"/>
              <w:jc w:val="both"/>
              <w:rPr>
                <w:sz w:val="14"/>
                <w:szCs w:val="14"/>
              </w:rPr>
            </w:pPr>
          </w:p>
          <w:p w14:paraId="47853D3A" w14:textId="77777777" w:rsidR="009076CC" w:rsidRPr="006B572D" w:rsidRDefault="009076CC" w:rsidP="00DC40F0">
            <w:pPr>
              <w:spacing w:after="0"/>
              <w:ind w:hanging="2"/>
              <w:jc w:val="both"/>
              <w:rPr>
                <w:rFonts w:ascii="Calibri" w:eastAsia="Calibri" w:hAnsi="Calibri" w:cs="Calibri"/>
                <w:sz w:val="22"/>
                <w:szCs w:val="22"/>
              </w:rPr>
            </w:pPr>
            <w:r w:rsidRPr="006B572D">
              <w:rPr>
                <w:rFonts w:ascii="Calibri" w:eastAsia="Calibri" w:hAnsi="Calibri" w:cs="Calibri"/>
                <w:sz w:val="22"/>
                <w:szCs w:val="22"/>
              </w:rPr>
              <w:t xml:space="preserve">Certains usagers ont des difficultés d’accès à certaines démarches et informations via internet (prise de rendez-vous en ligne, ouverture de dossiers en ligne, informations uniquement en ligne…). Le territoire dispose d’Espaces France Services (5 sur Challans Gois Communauté et 1 à St Jean de Monts pour Océan Marais de Monts) permettant d’accompagner les personnes le nécessitant dans les démarches administratives. Fin 2022, les permanences en place sur Challans Gois Communauté semblent moins fréquentées. </w:t>
            </w:r>
          </w:p>
        </w:tc>
      </w:tr>
      <w:tr w:rsidR="009076CC" w14:paraId="5C57A1B8" w14:textId="77777777" w:rsidTr="00C44812">
        <w:trPr>
          <w:trHeight w:val="698"/>
        </w:trPr>
        <w:tc>
          <w:tcPr>
            <w:tcW w:w="2410" w:type="dxa"/>
            <w:vAlign w:val="center"/>
          </w:tcPr>
          <w:p w14:paraId="2C7B2AF3"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Description de l’action</w:t>
            </w:r>
          </w:p>
        </w:tc>
        <w:tc>
          <w:tcPr>
            <w:tcW w:w="7650" w:type="dxa"/>
            <w:vAlign w:val="center"/>
          </w:tcPr>
          <w:p w14:paraId="0C2B6C45" w14:textId="77777777" w:rsidR="009076CC" w:rsidRPr="006B572D" w:rsidRDefault="009076CC" w:rsidP="00C44812">
            <w:pPr>
              <w:ind w:hanging="2"/>
              <w:rPr>
                <w:rFonts w:ascii="Calibri" w:eastAsia="Calibri" w:hAnsi="Calibri" w:cs="Calibri"/>
                <w:sz w:val="22"/>
                <w:szCs w:val="22"/>
              </w:rPr>
            </w:pPr>
            <w:r w:rsidRPr="006B572D">
              <w:rPr>
                <w:rFonts w:ascii="Calibri" w:eastAsia="Calibri" w:hAnsi="Calibri" w:cs="Calibri"/>
                <w:b/>
                <w:sz w:val="22"/>
                <w:szCs w:val="22"/>
                <w:u w:val="single"/>
              </w:rPr>
              <w:t>Mener des campagnes de sensibilisation du « grand public » sur l’organisation et l’utilisation du système de santé</w:t>
            </w:r>
            <w:r w:rsidRPr="006B572D">
              <w:rPr>
                <w:rFonts w:ascii="Calibri" w:eastAsia="Calibri" w:hAnsi="Calibri" w:cs="Calibri"/>
                <w:sz w:val="22"/>
                <w:szCs w:val="22"/>
              </w:rPr>
              <w:t> :</w:t>
            </w:r>
          </w:p>
          <w:p w14:paraId="78E54B2F" w14:textId="77777777" w:rsidR="009076CC" w:rsidRPr="006B572D" w:rsidRDefault="009076CC" w:rsidP="009076CC">
            <w:pPr>
              <w:widowControl w:val="0"/>
              <w:numPr>
                <w:ilvl w:val="0"/>
                <w:numId w:val="34"/>
              </w:numPr>
              <w:spacing w:after="0" w:line="1" w:lineRule="atLeast"/>
              <w:ind w:leftChars="-1" w:left="315" w:hangingChars="144" w:hanging="317"/>
              <w:jc w:val="both"/>
              <w:textDirection w:val="btLr"/>
              <w:textAlignment w:val="top"/>
              <w:outlineLvl w:val="0"/>
              <w:rPr>
                <w:rFonts w:ascii="Calibri" w:eastAsia="Calibri" w:hAnsi="Calibri" w:cs="Calibri"/>
                <w:sz w:val="22"/>
                <w:szCs w:val="22"/>
              </w:rPr>
            </w:pPr>
            <w:r w:rsidRPr="006B572D">
              <w:rPr>
                <w:rFonts w:ascii="Calibri" w:eastAsia="Calibri" w:hAnsi="Calibri" w:cs="Calibri"/>
                <w:sz w:val="22"/>
                <w:szCs w:val="22"/>
              </w:rPr>
              <w:t>Focus sur l’accès aux différents services pour des soins non programmés (urgences du CHLVO, le centre de soins non programmés…), l’utilisation du numéro d’appel 116-117, l’utilisation du futur Service d’Accès aux Soins (</w:t>
            </w:r>
            <w:sdt>
              <w:sdtPr>
                <w:tag w:val="goog_rdk_33"/>
                <w:id w:val="-1493644335"/>
              </w:sdtPr>
              <w:sdtContent/>
            </w:sdt>
            <w:r w:rsidRPr="006B572D">
              <w:rPr>
                <w:rFonts w:ascii="Calibri" w:eastAsia="Calibri" w:hAnsi="Calibri" w:cs="Calibri"/>
                <w:sz w:val="22"/>
                <w:szCs w:val="22"/>
              </w:rPr>
              <w:t>SAS)</w:t>
            </w:r>
          </w:p>
          <w:p w14:paraId="0F824C27" w14:textId="77777777" w:rsidR="009076CC" w:rsidRPr="006B572D" w:rsidRDefault="009076CC" w:rsidP="009076CC">
            <w:pPr>
              <w:widowControl w:val="0"/>
              <w:numPr>
                <w:ilvl w:val="0"/>
                <w:numId w:val="34"/>
              </w:numPr>
              <w:spacing w:after="0" w:line="1" w:lineRule="atLeast"/>
              <w:ind w:leftChars="-1" w:left="315" w:hangingChars="144" w:hanging="317"/>
              <w:jc w:val="both"/>
              <w:textDirection w:val="btLr"/>
              <w:textAlignment w:val="top"/>
              <w:outlineLvl w:val="0"/>
              <w:rPr>
                <w:rFonts w:ascii="Calibri" w:eastAsia="Calibri" w:hAnsi="Calibri" w:cs="Calibri"/>
                <w:sz w:val="22"/>
                <w:szCs w:val="22"/>
              </w:rPr>
            </w:pPr>
            <w:r w:rsidRPr="006B572D">
              <w:rPr>
                <w:rFonts w:ascii="Calibri" w:eastAsia="Calibri" w:hAnsi="Calibri" w:cs="Calibri"/>
                <w:sz w:val="22"/>
                <w:szCs w:val="22"/>
              </w:rPr>
              <w:t>Le recours à un autre professionnel qu’un médecin généraliste : interne de médecine générale, infirmier(e) de pratique avancé (IPA), IDE Asalée, pharmacien dans le cadre de la délégation de taches…</w:t>
            </w:r>
          </w:p>
          <w:p w14:paraId="14B0343C" w14:textId="77777777" w:rsidR="009076CC" w:rsidRPr="006B572D" w:rsidRDefault="009076CC" w:rsidP="009076CC">
            <w:pPr>
              <w:widowControl w:val="0"/>
              <w:numPr>
                <w:ilvl w:val="0"/>
                <w:numId w:val="34"/>
              </w:numPr>
              <w:spacing w:after="0" w:line="1" w:lineRule="atLeast"/>
              <w:ind w:leftChars="-1" w:left="315" w:hangingChars="144" w:hanging="317"/>
              <w:jc w:val="both"/>
              <w:textDirection w:val="btLr"/>
              <w:textAlignment w:val="top"/>
              <w:outlineLvl w:val="0"/>
              <w:rPr>
                <w:rFonts w:ascii="Calibri" w:eastAsia="Calibri" w:hAnsi="Calibri" w:cs="Calibri"/>
                <w:sz w:val="22"/>
                <w:szCs w:val="22"/>
              </w:rPr>
            </w:pPr>
            <w:r w:rsidRPr="006B572D">
              <w:rPr>
                <w:rFonts w:ascii="Calibri" w:eastAsia="Calibri" w:hAnsi="Calibri" w:cs="Calibri"/>
                <w:sz w:val="22"/>
                <w:szCs w:val="22"/>
              </w:rPr>
              <w:t>Les rendez-vous pris et non honorés</w:t>
            </w:r>
          </w:p>
          <w:p w14:paraId="46D0A0E3" w14:textId="77777777" w:rsidR="009076CC" w:rsidRPr="006B572D" w:rsidRDefault="009076CC" w:rsidP="009076CC">
            <w:pPr>
              <w:widowControl w:val="0"/>
              <w:numPr>
                <w:ilvl w:val="0"/>
                <w:numId w:val="34"/>
              </w:numPr>
              <w:spacing w:after="0" w:line="1" w:lineRule="atLeast"/>
              <w:ind w:leftChars="-1" w:left="315" w:hangingChars="144" w:hanging="317"/>
              <w:jc w:val="both"/>
              <w:textDirection w:val="btLr"/>
              <w:textAlignment w:val="top"/>
              <w:outlineLvl w:val="0"/>
              <w:rPr>
                <w:rFonts w:ascii="Calibri" w:eastAsia="Calibri" w:hAnsi="Calibri" w:cs="Calibri"/>
                <w:sz w:val="22"/>
                <w:szCs w:val="22"/>
              </w:rPr>
            </w:pPr>
            <w:r w:rsidRPr="006B572D">
              <w:rPr>
                <w:rFonts w:ascii="Calibri" w:eastAsia="Calibri" w:hAnsi="Calibri" w:cs="Calibri"/>
                <w:sz w:val="22"/>
                <w:szCs w:val="22"/>
              </w:rPr>
              <w:t>Les incivilités</w:t>
            </w:r>
          </w:p>
          <w:p w14:paraId="4CB8FC0E" w14:textId="77777777" w:rsidR="009076CC" w:rsidRPr="006B572D" w:rsidRDefault="009076CC" w:rsidP="00DC40F0">
            <w:pPr>
              <w:ind w:hanging="2"/>
              <w:jc w:val="both"/>
              <w:rPr>
                <w:rFonts w:ascii="Calibri" w:eastAsia="Calibri" w:hAnsi="Calibri" w:cs="Calibri"/>
                <w:sz w:val="22"/>
                <w:szCs w:val="22"/>
              </w:rPr>
            </w:pPr>
            <w:r w:rsidRPr="006B572D">
              <w:rPr>
                <w:rFonts w:ascii="Calibri" w:eastAsia="Calibri" w:hAnsi="Calibri" w:cs="Calibri"/>
                <w:sz w:val="22"/>
                <w:szCs w:val="22"/>
              </w:rPr>
              <w:t>Les messages seront élaborés avec les partenaires (CPTS, CHLVO, Assurance Maladie, ARS) avec différents formats d’outils utilisés fonction de la population cible visée (vidéo, message, témoignages…).</w:t>
            </w:r>
          </w:p>
          <w:p w14:paraId="6FAA8BE3" w14:textId="77777777" w:rsidR="009076CC" w:rsidRPr="006B572D" w:rsidRDefault="009076CC" w:rsidP="00DC40F0">
            <w:pPr>
              <w:ind w:hanging="2"/>
              <w:jc w:val="both"/>
              <w:rPr>
                <w:rFonts w:ascii="Calibri" w:eastAsia="Calibri" w:hAnsi="Calibri" w:cs="Calibri"/>
                <w:color w:val="FF0000"/>
                <w:sz w:val="22"/>
                <w:szCs w:val="22"/>
              </w:rPr>
            </w:pPr>
            <w:r w:rsidRPr="006B572D">
              <w:rPr>
                <w:rFonts w:ascii="Calibri" w:eastAsia="Calibri" w:hAnsi="Calibri" w:cs="Calibri"/>
                <w:sz w:val="22"/>
                <w:szCs w:val="22"/>
              </w:rPr>
              <w:t>Différents canaux de diffusion seront utilisés afin de toucher l’ensemble des personnes ayant recours au système de santé (habitants du territoire, résident présent une partie de l’année sur le territoire et les vacanciers ou personnes de passage) : presse locale, site internet ou application (communes, Communautés de communes), cabinets de professionnels et pharmacie, Espaces France services, écrans lumineux par exemple dans les supermarchés, plages et campings (pour toucher plus spécifiquement les touristes), …</w:t>
            </w:r>
          </w:p>
          <w:p w14:paraId="7CC56565" w14:textId="77777777" w:rsidR="009076CC" w:rsidRPr="006B572D" w:rsidRDefault="009076CC" w:rsidP="00DC40F0">
            <w:pPr>
              <w:ind w:hanging="2"/>
              <w:jc w:val="both"/>
              <w:rPr>
                <w:rFonts w:ascii="Calibri" w:eastAsia="Calibri" w:hAnsi="Calibri" w:cs="Calibri"/>
                <w:sz w:val="22"/>
                <w:szCs w:val="22"/>
              </w:rPr>
            </w:pPr>
            <w:r w:rsidRPr="006B572D">
              <w:rPr>
                <w:rFonts w:ascii="Calibri" w:eastAsia="Calibri" w:hAnsi="Calibri" w:cs="Calibri"/>
                <w:sz w:val="22"/>
                <w:szCs w:val="22"/>
              </w:rPr>
              <w:t>Des actions de communication plus spécifiques vis-à-vis des jeunes (plutôt adolescents) pourraient être envisagées.</w:t>
            </w:r>
          </w:p>
          <w:p w14:paraId="3BCFBD1E" w14:textId="77777777" w:rsidR="009076CC" w:rsidRPr="006B572D" w:rsidRDefault="009076CC" w:rsidP="00DC40F0">
            <w:pPr>
              <w:spacing w:after="0"/>
              <w:jc w:val="both"/>
              <w:rPr>
                <w:rFonts w:ascii="Calibri" w:eastAsia="Calibri" w:hAnsi="Calibri" w:cs="Calibri"/>
                <w:sz w:val="14"/>
                <w:szCs w:val="14"/>
              </w:rPr>
            </w:pPr>
          </w:p>
          <w:p w14:paraId="2B96F141" w14:textId="77777777" w:rsidR="009076CC" w:rsidRPr="006B572D" w:rsidRDefault="009076CC" w:rsidP="00DC40F0">
            <w:pPr>
              <w:spacing w:after="0"/>
              <w:ind w:hanging="2"/>
              <w:jc w:val="both"/>
              <w:rPr>
                <w:rFonts w:ascii="Calibri" w:eastAsia="Calibri" w:hAnsi="Calibri" w:cs="Calibri"/>
                <w:sz w:val="22"/>
                <w:szCs w:val="22"/>
              </w:rPr>
            </w:pPr>
            <w:r w:rsidRPr="006B572D">
              <w:rPr>
                <w:rFonts w:ascii="Calibri" w:eastAsia="Calibri" w:hAnsi="Calibri" w:cs="Calibri"/>
                <w:b/>
                <w:sz w:val="22"/>
                <w:szCs w:val="22"/>
                <w:u w:val="single"/>
              </w:rPr>
              <w:t>Informer les habitants et les acteurs relais sur l’existence, les missions et les modalités de fonctionnement des Espaces France Services</w:t>
            </w:r>
            <w:r w:rsidRPr="006B572D">
              <w:rPr>
                <w:rFonts w:ascii="Calibri" w:eastAsia="Calibri" w:hAnsi="Calibri" w:cs="Calibri"/>
                <w:sz w:val="22"/>
                <w:szCs w:val="22"/>
              </w:rPr>
              <w:t xml:space="preserve"> et du conseiller numérique (présent sur Challans Gois Communauté) afin de faciliter l’inclusion numérique des habitants en difficultés sur des démarches administratives à réaliser.</w:t>
            </w:r>
          </w:p>
          <w:p w14:paraId="58B21DC8" w14:textId="3A6A93F5" w:rsidR="009076CC" w:rsidRPr="006B572D" w:rsidRDefault="009076CC" w:rsidP="00DC40F0">
            <w:pPr>
              <w:spacing w:after="0"/>
              <w:ind w:hanging="2"/>
              <w:jc w:val="both"/>
              <w:rPr>
                <w:rFonts w:ascii="Calibri" w:eastAsia="Calibri" w:hAnsi="Calibri" w:cs="Calibri"/>
                <w:sz w:val="16"/>
                <w:szCs w:val="16"/>
              </w:rPr>
            </w:pPr>
            <w:r w:rsidRPr="006B572D">
              <w:rPr>
                <w:rFonts w:ascii="Calibri" w:eastAsia="Calibri" w:hAnsi="Calibri" w:cs="Calibri"/>
                <w:sz w:val="22"/>
                <w:szCs w:val="22"/>
              </w:rPr>
              <w:lastRenderedPageBreak/>
              <w:t>Selon l’évolution des demandes et les besoins, l’opportunité d’envisager une itinérance de l’Espace France Service</w:t>
            </w:r>
            <w:r w:rsidR="00D90A35">
              <w:rPr>
                <w:rFonts w:ascii="Calibri" w:eastAsia="Calibri" w:hAnsi="Calibri" w:cs="Calibri"/>
                <w:sz w:val="22"/>
                <w:szCs w:val="22"/>
              </w:rPr>
              <w:t>s</w:t>
            </w:r>
            <w:r w:rsidRPr="006B572D">
              <w:rPr>
                <w:rFonts w:ascii="Calibri" w:eastAsia="Calibri" w:hAnsi="Calibri" w:cs="Calibri"/>
                <w:sz w:val="22"/>
                <w:szCs w:val="22"/>
              </w:rPr>
              <w:t xml:space="preserve"> installé à St Jean de Monts pourrait être étudiée (actuellement les demandes émanent principalement d’habitants de St Jean de Monts).</w:t>
            </w:r>
          </w:p>
          <w:p w14:paraId="442D7353" w14:textId="77777777" w:rsidR="009076CC" w:rsidRPr="006B572D" w:rsidRDefault="009076CC" w:rsidP="00DC40F0">
            <w:pPr>
              <w:spacing w:after="0"/>
              <w:ind w:hanging="2"/>
              <w:jc w:val="both"/>
              <w:rPr>
                <w:rFonts w:ascii="Calibri" w:eastAsia="Calibri" w:hAnsi="Calibri" w:cs="Calibri"/>
                <w:sz w:val="16"/>
                <w:szCs w:val="16"/>
              </w:rPr>
            </w:pPr>
          </w:p>
          <w:p w14:paraId="1EADFFAF" w14:textId="77777777" w:rsidR="009076CC" w:rsidRPr="008B73F8" w:rsidRDefault="009076CC" w:rsidP="00DC40F0">
            <w:pPr>
              <w:spacing w:after="0"/>
              <w:ind w:hanging="2"/>
              <w:jc w:val="both"/>
              <w:rPr>
                <w:rFonts w:ascii="Calibri" w:eastAsia="Calibri" w:hAnsi="Calibri" w:cs="Calibri"/>
                <w:sz w:val="22"/>
                <w:szCs w:val="22"/>
              </w:rPr>
            </w:pPr>
            <w:r w:rsidRPr="006B572D">
              <w:rPr>
                <w:rFonts w:ascii="Calibri" w:eastAsia="Calibri" w:hAnsi="Calibri" w:cs="Calibri"/>
                <w:b/>
                <w:sz w:val="22"/>
                <w:szCs w:val="22"/>
                <w:u w:val="single"/>
              </w:rPr>
              <w:t xml:space="preserve">Accompagner </w:t>
            </w:r>
            <w:r w:rsidRPr="008B73F8">
              <w:rPr>
                <w:rFonts w:ascii="Calibri" w:eastAsia="Calibri" w:hAnsi="Calibri" w:cs="Calibri"/>
                <w:b/>
                <w:sz w:val="22"/>
                <w:szCs w:val="22"/>
                <w:u w:val="single"/>
              </w:rPr>
              <w:t>les formations des secrétariats médicaux</w:t>
            </w:r>
            <w:r w:rsidRPr="008B73F8">
              <w:rPr>
                <w:rFonts w:ascii="Calibri" w:eastAsia="Calibri" w:hAnsi="Calibri" w:cs="Calibri"/>
                <w:b/>
                <w:sz w:val="22"/>
                <w:szCs w:val="22"/>
              </w:rPr>
              <w:t> :</w:t>
            </w:r>
          </w:p>
          <w:p w14:paraId="1436AFD3" w14:textId="77777777" w:rsidR="009076CC" w:rsidRPr="006B572D" w:rsidRDefault="009076CC" w:rsidP="00DC40F0">
            <w:pPr>
              <w:ind w:hanging="2"/>
              <w:jc w:val="both"/>
              <w:rPr>
                <w:rFonts w:ascii="Calibri" w:eastAsia="Calibri" w:hAnsi="Calibri" w:cs="Calibri"/>
                <w:sz w:val="22"/>
                <w:szCs w:val="22"/>
              </w:rPr>
            </w:pPr>
            <w:r w:rsidRPr="008B73F8">
              <w:rPr>
                <w:rFonts w:ascii="Calibri" w:eastAsia="Calibri" w:hAnsi="Calibri" w:cs="Calibri"/>
                <w:sz w:val="22"/>
                <w:szCs w:val="22"/>
              </w:rPr>
              <w:t>Afin de faire face aux incivilités voire</w:t>
            </w:r>
            <w:r w:rsidRPr="006B572D">
              <w:rPr>
                <w:rFonts w:ascii="Calibri" w:eastAsia="Calibri" w:hAnsi="Calibri" w:cs="Calibri"/>
                <w:sz w:val="22"/>
                <w:szCs w:val="22"/>
              </w:rPr>
              <w:t xml:space="preserve"> à l’agressivité des usagers que peuvent subir certains secrétariats et professionnels de santé, il est proposé de sensibiliser les employeurs dans l’accompagnement de leurs employés à la gestion de l’agressivité des patients et situations conflictuelles (la formation en elle-même relevant de la formation individuelle). Des temps d’échanges entre plusieurs secrétariats pourraient être envisagés. </w:t>
            </w:r>
          </w:p>
          <w:p w14:paraId="1103DD90" w14:textId="77777777" w:rsidR="009076CC" w:rsidRPr="006B572D" w:rsidRDefault="009076CC" w:rsidP="00DC40F0">
            <w:pPr>
              <w:ind w:hanging="2"/>
              <w:jc w:val="both"/>
              <w:rPr>
                <w:rFonts w:ascii="Calibri" w:eastAsia="Calibri" w:hAnsi="Calibri" w:cs="Calibri"/>
                <w:sz w:val="22"/>
                <w:szCs w:val="22"/>
              </w:rPr>
            </w:pPr>
            <w:r w:rsidRPr="006B572D">
              <w:rPr>
                <w:rFonts w:ascii="Calibri" w:eastAsia="Calibri" w:hAnsi="Calibri" w:cs="Calibri"/>
                <w:sz w:val="22"/>
                <w:szCs w:val="22"/>
              </w:rPr>
              <w:t>L’URPS Médecins des Pays de la Loire propose des formations en ce sens.</w:t>
            </w:r>
          </w:p>
        </w:tc>
      </w:tr>
      <w:tr w:rsidR="009076CC" w14:paraId="465468DE" w14:textId="77777777" w:rsidTr="00C44812">
        <w:trPr>
          <w:trHeight w:val="609"/>
        </w:trPr>
        <w:tc>
          <w:tcPr>
            <w:tcW w:w="2410" w:type="dxa"/>
            <w:vAlign w:val="center"/>
          </w:tcPr>
          <w:p w14:paraId="28E409D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Public cible</w:t>
            </w:r>
          </w:p>
        </w:tc>
        <w:tc>
          <w:tcPr>
            <w:tcW w:w="7650" w:type="dxa"/>
            <w:vAlign w:val="center"/>
          </w:tcPr>
          <w:p w14:paraId="4F59D8C4" w14:textId="77777777" w:rsidR="009076CC" w:rsidRPr="006B572D" w:rsidRDefault="009076CC" w:rsidP="00DC40F0">
            <w:pPr>
              <w:spacing w:after="0"/>
              <w:ind w:hanging="2"/>
              <w:jc w:val="both"/>
              <w:rPr>
                <w:rFonts w:ascii="Calibri" w:eastAsia="Calibri" w:hAnsi="Calibri" w:cs="Calibri"/>
                <w:sz w:val="22"/>
                <w:szCs w:val="22"/>
              </w:rPr>
            </w:pPr>
            <w:r w:rsidRPr="006B572D">
              <w:rPr>
                <w:rFonts w:ascii="Calibri" w:eastAsia="Calibri" w:hAnsi="Calibri" w:cs="Calibri"/>
                <w:sz w:val="22"/>
                <w:szCs w:val="22"/>
                <w:u w:val="single"/>
              </w:rPr>
              <w:t>Campagnes de sensibilisation « grand public » et Information sur l’existence des Espaces France Services</w:t>
            </w:r>
            <w:r w:rsidRPr="006B572D">
              <w:rPr>
                <w:rFonts w:ascii="Calibri" w:eastAsia="Calibri" w:hAnsi="Calibri" w:cs="Calibri"/>
                <w:sz w:val="22"/>
                <w:szCs w:val="22"/>
              </w:rPr>
              <w:t> : usagers du système de soins</w:t>
            </w:r>
          </w:p>
          <w:p w14:paraId="44DDAD5F" w14:textId="77777777" w:rsidR="009076CC" w:rsidRPr="006B572D" w:rsidRDefault="009076CC" w:rsidP="00DC40F0">
            <w:pPr>
              <w:spacing w:after="0"/>
              <w:ind w:hanging="2"/>
              <w:jc w:val="both"/>
            </w:pPr>
          </w:p>
          <w:p w14:paraId="0750EB02" w14:textId="77777777" w:rsidR="009076CC" w:rsidRPr="006B572D" w:rsidRDefault="009076CC" w:rsidP="00DC40F0">
            <w:pPr>
              <w:spacing w:after="0"/>
              <w:ind w:hanging="2"/>
              <w:jc w:val="both"/>
              <w:rPr>
                <w:rFonts w:ascii="Calibri" w:eastAsia="Calibri" w:hAnsi="Calibri" w:cs="Calibri"/>
                <w:sz w:val="22"/>
                <w:szCs w:val="22"/>
              </w:rPr>
            </w:pPr>
            <w:r w:rsidRPr="006B572D">
              <w:rPr>
                <w:rFonts w:ascii="Calibri" w:eastAsia="Calibri" w:hAnsi="Calibri" w:cs="Calibri"/>
                <w:sz w:val="22"/>
                <w:szCs w:val="22"/>
                <w:u w:val="single"/>
              </w:rPr>
              <w:t>Formation des secrétariats médicaux</w:t>
            </w:r>
            <w:r w:rsidRPr="006B572D">
              <w:rPr>
                <w:rFonts w:ascii="Calibri" w:eastAsia="Calibri" w:hAnsi="Calibri" w:cs="Calibri"/>
                <w:sz w:val="22"/>
                <w:szCs w:val="22"/>
              </w:rPr>
              <w:t xml:space="preserve"> : employeurs et secrétariats médicaux</w:t>
            </w:r>
          </w:p>
        </w:tc>
      </w:tr>
      <w:tr w:rsidR="009076CC" w14:paraId="318421C6" w14:textId="77777777" w:rsidTr="00C44812">
        <w:trPr>
          <w:trHeight w:val="698"/>
        </w:trPr>
        <w:tc>
          <w:tcPr>
            <w:tcW w:w="2410" w:type="dxa"/>
            <w:vAlign w:val="center"/>
          </w:tcPr>
          <w:p w14:paraId="2F47EEE1"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Territoire / secteur géographique</w:t>
            </w:r>
          </w:p>
        </w:tc>
        <w:tc>
          <w:tcPr>
            <w:tcW w:w="7650" w:type="dxa"/>
            <w:vAlign w:val="center"/>
          </w:tcPr>
          <w:p w14:paraId="75A40C98" w14:textId="77777777" w:rsidR="009076CC" w:rsidRPr="006B572D" w:rsidRDefault="009076CC" w:rsidP="00DC40F0">
            <w:pPr>
              <w:spacing w:after="0"/>
              <w:ind w:hanging="2"/>
              <w:jc w:val="both"/>
              <w:rPr>
                <w:rFonts w:ascii="Calibri" w:eastAsia="Calibri" w:hAnsi="Calibri" w:cs="Calibri"/>
                <w:sz w:val="22"/>
                <w:szCs w:val="22"/>
              </w:rPr>
            </w:pPr>
            <w:r w:rsidRPr="00920C5E">
              <w:rPr>
                <w:rFonts w:ascii="Calibri" w:eastAsia="Calibri" w:hAnsi="Calibri" w:cs="Calibri"/>
                <w:sz w:val="22"/>
                <w:szCs w:val="22"/>
              </w:rPr>
              <w:t>Challans Gois Communauté et Communauté de Communes Océan-Marais de Monts</w:t>
            </w:r>
          </w:p>
        </w:tc>
      </w:tr>
      <w:tr w:rsidR="009076CC" w14:paraId="7129D223" w14:textId="77777777" w:rsidTr="00C44812">
        <w:trPr>
          <w:trHeight w:val="571"/>
        </w:trPr>
        <w:tc>
          <w:tcPr>
            <w:tcW w:w="2410" w:type="dxa"/>
            <w:vAlign w:val="center"/>
          </w:tcPr>
          <w:p w14:paraId="35107AD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Responsable / porteur / pilote de l’action</w:t>
            </w:r>
          </w:p>
        </w:tc>
        <w:tc>
          <w:tcPr>
            <w:tcW w:w="7650" w:type="dxa"/>
          </w:tcPr>
          <w:p w14:paraId="5444DEF2" w14:textId="77777777" w:rsidR="009076CC" w:rsidRPr="006B572D" w:rsidRDefault="009076CC" w:rsidP="00DC40F0">
            <w:pPr>
              <w:spacing w:after="0"/>
              <w:ind w:hanging="2"/>
              <w:jc w:val="both"/>
              <w:rPr>
                <w:rFonts w:ascii="Calibri" w:eastAsia="Calibri" w:hAnsi="Calibri" w:cs="Calibri"/>
                <w:sz w:val="22"/>
                <w:szCs w:val="22"/>
              </w:rPr>
            </w:pPr>
            <w:r w:rsidRPr="006B572D">
              <w:rPr>
                <w:rFonts w:ascii="Calibri" w:eastAsia="Calibri" w:hAnsi="Calibri" w:cs="Calibri"/>
                <w:sz w:val="22"/>
                <w:szCs w:val="22"/>
              </w:rPr>
              <w:t xml:space="preserve">Les deux Communautés de Communes (notamment les services communication) et les communes / </w:t>
            </w:r>
            <w:r>
              <w:rPr>
                <w:rFonts w:ascii="Calibri" w:eastAsia="Calibri" w:hAnsi="Calibri" w:cs="Calibri"/>
                <w:sz w:val="22"/>
                <w:szCs w:val="22"/>
              </w:rPr>
              <w:t xml:space="preserve">la </w:t>
            </w:r>
            <w:r w:rsidRPr="006B572D">
              <w:rPr>
                <w:rFonts w:ascii="Calibri" w:eastAsia="Calibri" w:hAnsi="Calibri" w:cs="Calibri"/>
                <w:sz w:val="22"/>
                <w:szCs w:val="22"/>
              </w:rPr>
              <w:t>CPTS</w:t>
            </w:r>
            <w:r>
              <w:rPr>
                <w:rFonts w:ascii="Calibri" w:eastAsia="Calibri" w:hAnsi="Calibri" w:cs="Calibri"/>
                <w:sz w:val="22"/>
                <w:szCs w:val="22"/>
              </w:rPr>
              <w:t xml:space="preserve"> LVO</w:t>
            </w:r>
          </w:p>
        </w:tc>
      </w:tr>
      <w:tr w:rsidR="009076CC" w14:paraId="3274D9A8" w14:textId="77777777" w:rsidTr="00C44812">
        <w:trPr>
          <w:trHeight w:val="698"/>
        </w:trPr>
        <w:tc>
          <w:tcPr>
            <w:tcW w:w="2410" w:type="dxa"/>
            <w:vAlign w:val="center"/>
          </w:tcPr>
          <w:p w14:paraId="6C6F7BF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Autres acteurs / partenaires à mobiliser</w:t>
            </w:r>
          </w:p>
        </w:tc>
        <w:tc>
          <w:tcPr>
            <w:tcW w:w="7650" w:type="dxa"/>
          </w:tcPr>
          <w:p w14:paraId="0BF32792"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rPr>
              <w:t>CHLVO</w:t>
            </w:r>
          </w:p>
          <w:p w14:paraId="0A41BD1F" w14:textId="77777777" w:rsidR="009076CC" w:rsidRPr="006B572D" w:rsidRDefault="009076CC" w:rsidP="00DC40F0">
            <w:pPr>
              <w:spacing w:after="0"/>
              <w:ind w:hanging="2"/>
              <w:rPr>
                <w:rFonts w:ascii="Calibri" w:eastAsia="Calibri" w:hAnsi="Calibri" w:cs="Calibri"/>
                <w:sz w:val="22"/>
                <w:szCs w:val="22"/>
              </w:rPr>
            </w:pPr>
            <w:r w:rsidRPr="006B572D">
              <w:rPr>
                <w:rFonts w:ascii="Calibri" w:eastAsia="Calibri" w:hAnsi="Calibri" w:cs="Calibri"/>
                <w:sz w:val="22"/>
                <w:szCs w:val="22"/>
              </w:rPr>
              <w:t>Assurance Maladie</w:t>
            </w:r>
          </w:p>
          <w:p w14:paraId="170100C4" w14:textId="77777777" w:rsidR="009076CC" w:rsidRPr="006B572D" w:rsidRDefault="009076CC" w:rsidP="00DC40F0">
            <w:pPr>
              <w:spacing w:after="0"/>
              <w:ind w:hanging="2"/>
              <w:rPr>
                <w:rFonts w:ascii="Calibri" w:eastAsia="Calibri" w:hAnsi="Calibri" w:cs="Calibri"/>
                <w:sz w:val="22"/>
                <w:szCs w:val="22"/>
              </w:rPr>
            </w:pPr>
            <w:r w:rsidRPr="006B572D">
              <w:rPr>
                <w:rFonts w:ascii="Calibri" w:eastAsia="Calibri" w:hAnsi="Calibri" w:cs="Calibri"/>
                <w:sz w:val="22"/>
                <w:szCs w:val="22"/>
              </w:rPr>
              <w:t>ARS DT 85</w:t>
            </w:r>
          </w:p>
          <w:p w14:paraId="1C872304" w14:textId="77777777" w:rsidR="009076CC" w:rsidRPr="006B572D" w:rsidRDefault="009076CC" w:rsidP="00DC40F0">
            <w:pPr>
              <w:spacing w:after="0"/>
              <w:ind w:hanging="2"/>
              <w:rPr>
                <w:rFonts w:ascii="Calibri" w:eastAsia="Calibri" w:hAnsi="Calibri" w:cs="Calibri"/>
                <w:sz w:val="22"/>
                <w:szCs w:val="22"/>
              </w:rPr>
            </w:pPr>
            <w:r w:rsidRPr="006B572D">
              <w:rPr>
                <w:rFonts w:ascii="Calibri" w:eastAsia="Calibri" w:hAnsi="Calibri" w:cs="Calibri"/>
                <w:sz w:val="22"/>
                <w:szCs w:val="22"/>
              </w:rPr>
              <w:t>Professionnels de santé, secrétariats médicaux</w:t>
            </w:r>
          </w:p>
          <w:p w14:paraId="075712B2" w14:textId="77777777" w:rsidR="009076CC" w:rsidRPr="006B572D" w:rsidRDefault="009076CC" w:rsidP="00DC40F0">
            <w:pPr>
              <w:spacing w:after="0"/>
              <w:ind w:hanging="2"/>
              <w:rPr>
                <w:rFonts w:ascii="Calibri" w:eastAsia="Calibri" w:hAnsi="Calibri" w:cs="Calibri"/>
                <w:sz w:val="22"/>
                <w:szCs w:val="22"/>
              </w:rPr>
            </w:pPr>
            <w:r w:rsidRPr="006B572D">
              <w:rPr>
                <w:rFonts w:ascii="Calibri" w:eastAsia="Calibri" w:hAnsi="Calibri" w:cs="Calibri"/>
                <w:sz w:val="22"/>
                <w:szCs w:val="22"/>
              </w:rPr>
              <w:t>URPS médecin</w:t>
            </w:r>
          </w:p>
        </w:tc>
      </w:tr>
      <w:tr w:rsidR="009076CC" w14:paraId="7F7901B1" w14:textId="77777777" w:rsidTr="00B654D5">
        <w:trPr>
          <w:trHeight w:val="491"/>
        </w:trPr>
        <w:tc>
          <w:tcPr>
            <w:tcW w:w="2410" w:type="dxa"/>
            <w:vAlign w:val="center"/>
          </w:tcPr>
          <w:p w14:paraId="47CED53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Calendrier prévisionnel</w:t>
            </w:r>
          </w:p>
        </w:tc>
        <w:tc>
          <w:tcPr>
            <w:tcW w:w="7650" w:type="dxa"/>
            <w:vAlign w:val="center"/>
          </w:tcPr>
          <w:p w14:paraId="64D5F731" w14:textId="77777777" w:rsidR="009076CC" w:rsidRPr="006B572D" w:rsidRDefault="009076CC" w:rsidP="00C44812">
            <w:pPr>
              <w:ind w:hanging="2"/>
              <w:rPr>
                <w:rFonts w:ascii="Calibri" w:eastAsia="Calibri" w:hAnsi="Calibri" w:cs="Calibri"/>
                <w:sz w:val="22"/>
                <w:szCs w:val="22"/>
              </w:rPr>
            </w:pPr>
            <w:r>
              <w:rPr>
                <w:rFonts w:ascii="Calibri" w:eastAsia="Calibri" w:hAnsi="Calibri" w:cs="Calibri"/>
                <w:sz w:val="22"/>
                <w:szCs w:val="22"/>
              </w:rPr>
              <w:t>Lancement : 1</w:t>
            </w:r>
            <w:r w:rsidRPr="00E444DC">
              <w:rPr>
                <w:rFonts w:ascii="Calibri" w:eastAsia="Calibri" w:hAnsi="Calibri" w:cs="Calibri"/>
                <w:sz w:val="22"/>
                <w:szCs w:val="22"/>
                <w:vertAlign w:val="superscript"/>
              </w:rPr>
              <w:t>er</w:t>
            </w:r>
            <w:r>
              <w:rPr>
                <w:rFonts w:ascii="Calibri" w:eastAsia="Calibri" w:hAnsi="Calibri" w:cs="Calibri"/>
                <w:sz w:val="22"/>
                <w:szCs w:val="22"/>
              </w:rPr>
              <w:t xml:space="preserve"> semestre 2024</w:t>
            </w:r>
          </w:p>
        </w:tc>
      </w:tr>
      <w:tr w:rsidR="009076CC" w14:paraId="251B4822" w14:textId="77777777" w:rsidTr="00C44812">
        <w:trPr>
          <w:trHeight w:val="698"/>
        </w:trPr>
        <w:tc>
          <w:tcPr>
            <w:tcW w:w="2410" w:type="dxa"/>
            <w:vAlign w:val="center"/>
          </w:tcPr>
          <w:p w14:paraId="6042DCE8" w14:textId="77777777" w:rsidR="009076CC" w:rsidRDefault="009076CC" w:rsidP="00B654D5">
            <w:pPr>
              <w:spacing w:after="0"/>
              <w:ind w:hanging="2"/>
              <w:rPr>
                <w:rFonts w:ascii="Calibri" w:eastAsia="Calibri" w:hAnsi="Calibri" w:cs="Calibri"/>
                <w:sz w:val="22"/>
                <w:szCs w:val="22"/>
              </w:rPr>
            </w:pPr>
            <w:r>
              <w:rPr>
                <w:rFonts w:ascii="Calibri" w:eastAsia="Calibri" w:hAnsi="Calibri" w:cs="Calibri"/>
                <w:b/>
                <w:sz w:val="22"/>
                <w:szCs w:val="22"/>
              </w:rPr>
              <w:t xml:space="preserve">Moyens mobilisables </w:t>
            </w:r>
          </w:p>
          <w:p w14:paraId="0021A8FF" w14:textId="77777777" w:rsidR="009076CC" w:rsidRDefault="009076CC" w:rsidP="00B654D5">
            <w:pPr>
              <w:spacing w:after="0"/>
              <w:ind w:hanging="2"/>
              <w:rPr>
                <w:rFonts w:ascii="Calibri" w:eastAsia="Calibri" w:hAnsi="Calibri" w:cs="Calibri"/>
                <w:sz w:val="22"/>
                <w:szCs w:val="22"/>
              </w:rPr>
            </w:pPr>
            <w:r>
              <w:rPr>
                <w:rFonts w:ascii="Calibri" w:eastAsia="Calibri" w:hAnsi="Calibri" w:cs="Calibri"/>
                <w:b/>
                <w:sz w:val="22"/>
                <w:szCs w:val="22"/>
              </w:rPr>
              <w:t xml:space="preserve">Sources de financement </w:t>
            </w:r>
          </w:p>
        </w:tc>
        <w:tc>
          <w:tcPr>
            <w:tcW w:w="7650" w:type="dxa"/>
          </w:tcPr>
          <w:p w14:paraId="265CE3A7"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rPr>
              <w:t>Moyens humains : coordonnateur du CLS</w:t>
            </w:r>
          </w:p>
          <w:p w14:paraId="54964D2B"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rPr>
              <w:t>Services communication des Collectivités</w:t>
            </w:r>
          </w:p>
        </w:tc>
      </w:tr>
      <w:tr w:rsidR="009076CC" w14:paraId="0A34D708" w14:textId="77777777" w:rsidTr="00C44812">
        <w:trPr>
          <w:trHeight w:val="815"/>
        </w:trPr>
        <w:tc>
          <w:tcPr>
            <w:tcW w:w="2410" w:type="dxa"/>
            <w:vAlign w:val="center"/>
          </w:tcPr>
          <w:p w14:paraId="22AB0E3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0" w:type="dxa"/>
            <w:tcBorders>
              <w:bottom w:val="single" w:sz="4" w:space="0" w:color="000000"/>
            </w:tcBorders>
          </w:tcPr>
          <w:p w14:paraId="174CB02B" w14:textId="77777777" w:rsidR="009076CC" w:rsidRPr="006B572D" w:rsidRDefault="009076CC" w:rsidP="00DC40F0">
            <w:pPr>
              <w:spacing w:after="0"/>
              <w:rPr>
                <w:rFonts w:ascii="Calibri" w:eastAsia="Calibri" w:hAnsi="Calibri" w:cs="Calibri"/>
                <w:sz w:val="22"/>
                <w:szCs w:val="22"/>
                <w:u w:val="single"/>
              </w:rPr>
            </w:pPr>
            <w:r w:rsidRPr="006B572D">
              <w:rPr>
                <w:rFonts w:ascii="Calibri" w:eastAsia="Calibri" w:hAnsi="Calibri" w:cs="Calibri"/>
                <w:sz w:val="22"/>
                <w:szCs w:val="22"/>
                <w:u w:val="single"/>
              </w:rPr>
              <w:t xml:space="preserve">Campagnes de sensibilisation « grand public » et Information sur l’existence des Espaces France Services : </w:t>
            </w:r>
          </w:p>
          <w:p w14:paraId="740F1BD6"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rPr>
              <w:t>Nombre et type d’actions de communication réalisées</w:t>
            </w:r>
          </w:p>
          <w:p w14:paraId="02ABE61E" w14:textId="77777777" w:rsidR="009076CC" w:rsidRPr="006B572D" w:rsidRDefault="009076CC" w:rsidP="00DC40F0">
            <w:pPr>
              <w:spacing w:after="0"/>
              <w:rPr>
                <w:rFonts w:ascii="Calibri" w:eastAsia="Calibri" w:hAnsi="Calibri" w:cs="Calibri"/>
                <w:sz w:val="22"/>
                <w:szCs w:val="22"/>
                <w:u w:val="single"/>
              </w:rPr>
            </w:pPr>
          </w:p>
          <w:p w14:paraId="17A7CCAA"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u w:val="single"/>
              </w:rPr>
              <w:t>Formation des secrétariats médicaux</w:t>
            </w:r>
          </w:p>
          <w:p w14:paraId="1B635F58"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rPr>
              <w:t>Nombre d’employeurs sensibilisés</w:t>
            </w:r>
          </w:p>
          <w:p w14:paraId="4E4D6552" w14:textId="77777777" w:rsidR="009076CC" w:rsidRPr="006B572D" w:rsidRDefault="009076CC" w:rsidP="00DC40F0">
            <w:pPr>
              <w:spacing w:after="0"/>
              <w:rPr>
                <w:rFonts w:ascii="Calibri" w:eastAsia="Calibri" w:hAnsi="Calibri" w:cs="Calibri"/>
                <w:sz w:val="22"/>
                <w:szCs w:val="22"/>
              </w:rPr>
            </w:pPr>
            <w:r w:rsidRPr="006B572D">
              <w:rPr>
                <w:rFonts w:ascii="Calibri" w:eastAsia="Calibri" w:hAnsi="Calibri" w:cs="Calibri"/>
                <w:sz w:val="22"/>
                <w:szCs w:val="22"/>
              </w:rPr>
              <w:t>Nombre de temps d’échanges organisés</w:t>
            </w:r>
          </w:p>
        </w:tc>
      </w:tr>
      <w:tr w:rsidR="009076CC" w14:paraId="0590313D" w14:textId="77777777" w:rsidTr="00C44812">
        <w:trPr>
          <w:trHeight w:val="698"/>
        </w:trPr>
        <w:tc>
          <w:tcPr>
            <w:tcW w:w="2410" w:type="dxa"/>
            <w:vAlign w:val="center"/>
          </w:tcPr>
          <w:p w14:paraId="2829F206"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Points facilitateurs, démarches engagées, retours d’expérience, etc.</w:t>
            </w:r>
          </w:p>
        </w:tc>
        <w:tc>
          <w:tcPr>
            <w:tcW w:w="7650" w:type="dxa"/>
            <w:vAlign w:val="center"/>
          </w:tcPr>
          <w:p w14:paraId="6C3698C8" w14:textId="77777777" w:rsidR="009076CC" w:rsidRPr="006B572D" w:rsidRDefault="009076CC" w:rsidP="00DC40F0">
            <w:pPr>
              <w:ind w:hanging="2"/>
              <w:jc w:val="both"/>
              <w:rPr>
                <w:rFonts w:ascii="Calibri" w:eastAsia="Calibri" w:hAnsi="Calibri" w:cs="Calibri"/>
                <w:sz w:val="22"/>
                <w:szCs w:val="22"/>
              </w:rPr>
            </w:pPr>
            <w:r w:rsidRPr="006B572D">
              <w:rPr>
                <w:rFonts w:ascii="Calibri" w:eastAsia="Calibri" w:hAnsi="Calibri" w:cs="Calibri"/>
                <w:sz w:val="22"/>
                <w:szCs w:val="22"/>
              </w:rPr>
              <w:t>Le moment est opportun pour communiquer sur le bon usage du système de santé, ce dernier étant en pleine évolution.</w:t>
            </w:r>
          </w:p>
        </w:tc>
      </w:tr>
      <w:tr w:rsidR="009076CC" w14:paraId="3DFBA0E9" w14:textId="77777777" w:rsidTr="00C44812">
        <w:trPr>
          <w:trHeight w:val="130"/>
        </w:trPr>
        <w:tc>
          <w:tcPr>
            <w:tcW w:w="2410" w:type="dxa"/>
            <w:vAlign w:val="center"/>
          </w:tcPr>
          <w:p w14:paraId="07BD98F3"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0" w:type="dxa"/>
            <w:vAlign w:val="center"/>
          </w:tcPr>
          <w:p w14:paraId="0FA16711" w14:textId="77777777" w:rsidR="009076CC" w:rsidRPr="006B572D" w:rsidRDefault="009076CC" w:rsidP="00DC40F0">
            <w:pPr>
              <w:ind w:hanging="2"/>
              <w:jc w:val="both"/>
              <w:rPr>
                <w:rFonts w:ascii="Calibri" w:eastAsia="Calibri" w:hAnsi="Calibri" w:cs="Calibri"/>
                <w:sz w:val="22"/>
                <w:szCs w:val="22"/>
              </w:rPr>
            </w:pPr>
            <w:r w:rsidRPr="006B572D">
              <w:rPr>
                <w:rFonts w:ascii="Calibri" w:eastAsia="Calibri" w:hAnsi="Calibri" w:cs="Calibri"/>
                <w:sz w:val="22"/>
                <w:szCs w:val="22"/>
              </w:rPr>
              <w:t>Les axes de communication doivent être clairs, non culpabilisants et globalement communs aux deux Collectivités (sauf spécificités).</w:t>
            </w:r>
          </w:p>
        </w:tc>
      </w:tr>
    </w:tbl>
    <w:p w14:paraId="7958EB26" w14:textId="77777777" w:rsidR="009076CC" w:rsidRDefault="009076CC" w:rsidP="009076CC">
      <w:pPr>
        <w:ind w:hanging="2"/>
        <w:rPr>
          <w:rFonts w:ascii="Calibri" w:eastAsia="Calibri" w:hAnsi="Calibri" w:cs="Calibri"/>
          <w:color w:val="000000"/>
          <w:sz w:val="22"/>
          <w:szCs w:val="22"/>
        </w:rPr>
        <w:sectPr w:rsidR="009076CC" w:rsidSect="00544EDC">
          <w:pgSz w:w="11906" w:h="16838"/>
          <w:pgMar w:top="1134" w:right="849" w:bottom="1417" w:left="1417" w:header="708" w:footer="201" w:gutter="0"/>
          <w:cols w:space="720"/>
        </w:sectPr>
      </w:pP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5"/>
        <w:gridCol w:w="7655"/>
      </w:tblGrid>
      <w:tr w:rsidR="009076CC" w14:paraId="784E4E93" w14:textId="77777777" w:rsidTr="00236D64">
        <w:trPr>
          <w:trHeight w:val="554"/>
        </w:trPr>
        <w:tc>
          <w:tcPr>
            <w:tcW w:w="10060" w:type="dxa"/>
            <w:gridSpan w:val="2"/>
            <w:tcBorders>
              <w:top w:val="single" w:sz="4" w:space="0" w:color="595959"/>
            </w:tcBorders>
            <w:shd w:val="clear" w:color="auto" w:fill="F3767B"/>
            <w:vAlign w:val="center"/>
          </w:tcPr>
          <w:p w14:paraId="63420F35" w14:textId="77777777" w:rsidR="009076CC" w:rsidRDefault="009076CC" w:rsidP="00C44812">
            <w:pPr>
              <w:spacing w:after="60"/>
              <w:ind w:hanging="2"/>
              <w:rPr>
                <w:rFonts w:ascii="Calibri" w:eastAsia="Calibri" w:hAnsi="Calibri" w:cs="Calibri"/>
                <w:sz w:val="22"/>
                <w:szCs w:val="22"/>
              </w:rPr>
            </w:pPr>
            <w:r w:rsidRPr="00236D64">
              <w:rPr>
                <w:rFonts w:ascii="Calibri" w:eastAsia="Calibri" w:hAnsi="Calibri" w:cs="Calibri"/>
                <w:b/>
                <w:color w:val="FFFFFF" w:themeColor="background1"/>
                <w:sz w:val="22"/>
                <w:szCs w:val="22"/>
              </w:rPr>
              <w:lastRenderedPageBreak/>
              <w:t>Action 5 : Exploiter le potentiel de la Télésanté</w:t>
            </w:r>
          </w:p>
        </w:tc>
      </w:tr>
      <w:tr w:rsidR="009076CC" w14:paraId="1F8605D1" w14:textId="77777777" w:rsidTr="00BD3268">
        <w:trPr>
          <w:trHeight w:val="482"/>
        </w:trPr>
        <w:tc>
          <w:tcPr>
            <w:tcW w:w="10060" w:type="dxa"/>
            <w:gridSpan w:val="2"/>
            <w:shd w:val="clear" w:color="auto" w:fill="F2DBDB" w:themeFill="accent2" w:themeFillTint="33"/>
            <w:vAlign w:val="center"/>
          </w:tcPr>
          <w:p w14:paraId="6F2953F0" w14:textId="77777777" w:rsidR="009076CC" w:rsidRDefault="009076CC" w:rsidP="00C44812">
            <w:pPr>
              <w:spacing w:after="60"/>
              <w:ind w:hanging="2"/>
              <w:rPr>
                <w:rFonts w:ascii="Calibri" w:eastAsia="Calibri" w:hAnsi="Calibri" w:cs="Calibri"/>
                <w:sz w:val="22"/>
                <w:szCs w:val="22"/>
              </w:rPr>
            </w:pPr>
            <w:r>
              <w:rPr>
                <w:rFonts w:ascii="Calibri" w:eastAsia="Calibri" w:hAnsi="Calibri" w:cs="Calibri"/>
                <w:b/>
                <w:sz w:val="22"/>
                <w:szCs w:val="22"/>
              </w:rPr>
              <w:t>AXE STRATEGIQUE : Accès aux soins</w:t>
            </w:r>
          </w:p>
        </w:tc>
      </w:tr>
      <w:tr w:rsidR="009076CC" w14:paraId="2C759B17" w14:textId="77777777" w:rsidTr="00C44812">
        <w:trPr>
          <w:trHeight w:val="517"/>
        </w:trPr>
        <w:tc>
          <w:tcPr>
            <w:tcW w:w="2405" w:type="dxa"/>
            <w:vAlign w:val="center"/>
          </w:tcPr>
          <w:p w14:paraId="7399DE7E"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Objectifs </w:t>
            </w:r>
          </w:p>
        </w:tc>
        <w:tc>
          <w:tcPr>
            <w:tcW w:w="7655" w:type="dxa"/>
            <w:vAlign w:val="center"/>
          </w:tcPr>
          <w:p w14:paraId="70F9711F" w14:textId="77777777" w:rsidR="009076CC" w:rsidRDefault="009076CC" w:rsidP="00DC40F0">
            <w:pPr>
              <w:tabs>
                <w:tab w:val="left" w:pos="175"/>
              </w:tabs>
              <w:ind w:hanging="2"/>
              <w:jc w:val="both"/>
              <w:rPr>
                <w:rFonts w:ascii="Calibri" w:eastAsia="Calibri" w:hAnsi="Calibri" w:cs="Calibri"/>
                <w:sz w:val="22"/>
                <w:szCs w:val="22"/>
              </w:rPr>
            </w:pPr>
            <w:r>
              <w:rPr>
                <w:rFonts w:ascii="Calibri" w:eastAsia="Calibri" w:hAnsi="Calibri" w:cs="Calibri"/>
                <w:sz w:val="22"/>
                <w:szCs w:val="22"/>
              </w:rPr>
              <w:t xml:space="preserve">Augmenter l’offre locale et accompagner le déploiement de la télésanté sur le territoire </w:t>
            </w:r>
          </w:p>
        </w:tc>
      </w:tr>
      <w:tr w:rsidR="009076CC" w14:paraId="31EA1B8B" w14:textId="77777777" w:rsidTr="00C44812">
        <w:trPr>
          <w:trHeight w:val="698"/>
        </w:trPr>
        <w:tc>
          <w:tcPr>
            <w:tcW w:w="2405" w:type="dxa"/>
            <w:vAlign w:val="center"/>
          </w:tcPr>
          <w:p w14:paraId="36CB795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Rappel des constats /</w:t>
            </w:r>
          </w:p>
          <w:p w14:paraId="36FA594B"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Contexte</w:t>
            </w:r>
          </w:p>
        </w:tc>
        <w:tc>
          <w:tcPr>
            <w:tcW w:w="7655" w:type="dxa"/>
            <w:vAlign w:val="center"/>
          </w:tcPr>
          <w:p w14:paraId="3D405A8D" w14:textId="77777777" w:rsidR="009076CC" w:rsidRPr="00DC40F0" w:rsidRDefault="009076CC" w:rsidP="00DC40F0">
            <w:pPr>
              <w:spacing w:after="0"/>
              <w:jc w:val="both"/>
              <w:rPr>
                <w:rFonts w:ascii="Calibri" w:eastAsia="Calibri" w:hAnsi="Calibri" w:cs="Calibri"/>
                <w:sz w:val="22"/>
                <w:szCs w:val="22"/>
              </w:rPr>
            </w:pPr>
            <w:r w:rsidRPr="00DC40F0">
              <w:rPr>
                <w:rFonts w:ascii="Calibri" w:eastAsia="Calibri" w:hAnsi="Calibri" w:cs="Calibri"/>
                <w:sz w:val="22"/>
                <w:szCs w:val="22"/>
              </w:rPr>
              <w:t xml:space="preserve">Le territoire fait face à un manque de professionnels de santé notamment médecins généralistes et professionnels du second recours. </w:t>
            </w:r>
          </w:p>
          <w:p w14:paraId="68DEB7ED" w14:textId="77777777" w:rsidR="009076CC" w:rsidRPr="00DC40F0" w:rsidRDefault="009076CC" w:rsidP="00DC40F0">
            <w:pPr>
              <w:spacing w:after="0"/>
              <w:jc w:val="both"/>
              <w:rPr>
                <w:rFonts w:ascii="Calibri" w:eastAsia="Calibri" w:hAnsi="Calibri" w:cs="Calibri"/>
                <w:szCs w:val="20"/>
              </w:rPr>
            </w:pPr>
          </w:p>
          <w:p w14:paraId="4342DDBB" w14:textId="77777777" w:rsidR="009076CC" w:rsidRPr="00DC40F0" w:rsidRDefault="009076CC" w:rsidP="00DC40F0">
            <w:pPr>
              <w:spacing w:after="0"/>
              <w:jc w:val="both"/>
              <w:rPr>
                <w:rFonts w:ascii="Calibri" w:eastAsia="Calibri" w:hAnsi="Calibri" w:cs="Calibri"/>
                <w:sz w:val="22"/>
                <w:szCs w:val="22"/>
              </w:rPr>
            </w:pPr>
            <w:r w:rsidRPr="00DC40F0">
              <w:rPr>
                <w:rFonts w:ascii="Calibri" w:eastAsia="Calibri" w:hAnsi="Calibri" w:cs="Calibri"/>
                <w:sz w:val="22"/>
                <w:szCs w:val="22"/>
              </w:rPr>
              <w:t>Des projets sont déployés localement sans que soit connue l’exhaustivité des usages ni des besoins ou souhaits pour l’avenir.</w:t>
            </w:r>
          </w:p>
          <w:p w14:paraId="77413894" w14:textId="77777777" w:rsidR="009076CC" w:rsidRPr="00DC40F0" w:rsidRDefault="009076CC" w:rsidP="00DC40F0">
            <w:pPr>
              <w:spacing w:after="0"/>
              <w:jc w:val="both"/>
              <w:rPr>
                <w:rFonts w:ascii="Calibri" w:eastAsia="Calibri" w:hAnsi="Calibri" w:cs="Calibri"/>
                <w:szCs w:val="20"/>
              </w:rPr>
            </w:pPr>
          </w:p>
          <w:p w14:paraId="1C248A51" w14:textId="77777777" w:rsidR="009076CC" w:rsidRPr="00DC40F0" w:rsidRDefault="009076CC" w:rsidP="00DC40F0">
            <w:pPr>
              <w:spacing w:after="0"/>
              <w:jc w:val="both"/>
              <w:rPr>
                <w:rFonts w:ascii="Calibri" w:eastAsia="Calibri" w:hAnsi="Calibri" w:cs="Calibri"/>
                <w:sz w:val="22"/>
                <w:szCs w:val="22"/>
              </w:rPr>
            </w:pPr>
            <w:r w:rsidRPr="00DC40F0">
              <w:rPr>
                <w:rFonts w:ascii="Calibri" w:eastAsia="Calibri" w:hAnsi="Calibri" w:cs="Calibri"/>
                <w:sz w:val="22"/>
                <w:szCs w:val="22"/>
              </w:rPr>
              <w:t>La CPTS a inscrit dans son projet de santé le développement de téléconsultations sur son territoire. Elle participe à l’animation de réseau et au décloisonnement de l’offre sur le territoire. L’objectif est de faire bénéficier des professionnels de santé du territoire d’expertises spécialisées.</w:t>
            </w:r>
          </w:p>
          <w:p w14:paraId="40DB0557" w14:textId="77777777" w:rsidR="009076CC" w:rsidRPr="006B572D" w:rsidRDefault="009076CC" w:rsidP="00DC40F0">
            <w:pPr>
              <w:spacing w:after="0"/>
              <w:jc w:val="both"/>
              <w:rPr>
                <w:rFonts w:ascii="Calibri" w:eastAsia="Calibri" w:hAnsi="Calibri" w:cs="Calibri"/>
                <w:szCs w:val="20"/>
              </w:rPr>
            </w:pPr>
          </w:p>
          <w:p w14:paraId="2D68B220"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Des systèmes de téléexpertise sont actuellement déployés au sein du CHLVO sur différentes thématiques : dermatologie, gériatrie, santé mentale (avec 14 EHPAD), …</w:t>
            </w:r>
          </w:p>
          <w:p w14:paraId="24862F19" w14:textId="77777777" w:rsidR="009076CC" w:rsidRPr="006B572D" w:rsidRDefault="009076CC" w:rsidP="00DC40F0">
            <w:pPr>
              <w:spacing w:after="0"/>
              <w:jc w:val="both"/>
              <w:rPr>
                <w:rFonts w:ascii="Calibri" w:eastAsia="Calibri" w:hAnsi="Calibri" w:cs="Calibri"/>
                <w:szCs w:val="20"/>
              </w:rPr>
            </w:pPr>
          </w:p>
          <w:p w14:paraId="4AC991C5"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Selon les données de l’Assurance Maladie, début 2022, en moyenne environ 2% des actes réalisés par un médecin généraliste en Vendée le sont en télémédecine. Le taux moyen est d’environ 3% pour les médecins spécialistes.</w:t>
            </w:r>
          </w:p>
        </w:tc>
      </w:tr>
      <w:tr w:rsidR="009076CC" w14:paraId="49C03BA5" w14:textId="77777777" w:rsidTr="00C44812">
        <w:trPr>
          <w:trHeight w:val="698"/>
        </w:trPr>
        <w:tc>
          <w:tcPr>
            <w:tcW w:w="2405" w:type="dxa"/>
            <w:vAlign w:val="center"/>
          </w:tcPr>
          <w:p w14:paraId="7D2F6953"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Description de l’action</w:t>
            </w:r>
          </w:p>
        </w:tc>
        <w:tc>
          <w:tcPr>
            <w:tcW w:w="7655" w:type="dxa"/>
            <w:vAlign w:val="center"/>
          </w:tcPr>
          <w:p w14:paraId="1EE8A072" w14:textId="77777777" w:rsidR="009076CC" w:rsidRPr="006B572D" w:rsidRDefault="009076CC" w:rsidP="00DC40F0">
            <w:pPr>
              <w:spacing w:after="0"/>
              <w:jc w:val="both"/>
              <w:rPr>
                <w:rFonts w:ascii="Calibri" w:eastAsia="Calibri" w:hAnsi="Calibri" w:cs="Calibri"/>
                <w:sz w:val="22"/>
                <w:szCs w:val="22"/>
              </w:rPr>
            </w:pPr>
            <w:r w:rsidRPr="00C4369F">
              <w:rPr>
                <w:rFonts w:ascii="Calibri" w:eastAsia="Calibri" w:hAnsi="Calibri" w:cs="Calibri"/>
                <w:b/>
                <w:sz w:val="22"/>
                <w:szCs w:val="22"/>
                <w:u w:val="single"/>
              </w:rPr>
              <w:t>Recenser et cartographier les projets</w:t>
            </w:r>
            <w:r w:rsidRPr="006B572D">
              <w:rPr>
                <w:rFonts w:ascii="Calibri" w:eastAsia="Calibri" w:hAnsi="Calibri" w:cs="Calibri"/>
                <w:sz w:val="22"/>
                <w:szCs w:val="22"/>
              </w:rPr>
              <w:t xml:space="preserve"> engagés et en réflexion de télésanté portés par les différents acteurs du territoire : CHLVO, EHPAD, pharmacies, professionnels de santé libéraux, … </w:t>
            </w:r>
          </w:p>
          <w:p w14:paraId="5D6002AA" w14:textId="77777777" w:rsidR="009076CC" w:rsidRPr="006B572D" w:rsidRDefault="009076CC" w:rsidP="00DC40F0">
            <w:pPr>
              <w:spacing w:after="0"/>
              <w:jc w:val="both"/>
              <w:rPr>
                <w:rFonts w:ascii="Calibri" w:eastAsia="Calibri" w:hAnsi="Calibri" w:cs="Calibri"/>
                <w:sz w:val="18"/>
                <w:szCs w:val="18"/>
              </w:rPr>
            </w:pPr>
          </w:p>
          <w:p w14:paraId="47531803"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b/>
                <w:sz w:val="22"/>
                <w:szCs w:val="22"/>
                <w:u w:val="single"/>
              </w:rPr>
              <w:t>Identifier les besoins</w:t>
            </w:r>
            <w:r w:rsidRPr="006B572D">
              <w:rPr>
                <w:rFonts w:ascii="Calibri" w:eastAsia="Calibri" w:hAnsi="Calibri" w:cs="Calibri"/>
                <w:sz w:val="22"/>
                <w:szCs w:val="22"/>
              </w:rPr>
              <w:t xml:space="preserve"> et les souhaits de développement d’expérimentations. </w:t>
            </w:r>
          </w:p>
          <w:p w14:paraId="59CD0647"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La CPTS a mené une enquête auprès des professionnels de santé libéraux qui ont globalement exprimé peu d’usage et peu de projet de télésanté. Cette enquête pourra être renouvelée dans le temps.</w:t>
            </w:r>
          </w:p>
          <w:p w14:paraId="2976ADCE" w14:textId="77777777" w:rsidR="009076CC" w:rsidRPr="006B572D" w:rsidRDefault="009076CC" w:rsidP="00DC40F0">
            <w:pPr>
              <w:spacing w:after="0"/>
              <w:jc w:val="both"/>
              <w:rPr>
                <w:rFonts w:ascii="Calibri" w:eastAsia="Calibri" w:hAnsi="Calibri" w:cs="Calibri"/>
                <w:sz w:val="18"/>
                <w:szCs w:val="18"/>
              </w:rPr>
            </w:pPr>
          </w:p>
          <w:p w14:paraId="48F693C6" w14:textId="77777777" w:rsidR="009076CC"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 xml:space="preserve">En fonction des résultats de l’état des lieux des besoins, </w:t>
            </w:r>
            <w:r w:rsidRPr="006B572D">
              <w:rPr>
                <w:rFonts w:ascii="Calibri" w:eastAsia="Calibri" w:hAnsi="Calibri" w:cs="Calibri"/>
                <w:b/>
                <w:sz w:val="22"/>
                <w:szCs w:val="22"/>
                <w:u w:val="single"/>
              </w:rPr>
              <w:t xml:space="preserve">accompagner les initiatives en télémédecine </w:t>
            </w:r>
            <w:r w:rsidRPr="006B572D">
              <w:rPr>
                <w:rFonts w:ascii="Calibri" w:eastAsia="Calibri" w:hAnsi="Calibri" w:cs="Calibri"/>
                <w:sz w:val="22"/>
                <w:szCs w:val="22"/>
              </w:rPr>
              <w:t xml:space="preserve">portées par des acteurs locaux favorisant le parcours de santé du patient. Par exemple : déploiement au sein d’établissements accueillant des personnes âgées (des IPA pourraient intervenir sur des téléconsultations assistées) et d’établissements accueillant des personnes en situation de handicap si des besoins sont exprimés. S'inspirer d’expériences déployées sur d’autres territoires. </w:t>
            </w:r>
          </w:p>
          <w:p w14:paraId="368FE7E6" w14:textId="77777777" w:rsidR="009076CC" w:rsidRPr="006B572D" w:rsidRDefault="009076CC" w:rsidP="00DC40F0">
            <w:pPr>
              <w:spacing w:after="0"/>
              <w:jc w:val="both"/>
              <w:rPr>
                <w:rFonts w:ascii="Calibri" w:eastAsia="Calibri" w:hAnsi="Calibri" w:cs="Calibri"/>
                <w:sz w:val="22"/>
                <w:szCs w:val="22"/>
              </w:rPr>
            </w:pPr>
            <w:r>
              <w:rPr>
                <w:rFonts w:ascii="Calibri" w:eastAsia="Calibri" w:hAnsi="Calibri" w:cs="Calibri"/>
                <w:sz w:val="22"/>
                <w:szCs w:val="22"/>
              </w:rPr>
              <w:t>Eventuellement expérimenter l’utilisation des solutions de télémédecine mises en place dans les EHPAD pour les personnes vivant à domicile.</w:t>
            </w:r>
          </w:p>
        </w:tc>
      </w:tr>
      <w:tr w:rsidR="009076CC" w14:paraId="58612F9E" w14:textId="77777777" w:rsidTr="00C44812">
        <w:trPr>
          <w:trHeight w:val="443"/>
        </w:trPr>
        <w:tc>
          <w:tcPr>
            <w:tcW w:w="2405" w:type="dxa"/>
            <w:vAlign w:val="center"/>
          </w:tcPr>
          <w:p w14:paraId="6EBD01A7"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Public cible</w:t>
            </w:r>
          </w:p>
        </w:tc>
        <w:tc>
          <w:tcPr>
            <w:tcW w:w="7655" w:type="dxa"/>
            <w:vAlign w:val="center"/>
          </w:tcPr>
          <w:p w14:paraId="63F56644" w14:textId="77777777" w:rsidR="009076CC" w:rsidRPr="006B572D" w:rsidRDefault="009076CC" w:rsidP="00C44812">
            <w:pPr>
              <w:ind w:hanging="2"/>
              <w:rPr>
                <w:rFonts w:ascii="Calibri" w:eastAsia="Calibri" w:hAnsi="Calibri" w:cs="Calibri"/>
                <w:sz w:val="22"/>
                <w:szCs w:val="22"/>
              </w:rPr>
            </w:pPr>
            <w:r w:rsidRPr="006B572D">
              <w:rPr>
                <w:rFonts w:ascii="Calibri" w:eastAsia="Calibri" w:hAnsi="Calibri" w:cs="Calibri"/>
                <w:sz w:val="22"/>
                <w:szCs w:val="22"/>
              </w:rPr>
              <w:t>Les professionnels de santé</w:t>
            </w:r>
          </w:p>
        </w:tc>
      </w:tr>
      <w:tr w:rsidR="009076CC" w14:paraId="21A0CCC5" w14:textId="77777777" w:rsidTr="00C44812">
        <w:trPr>
          <w:trHeight w:val="421"/>
        </w:trPr>
        <w:tc>
          <w:tcPr>
            <w:tcW w:w="2405" w:type="dxa"/>
            <w:vAlign w:val="center"/>
          </w:tcPr>
          <w:p w14:paraId="236CB656"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Territoire / secteur géographique</w:t>
            </w:r>
          </w:p>
        </w:tc>
        <w:tc>
          <w:tcPr>
            <w:tcW w:w="7655" w:type="dxa"/>
            <w:vAlign w:val="center"/>
          </w:tcPr>
          <w:p w14:paraId="1C9BD756" w14:textId="77777777" w:rsidR="009076CC" w:rsidRPr="006B572D" w:rsidRDefault="009076CC" w:rsidP="00DC40F0">
            <w:pPr>
              <w:spacing w:after="0"/>
              <w:jc w:val="both"/>
              <w:rPr>
                <w:rFonts w:ascii="Calibri" w:eastAsia="Calibri" w:hAnsi="Calibri" w:cs="Calibri"/>
                <w:sz w:val="22"/>
                <w:szCs w:val="22"/>
              </w:rPr>
            </w:pPr>
            <w:r w:rsidRPr="00920C5E">
              <w:rPr>
                <w:rFonts w:ascii="Calibri" w:eastAsia="Calibri" w:hAnsi="Calibri" w:cs="Calibri"/>
                <w:sz w:val="22"/>
                <w:szCs w:val="22"/>
              </w:rPr>
              <w:t>Challans Gois Communauté et Communauté de Communes Océan-Marais de Monts</w:t>
            </w:r>
          </w:p>
        </w:tc>
      </w:tr>
      <w:tr w:rsidR="009076CC" w14:paraId="4A6D8D64" w14:textId="77777777" w:rsidTr="00C44812">
        <w:trPr>
          <w:trHeight w:val="698"/>
        </w:trPr>
        <w:tc>
          <w:tcPr>
            <w:tcW w:w="2405" w:type="dxa"/>
            <w:vAlign w:val="center"/>
          </w:tcPr>
          <w:p w14:paraId="30DC62D5"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Responsable / porteur / pilote de l’action</w:t>
            </w:r>
          </w:p>
        </w:tc>
        <w:tc>
          <w:tcPr>
            <w:tcW w:w="7655" w:type="dxa"/>
            <w:vAlign w:val="center"/>
          </w:tcPr>
          <w:p w14:paraId="11C840E0"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 xml:space="preserve">Les deux Communautés de communes </w:t>
            </w:r>
            <w:r>
              <w:rPr>
                <w:rFonts w:ascii="Calibri" w:eastAsia="Calibri" w:hAnsi="Calibri" w:cs="Calibri"/>
                <w:sz w:val="22"/>
                <w:szCs w:val="22"/>
              </w:rPr>
              <w:t>/</w:t>
            </w:r>
            <w:r w:rsidRPr="006B572D">
              <w:rPr>
                <w:rFonts w:ascii="Calibri" w:eastAsia="Calibri" w:hAnsi="Calibri" w:cs="Calibri"/>
                <w:sz w:val="22"/>
                <w:szCs w:val="22"/>
              </w:rPr>
              <w:t xml:space="preserve"> </w:t>
            </w:r>
            <w:r>
              <w:rPr>
                <w:rFonts w:ascii="Calibri" w:eastAsia="Calibri" w:hAnsi="Calibri" w:cs="Calibri"/>
                <w:sz w:val="22"/>
                <w:szCs w:val="22"/>
              </w:rPr>
              <w:t>l’</w:t>
            </w:r>
            <w:r w:rsidRPr="006B572D">
              <w:rPr>
                <w:rFonts w:ascii="Calibri" w:eastAsia="Calibri" w:hAnsi="Calibri" w:cs="Calibri"/>
                <w:sz w:val="22"/>
                <w:szCs w:val="22"/>
              </w:rPr>
              <w:t>ARS</w:t>
            </w:r>
            <w:r>
              <w:rPr>
                <w:rFonts w:ascii="Calibri" w:eastAsia="Calibri" w:hAnsi="Calibri" w:cs="Calibri"/>
                <w:sz w:val="22"/>
                <w:szCs w:val="22"/>
              </w:rPr>
              <w:t xml:space="preserve"> DT 85</w:t>
            </w:r>
            <w:r w:rsidRPr="006B572D">
              <w:rPr>
                <w:rFonts w:ascii="Calibri" w:eastAsia="Calibri" w:hAnsi="Calibri" w:cs="Calibri"/>
                <w:sz w:val="22"/>
                <w:szCs w:val="22"/>
              </w:rPr>
              <w:t xml:space="preserve"> / </w:t>
            </w:r>
            <w:r>
              <w:rPr>
                <w:rFonts w:ascii="Calibri" w:eastAsia="Calibri" w:hAnsi="Calibri" w:cs="Calibri"/>
                <w:sz w:val="22"/>
                <w:szCs w:val="22"/>
              </w:rPr>
              <w:t xml:space="preserve">la </w:t>
            </w:r>
            <w:r w:rsidRPr="006B572D">
              <w:rPr>
                <w:rFonts w:ascii="Calibri" w:eastAsia="Calibri" w:hAnsi="Calibri" w:cs="Calibri"/>
                <w:sz w:val="22"/>
                <w:szCs w:val="22"/>
              </w:rPr>
              <w:t xml:space="preserve">CPTS </w:t>
            </w:r>
            <w:r>
              <w:rPr>
                <w:rFonts w:ascii="Calibri" w:eastAsia="Calibri" w:hAnsi="Calibri" w:cs="Calibri"/>
                <w:sz w:val="22"/>
                <w:szCs w:val="22"/>
              </w:rPr>
              <w:t>LVO / le CHLVO</w:t>
            </w:r>
          </w:p>
        </w:tc>
      </w:tr>
      <w:tr w:rsidR="009076CC" w14:paraId="1605D629" w14:textId="77777777" w:rsidTr="00C44812">
        <w:trPr>
          <w:trHeight w:val="273"/>
        </w:trPr>
        <w:tc>
          <w:tcPr>
            <w:tcW w:w="2405" w:type="dxa"/>
            <w:vAlign w:val="center"/>
          </w:tcPr>
          <w:p w14:paraId="67D6221F"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Autres acteurs / partenaires à mobiliser</w:t>
            </w:r>
          </w:p>
        </w:tc>
        <w:tc>
          <w:tcPr>
            <w:tcW w:w="7655" w:type="dxa"/>
          </w:tcPr>
          <w:p w14:paraId="1CE7F593"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GRADeS (Groupement régional d’appui au développement de la e-santé) Pays de la Loire</w:t>
            </w:r>
          </w:p>
          <w:p w14:paraId="09C4DAFA"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CPAM</w:t>
            </w:r>
          </w:p>
          <w:p w14:paraId="601162BD" w14:textId="77777777" w:rsidR="009076CC" w:rsidRPr="00544EDC" w:rsidRDefault="009076CC" w:rsidP="00DC40F0">
            <w:pPr>
              <w:spacing w:after="0"/>
              <w:jc w:val="both"/>
              <w:rPr>
                <w:rFonts w:ascii="Calibri" w:eastAsia="Calibri" w:hAnsi="Calibri" w:cs="Calibri"/>
                <w:sz w:val="22"/>
                <w:szCs w:val="22"/>
              </w:rPr>
            </w:pPr>
            <w:r>
              <w:rPr>
                <w:rFonts w:ascii="Calibri" w:eastAsia="Calibri" w:hAnsi="Calibri" w:cs="Calibri"/>
                <w:sz w:val="22"/>
                <w:szCs w:val="22"/>
              </w:rPr>
              <w:t>Etablissements et services médico-sociaux (</w:t>
            </w:r>
            <w:r w:rsidRPr="006B572D">
              <w:rPr>
                <w:rFonts w:ascii="Calibri" w:eastAsia="Calibri" w:hAnsi="Calibri" w:cs="Calibri"/>
                <w:sz w:val="22"/>
                <w:szCs w:val="22"/>
              </w:rPr>
              <w:t>EHPAD</w:t>
            </w:r>
            <w:r>
              <w:rPr>
                <w:rFonts w:ascii="Calibri" w:eastAsia="Calibri" w:hAnsi="Calibri" w:cs="Calibri"/>
                <w:sz w:val="22"/>
                <w:szCs w:val="22"/>
              </w:rPr>
              <w:t xml:space="preserve"> / PH)</w:t>
            </w:r>
          </w:p>
        </w:tc>
      </w:tr>
      <w:tr w:rsidR="009076CC" w14:paraId="142B96A2" w14:textId="77777777" w:rsidTr="00C44812">
        <w:trPr>
          <w:trHeight w:val="698"/>
        </w:trPr>
        <w:tc>
          <w:tcPr>
            <w:tcW w:w="2405" w:type="dxa"/>
            <w:vAlign w:val="center"/>
          </w:tcPr>
          <w:p w14:paraId="78F5B324"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Calendrier prévisionnel</w:t>
            </w:r>
          </w:p>
        </w:tc>
        <w:tc>
          <w:tcPr>
            <w:tcW w:w="7655" w:type="dxa"/>
            <w:vAlign w:val="center"/>
          </w:tcPr>
          <w:p w14:paraId="04E65A87" w14:textId="77777777" w:rsidR="009076CC" w:rsidRPr="006B572D" w:rsidRDefault="009076CC" w:rsidP="00DC40F0">
            <w:pPr>
              <w:spacing w:after="0"/>
              <w:jc w:val="both"/>
              <w:rPr>
                <w:rFonts w:ascii="Calibri" w:eastAsia="Calibri" w:hAnsi="Calibri" w:cs="Calibri"/>
                <w:sz w:val="22"/>
                <w:szCs w:val="22"/>
              </w:rPr>
            </w:pPr>
            <w:r>
              <w:rPr>
                <w:rFonts w:ascii="Calibri" w:eastAsia="Calibri" w:hAnsi="Calibri" w:cs="Calibri"/>
                <w:sz w:val="22"/>
                <w:szCs w:val="22"/>
              </w:rPr>
              <w:t>Lancement : 2</w:t>
            </w:r>
            <w:r w:rsidRPr="00E83405">
              <w:rPr>
                <w:rFonts w:ascii="Calibri" w:eastAsia="Calibri" w:hAnsi="Calibri" w:cs="Calibri"/>
                <w:kern w:val="22"/>
                <w:sz w:val="22"/>
                <w:szCs w:val="22"/>
                <w:vertAlign w:val="superscript"/>
              </w:rPr>
              <w:t>ème</w:t>
            </w:r>
            <w:r>
              <w:rPr>
                <w:rFonts w:ascii="Calibri" w:eastAsia="Calibri" w:hAnsi="Calibri" w:cs="Calibri"/>
                <w:sz w:val="22"/>
                <w:szCs w:val="22"/>
              </w:rPr>
              <w:t xml:space="preserve"> semestre 2024</w:t>
            </w:r>
          </w:p>
        </w:tc>
      </w:tr>
      <w:tr w:rsidR="009076CC" w14:paraId="1E4CBC7C" w14:textId="77777777" w:rsidTr="00C44812">
        <w:trPr>
          <w:trHeight w:val="698"/>
        </w:trPr>
        <w:tc>
          <w:tcPr>
            <w:tcW w:w="2405" w:type="dxa"/>
            <w:vAlign w:val="center"/>
          </w:tcPr>
          <w:p w14:paraId="673E710F" w14:textId="77777777" w:rsidR="009076CC" w:rsidRDefault="009076CC" w:rsidP="00B204F7">
            <w:pPr>
              <w:spacing w:after="0"/>
              <w:ind w:hanging="2"/>
              <w:rPr>
                <w:rFonts w:ascii="Calibri" w:eastAsia="Calibri" w:hAnsi="Calibri" w:cs="Calibri"/>
                <w:sz w:val="22"/>
                <w:szCs w:val="22"/>
              </w:rPr>
            </w:pPr>
            <w:r>
              <w:rPr>
                <w:rFonts w:ascii="Calibri" w:eastAsia="Calibri" w:hAnsi="Calibri" w:cs="Calibri"/>
                <w:b/>
                <w:sz w:val="22"/>
                <w:szCs w:val="22"/>
              </w:rPr>
              <w:t xml:space="preserve">Moyens mobilisables </w:t>
            </w:r>
          </w:p>
          <w:p w14:paraId="61842CBB" w14:textId="77777777" w:rsidR="009076CC" w:rsidRDefault="009076CC" w:rsidP="00B204F7">
            <w:pPr>
              <w:spacing w:after="0"/>
              <w:ind w:hanging="2"/>
              <w:rPr>
                <w:rFonts w:ascii="Calibri" w:eastAsia="Calibri" w:hAnsi="Calibri" w:cs="Calibri"/>
                <w:sz w:val="22"/>
                <w:szCs w:val="22"/>
              </w:rPr>
            </w:pPr>
            <w:r>
              <w:rPr>
                <w:rFonts w:ascii="Calibri" w:eastAsia="Calibri" w:hAnsi="Calibri" w:cs="Calibri"/>
                <w:b/>
                <w:sz w:val="22"/>
                <w:szCs w:val="22"/>
              </w:rPr>
              <w:t xml:space="preserve">Sources de financement </w:t>
            </w:r>
          </w:p>
        </w:tc>
        <w:tc>
          <w:tcPr>
            <w:tcW w:w="7655" w:type="dxa"/>
            <w:vAlign w:val="center"/>
          </w:tcPr>
          <w:p w14:paraId="26B4EB6F"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Moyens humains : coordonnateur du CLS, CPTS</w:t>
            </w:r>
          </w:p>
          <w:p w14:paraId="05B8D194"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Appel à projet spécifique télésanté</w:t>
            </w:r>
          </w:p>
        </w:tc>
      </w:tr>
      <w:tr w:rsidR="009076CC" w14:paraId="57DC4A53" w14:textId="77777777" w:rsidTr="00C44812">
        <w:trPr>
          <w:trHeight w:val="815"/>
        </w:trPr>
        <w:tc>
          <w:tcPr>
            <w:tcW w:w="2405" w:type="dxa"/>
            <w:vAlign w:val="center"/>
          </w:tcPr>
          <w:p w14:paraId="00E7B0DA"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Borders>
              <w:bottom w:val="single" w:sz="4" w:space="0" w:color="000000"/>
            </w:tcBorders>
            <w:vAlign w:val="center"/>
          </w:tcPr>
          <w:p w14:paraId="53783977"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Recensement des démarches de télésanté, des projets et des besoins réalisés</w:t>
            </w:r>
          </w:p>
          <w:p w14:paraId="464172C2"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Nombre de projets télésanté déployés et lieux de déploiement</w:t>
            </w:r>
          </w:p>
        </w:tc>
      </w:tr>
      <w:tr w:rsidR="009076CC" w14:paraId="11FB12BE" w14:textId="77777777" w:rsidTr="00C44812">
        <w:trPr>
          <w:trHeight w:val="698"/>
        </w:trPr>
        <w:tc>
          <w:tcPr>
            <w:tcW w:w="2405" w:type="dxa"/>
            <w:vAlign w:val="center"/>
          </w:tcPr>
          <w:p w14:paraId="391C47CA"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0CFAF0F8"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Des solutions techniques existent ainsi que des ressources et expertises (notamment deux chargés d’appui territoriaux au sein du GRADeS).</w:t>
            </w:r>
          </w:p>
        </w:tc>
      </w:tr>
      <w:tr w:rsidR="009076CC" w14:paraId="3D962D71" w14:textId="77777777" w:rsidTr="00C44812">
        <w:trPr>
          <w:trHeight w:val="130"/>
        </w:trPr>
        <w:tc>
          <w:tcPr>
            <w:tcW w:w="2405" w:type="dxa"/>
            <w:vAlign w:val="center"/>
          </w:tcPr>
          <w:p w14:paraId="680AC2C9"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7FDF88F5" w14:textId="77777777" w:rsidR="009076CC" w:rsidRPr="006B572D" w:rsidRDefault="009076CC" w:rsidP="00DC40F0">
            <w:pPr>
              <w:spacing w:after="0"/>
              <w:jc w:val="both"/>
              <w:rPr>
                <w:rFonts w:ascii="Calibri" w:eastAsia="Calibri" w:hAnsi="Calibri" w:cs="Calibri"/>
                <w:sz w:val="22"/>
                <w:szCs w:val="22"/>
              </w:rPr>
            </w:pPr>
            <w:r w:rsidRPr="006B572D">
              <w:rPr>
                <w:rFonts w:ascii="Calibri" w:eastAsia="Calibri" w:hAnsi="Calibri" w:cs="Calibri"/>
                <w:sz w:val="22"/>
                <w:szCs w:val="22"/>
              </w:rPr>
              <w:t xml:space="preserve">Les projets de télésanté déployés sur le territoire doivent l’être avec des effecteurs locaux, en respectant le parcours de santé du patient. </w:t>
            </w:r>
          </w:p>
        </w:tc>
      </w:tr>
    </w:tbl>
    <w:p w14:paraId="455A2D6E" w14:textId="77777777" w:rsidR="009076CC" w:rsidRDefault="009076CC" w:rsidP="009076CC">
      <w:pPr>
        <w:ind w:hanging="2"/>
        <w:rPr>
          <w:rFonts w:ascii="Calibri" w:eastAsia="Calibri" w:hAnsi="Calibri" w:cs="Calibri"/>
          <w:color w:val="000000"/>
          <w:sz w:val="22"/>
          <w:szCs w:val="22"/>
        </w:rPr>
      </w:pPr>
    </w:p>
    <w:p w14:paraId="2F8DA596" w14:textId="77777777" w:rsidR="009076CC" w:rsidRDefault="009076CC" w:rsidP="009076CC">
      <w:pPr>
        <w:ind w:hanging="2"/>
        <w:rPr>
          <w:rFonts w:ascii="Calibri" w:eastAsia="Calibri" w:hAnsi="Calibri" w:cs="Calibri"/>
          <w:color w:val="000000"/>
          <w:sz w:val="22"/>
          <w:szCs w:val="22"/>
        </w:rPr>
        <w:sectPr w:rsidR="009076CC" w:rsidSect="00BD0311">
          <w:pgSz w:w="11906" w:h="16838"/>
          <w:pgMar w:top="851" w:right="707" w:bottom="851" w:left="1417" w:header="708" w:footer="343" w:gutter="0"/>
          <w:cols w:space="720"/>
        </w:sectPr>
      </w:pPr>
    </w:p>
    <w:tbl>
      <w:tblPr>
        <w:tblW w:w="9923" w:type="dxa"/>
        <w:tblInd w:w="-3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269"/>
        <w:gridCol w:w="7654"/>
      </w:tblGrid>
      <w:tr w:rsidR="009076CC" w:rsidRPr="006356E9" w14:paraId="363E4448" w14:textId="77777777" w:rsidTr="00BD3268">
        <w:trPr>
          <w:trHeight w:val="554"/>
        </w:trPr>
        <w:tc>
          <w:tcPr>
            <w:tcW w:w="9923" w:type="dxa"/>
            <w:gridSpan w:val="2"/>
            <w:tcBorders>
              <w:top w:val="single" w:sz="4" w:space="0" w:color="595959"/>
            </w:tcBorders>
            <w:shd w:val="clear" w:color="auto" w:fill="79C9B0"/>
            <w:vAlign w:val="center"/>
          </w:tcPr>
          <w:p w14:paraId="6816300D" w14:textId="77777777" w:rsidR="009076CC" w:rsidRPr="006356E9" w:rsidRDefault="009076CC" w:rsidP="00C44812">
            <w:pPr>
              <w:spacing w:after="60"/>
              <w:ind w:hanging="2"/>
              <w:rPr>
                <w:rFonts w:ascii="Calibri" w:hAnsi="Calibri" w:cs="Calibri"/>
                <w:b/>
                <w:sz w:val="22"/>
                <w:szCs w:val="22"/>
              </w:rPr>
            </w:pPr>
            <w:r w:rsidRPr="00BD3268">
              <w:rPr>
                <w:rFonts w:ascii="Calibri" w:hAnsi="Calibri" w:cs="Calibri"/>
                <w:b/>
                <w:color w:val="FFFFFF" w:themeColor="background1"/>
                <w:sz w:val="22"/>
                <w:szCs w:val="22"/>
              </w:rPr>
              <w:lastRenderedPageBreak/>
              <w:t>Action 6 : Etudier la création d’un pôle « Prévention Santé » commun aux deux Communautés de Communes</w:t>
            </w:r>
          </w:p>
        </w:tc>
      </w:tr>
      <w:tr w:rsidR="009076CC" w:rsidRPr="006356E9" w14:paraId="3D2D04AD" w14:textId="77777777" w:rsidTr="00BD3268">
        <w:trPr>
          <w:trHeight w:val="482"/>
        </w:trPr>
        <w:tc>
          <w:tcPr>
            <w:tcW w:w="9923" w:type="dxa"/>
            <w:gridSpan w:val="2"/>
            <w:shd w:val="clear" w:color="auto" w:fill="DBF1EA"/>
            <w:vAlign w:val="center"/>
          </w:tcPr>
          <w:p w14:paraId="0DCE44AB" w14:textId="77777777" w:rsidR="009076CC" w:rsidRPr="006356E9" w:rsidRDefault="009076CC" w:rsidP="00C44812">
            <w:pPr>
              <w:spacing w:after="60"/>
              <w:ind w:hanging="2"/>
              <w:rPr>
                <w:rFonts w:ascii="Calibri" w:hAnsi="Calibri" w:cs="Calibri"/>
                <w:b/>
                <w:sz w:val="22"/>
                <w:szCs w:val="22"/>
              </w:rPr>
            </w:pPr>
            <w:r w:rsidRPr="006356E9">
              <w:rPr>
                <w:rFonts w:ascii="Calibri" w:eastAsia="Calibri" w:hAnsi="Calibri" w:cs="Calibri"/>
                <w:b/>
                <w:sz w:val="22"/>
                <w:szCs w:val="22"/>
              </w:rPr>
              <w:t>AXE STRATEGIQUE : Prévention et promotion de la santé</w:t>
            </w:r>
          </w:p>
        </w:tc>
      </w:tr>
      <w:tr w:rsidR="009076CC" w:rsidRPr="006356E9" w14:paraId="107CA099" w14:textId="77777777" w:rsidTr="00C44812">
        <w:trPr>
          <w:trHeight w:val="872"/>
        </w:trPr>
        <w:tc>
          <w:tcPr>
            <w:tcW w:w="2269" w:type="dxa"/>
            <w:vAlign w:val="center"/>
          </w:tcPr>
          <w:p w14:paraId="03192F4D"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 xml:space="preserve">Objectifs </w:t>
            </w:r>
          </w:p>
        </w:tc>
        <w:tc>
          <w:tcPr>
            <w:tcW w:w="7654" w:type="dxa"/>
            <w:vAlign w:val="center"/>
          </w:tcPr>
          <w:p w14:paraId="78385744" w14:textId="77777777" w:rsidR="009076CC" w:rsidRPr="006356E9" w:rsidRDefault="009076CC" w:rsidP="00B654D5">
            <w:pPr>
              <w:tabs>
                <w:tab w:val="left" w:pos="175"/>
              </w:tabs>
              <w:spacing w:after="0"/>
              <w:ind w:hanging="2"/>
              <w:jc w:val="both"/>
              <w:rPr>
                <w:rFonts w:ascii="Calibri" w:hAnsi="Calibri" w:cs="Calibri"/>
                <w:sz w:val="22"/>
                <w:szCs w:val="22"/>
              </w:rPr>
            </w:pPr>
            <w:r w:rsidRPr="006356E9">
              <w:rPr>
                <w:rFonts w:ascii="Calibri" w:hAnsi="Calibri" w:cs="Calibri"/>
                <w:sz w:val="22"/>
                <w:szCs w:val="22"/>
              </w:rPr>
              <w:t>Coordonner à l’échelle des deux Communautés de Communes les actions de prévention</w:t>
            </w:r>
          </w:p>
          <w:p w14:paraId="2478B1AF" w14:textId="77777777" w:rsidR="009076CC" w:rsidRPr="006356E9" w:rsidRDefault="009076CC" w:rsidP="00B654D5">
            <w:pPr>
              <w:tabs>
                <w:tab w:val="left" w:pos="175"/>
              </w:tabs>
              <w:spacing w:after="0"/>
              <w:ind w:hanging="2"/>
              <w:jc w:val="both"/>
              <w:rPr>
                <w:rFonts w:ascii="Calibri" w:hAnsi="Calibri" w:cs="Calibri"/>
                <w:sz w:val="22"/>
                <w:szCs w:val="22"/>
              </w:rPr>
            </w:pPr>
            <w:r w:rsidRPr="006356E9">
              <w:rPr>
                <w:rFonts w:ascii="Calibri" w:hAnsi="Calibri" w:cs="Calibri"/>
                <w:sz w:val="22"/>
                <w:szCs w:val="22"/>
              </w:rPr>
              <w:t xml:space="preserve">Améliorer la coordination des acteurs de la prévention </w:t>
            </w:r>
          </w:p>
          <w:p w14:paraId="45455938" w14:textId="77777777" w:rsidR="009076CC" w:rsidRPr="006356E9" w:rsidRDefault="009076CC" w:rsidP="00B654D5">
            <w:pPr>
              <w:tabs>
                <w:tab w:val="left" w:pos="175"/>
              </w:tabs>
              <w:spacing w:after="0"/>
              <w:ind w:hanging="2"/>
              <w:jc w:val="both"/>
              <w:rPr>
                <w:rFonts w:ascii="Calibri" w:hAnsi="Calibri" w:cs="Calibri"/>
                <w:sz w:val="22"/>
                <w:szCs w:val="22"/>
              </w:rPr>
            </w:pPr>
            <w:r w:rsidRPr="006356E9">
              <w:rPr>
                <w:rFonts w:ascii="Calibri" w:hAnsi="Calibri" w:cs="Calibri"/>
                <w:sz w:val="22"/>
                <w:szCs w:val="22"/>
              </w:rPr>
              <w:t>Améliorer l’information sur les actions existantes</w:t>
            </w:r>
          </w:p>
        </w:tc>
      </w:tr>
      <w:tr w:rsidR="009076CC" w:rsidRPr="006356E9" w14:paraId="5A1C9236" w14:textId="77777777" w:rsidTr="00C44812">
        <w:trPr>
          <w:trHeight w:val="4504"/>
        </w:trPr>
        <w:tc>
          <w:tcPr>
            <w:tcW w:w="2269" w:type="dxa"/>
            <w:vAlign w:val="center"/>
          </w:tcPr>
          <w:p w14:paraId="1829CC99"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Rappel des constats /</w:t>
            </w:r>
          </w:p>
          <w:p w14:paraId="169ADA35"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Contexte</w:t>
            </w:r>
          </w:p>
        </w:tc>
        <w:tc>
          <w:tcPr>
            <w:tcW w:w="7654" w:type="dxa"/>
            <w:vAlign w:val="center"/>
          </w:tcPr>
          <w:p w14:paraId="4DB1E7D0" w14:textId="77777777" w:rsidR="009076CC" w:rsidRPr="006356E9" w:rsidRDefault="009076CC" w:rsidP="002A2D30">
            <w:pPr>
              <w:tabs>
                <w:tab w:val="left" w:pos="175"/>
              </w:tabs>
              <w:spacing w:after="0"/>
              <w:jc w:val="both"/>
              <w:rPr>
                <w:rFonts w:ascii="Calibri" w:hAnsi="Calibri" w:cs="Calibri"/>
                <w:sz w:val="22"/>
                <w:szCs w:val="22"/>
              </w:rPr>
            </w:pPr>
            <w:r w:rsidRPr="006356E9">
              <w:rPr>
                <w:rFonts w:ascii="Calibri" w:hAnsi="Calibri" w:cs="Calibri"/>
                <w:sz w:val="22"/>
                <w:szCs w:val="22"/>
              </w:rPr>
              <w:t>Le territoire s’est doté de moyens humains en matière de « Prévention santé » :</w:t>
            </w:r>
          </w:p>
          <w:p w14:paraId="3D16F81F" w14:textId="77777777" w:rsidR="009076CC" w:rsidRPr="006356E9" w:rsidRDefault="009076CC" w:rsidP="002A2D30">
            <w:pPr>
              <w:tabs>
                <w:tab w:val="left" w:pos="175"/>
              </w:tabs>
              <w:spacing w:after="0"/>
              <w:jc w:val="both"/>
              <w:rPr>
                <w:rFonts w:ascii="Calibri" w:hAnsi="Calibri" w:cs="Calibri"/>
                <w:sz w:val="22"/>
                <w:szCs w:val="22"/>
              </w:rPr>
            </w:pPr>
            <w:r w:rsidRPr="006356E9">
              <w:rPr>
                <w:rFonts w:ascii="Calibri" w:hAnsi="Calibri" w:cs="Calibri"/>
                <w:sz w:val="22"/>
                <w:szCs w:val="22"/>
              </w:rPr>
              <w:t>Un coordonnateur CLS est recruté à temps plein par les 2 Communautés de Communes et assure l’organisation, la coordination et l’animation de la mise en œuvre du Contrat Local de Santé.</w:t>
            </w:r>
          </w:p>
          <w:p w14:paraId="353983C5" w14:textId="77777777" w:rsidR="009076CC" w:rsidRPr="006356E9" w:rsidRDefault="009076CC" w:rsidP="002A2D30">
            <w:pPr>
              <w:tabs>
                <w:tab w:val="left" w:pos="175"/>
              </w:tabs>
              <w:spacing w:after="0"/>
              <w:jc w:val="both"/>
              <w:rPr>
                <w:rFonts w:ascii="Calibri" w:hAnsi="Calibri" w:cs="Calibri"/>
                <w:sz w:val="22"/>
                <w:szCs w:val="22"/>
              </w:rPr>
            </w:pPr>
          </w:p>
          <w:p w14:paraId="7A80F37B" w14:textId="77777777" w:rsidR="009076CC" w:rsidRPr="006356E9" w:rsidRDefault="009076CC" w:rsidP="002A2D30">
            <w:pPr>
              <w:tabs>
                <w:tab w:val="left" w:pos="175"/>
              </w:tabs>
              <w:spacing w:after="0"/>
              <w:jc w:val="both"/>
              <w:rPr>
                <w:rFonts w:ascii="Calibri" w:hAnsi="Calibri" w:cs="Calibri"/>
                <w:bCs/>
                <w:sz w:val="22"/>
                <w:szCs w:val="22"/>
              </w:rPr>
            </w:pPr>
            <w:r w:rsidRPr="006356E9">
              <w:rPr>
                <w:rFonts w:ascii="Calibri" w:hAnsi="Calibri" w:cs="Calibri"/>
                <w:sz w:val="22"/>
                <w:szCs w:val="22"/>
              </w:rPr>
              <w:t>Sur Challans Gois Communauté, un chargé de prévention séniors est en poste à temps plein, afin de programmer et d’animer des actions de prévention de</w:t>
            </w:r>
            <w:r w:rsidRPr="006356E9">
              <w:rPr>
                <w:rFonts w:ascii="Calibri" w:hAnsi="Calibri" w:cs="Calibri"/>
                <w:bCs/>
                <w:sz w:val="22"/>
                <w:szCs w:val="22"/>
              </w:rPr>
              <w:t xml:space="preserve"> la perte d’autonomie des personnes âgées de plus de 60 ans.</w:t>
            </w:r>
          </w:p>
          <w:p w14:paraId="4009AA7F" w14:textId="77777777" w:rsidR="009076CC" w:rsidRPr="006356E9" w:rsidRDefault="009076CC" w:rsidP="002A2D30">
            <w:pPr>
              <w:tabs>
                <w:tab w:val="left" w:pos="175"/>
              </w:tabs>
              <w:spacing w:after="0"/>
              <w:jc w:val="both"/>
              <w:rPr>
                <w:rFonts w:ascii="Calibri" w:hAnsi="Calibri" w:cs="Calibri"/>
                <w:sz w:val="22"/>
                <w:szCs w:val="22"/>
              </w:rPr>
            </w:pPr>
          </w:p>
          <w:p w14:paraId="4DDEAADE" w14:textId="77777777" w:rsidR="009076CC" w:rsidRPr="006356E9" w:rsidRDefault="009076CC" w:rsidP="002A2D30">
            <w:pPr>
              <w:tabs>
                <w:tab w:val="left" w:pos="175"/>
              </w:tabs>
              <w:spacing w:after="0"/>
              <w:jc w:val="both"/>
              <w:rPr>
                <w:rFonts w:ascii="Calibri" w:hAnsi="Calibri" w:cs="Calibri"/>
                <w:sz w:val="22"/>
                <w:szCs w:val="22"/>
              </w:rPr>
            </w:pPr>
            <w:r w:rsidRPr="006356E9">
              <w:rPr>
                <w:rFonts w:ascii="Calibri" w:hAnsi="Calibri" w:cs="Calibri"/>
                <w:sz w:val="22"/>
                <w:szCs w:val="22"/>
              </w:rPr>
              <w:t>Sur Océan Marais de Monts, depuis la dissolution du CLIC du Pays du Pont d’Yeu, peu d’actions de prévention en faveur des séniors sont menées (cf. constat conférence des financeurs), alors que sur ce territoire la part des 60 ans ou plus (44 %) est nettement plus élevée par rapport aux territoires de référence.</w:t>
            </w:r>
          </w:p>
          <w:p w14:paraId="724DF397" w14:textId="77777777" w:rsidR="009076CC" w:rsidRPr="006356E9" w:rsidRDefault="009076CC" w:rsidP="002A2D30">
            <w:pPr>
              <w:tabs>
                <w:tab w:val="left" w:pos="175"/>
              </w:tabs>
              <w:spacing w:after="0"/>
              <w:jc w:val="both"/>
              <w:rPr>
                <w:rFonts w:ascii="Calibri" w:hAnsi="Calibri" w:cs="Calibri"/>
                <w:sz w:val="22"/>
                <w:szCs w:val="22"/>
              </w:rPr>
            </w:pPr>
          </w:p>
          <w:p w14:paraId="3386EC1B" w14:textId="77777777" w:rsidR="009076CC" w:rsidRPr="006356E9" w:rsidRDefault="009076CC" w:rsidP="002A2D30">
            <w:pPr>
              <w:tabs>
                <w:tab w:val="left" w:pos="175"/>
              </w:tabs>
              <w:spacing w:after="0"/>
              <w:jc w:val="both"/>
              <w:rPr>
                <w:rFonts w:ascii="Calibri" w:hAnsi="Calibri" w:cs="Calibri"/>
                <w:sz w:val="22"/>
                <w:szCs w:val="22"/>
              </w:rPr>
            </w:pPr>
            <w:r w:rsidRPr="006356E9">
              <w:rPr>
                <w:rFonts w:ascii="Calibri" w:hAnsi="Calibri" w:cs="Calibri"/>
                <w:sz w:val="22"/>
                <w:szCs w:val="22"/>
              </w:rPr>
              <w:t>Il n’y a pas sur le territoire de chargé de prévention tout public en charge du déploiement local d’actions de prévention santé pour tous les âges.</w:t>
            </w:r>
          </w:p>
        </w:tc>
      </w:tr>
      <w:tr w:rsidR="009076CC" w:rsidRPr="006356E9" w14:paraId="31429335" w14:textId="77777777" w:rsidTr="00C44812">
        <w:trPr>
          <w:trHeight w:val="2683"/>
        </w:trPr>
        <w:tc>
          <w:tcPr>
            <w:tcW w:w="2269" w:type="dxa"/>
            <w:vAlign w:val="center"/>
          </w:tcPr>
          <w:p w14:paraId="1522099F"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Description de l’action</w:t>
            </w:r>
          </w:p>
        </w:tc>
        <w:tc>
          <w:tcPr>
            <w:tcW w:w="7654" w:type="dxa"/>
            <w:vAlign w:val="center"/>
          </w:tcPr>
          <w:p w14:paraId="55D7D0BB" w14:textId="77777777" w:rsidR="009076CC" w:rsidRPr="006356E9" w:rsidRDefault="009076CC" w:rsidP="002A2D30">
            <w:pPr>
              <w:spacing w:after="0"/>
              <w:jc w:val="both"/>
              <w:rPr>
                <w:rFonts w:ascii="Calibri" w:hAnsi="Calibri" w:cs="Calibri"/>
                <w:sz w:val="22"/>
                <w:szCs w:val="22"/>
              </w:rPr>
            </w:pPr>
            <w:r w:rsidRPr="006356E9">
              <w:rPr>
                <w:rFonts w:ascii="Calibri" w:hAnsi="Calibri" w:cs="Calibri"/>
                <w:sz w:val="22"/>
                <w:szCs w:val="22"/>
              </w:rPr>
              <w:t xml:space="preserve">L’action consiste à renforcer les moyens humains en matière de prévention santé en </w:t>
            </w:r>
            <w:r w:rsidRPr="006356E9">
              <w:rPr>
                <w:rFonts w:ascii="Calibri" w:hAnsi="Calibri" w:cs="Calibri"/>
                <w:b/>
                <w:sz w:val="22"/>
                <w:szCs w:val="22"/>
                <w:u w:val="single"/>
              </w:rPr>
              <w:t>mutualisant et structurant un service commun</w:t>
            </w:r>
            <w:r w:rsidRPr="006356E9">
              <w:rPr>
                <w:rFonts w:ascii="Calibri" w:hAnsi="Calibri" w:cs="Calibri"/>
                <w:sz w:val="22"/>
                <w:szCs w:val="22"/>
              </w:rPr>
              <w:t xml:space="preserve"> aux 2 Communautés de Communes.</w:t>
            </w:r>
          </w:p>
          <w:p w14:paraId="536F8A12" w14:textId="77777777" w:rsidR="009076CC" w:rsidRPr="006356E9" w:rsidRDefault="009076CC" w:rsidP="002A2D30">
            <w:pPr>
              <w:spacing w:after="0"/>
              <w:jc w:val="both"/>
              <w:rPr>
                <w:rFonts w:ascii="Calibri" w:hAnsi="Calibri" w:cs="Calibri"/>
                <w:sz w:val="22"/>
                <w:szCs w:val="22"/>
              </w:rPr>
            </w:pPr>
          </w:p>
          <w:p w14:paraId="7910C334" w14:textId="77777777" w:rsidR="009076CC" w:rsidRPr="006356E9" w:rsidRDefault="009076CC" w:rsidP="002A2D30">
            <w:pPr>
              <w:spacing w:after="0"/>
              <w:jc w:val="both"/>
              <w:rPr>
                <w:rFonts w:ascii="Calibri" w:hAnsi="Calibri" w:cs="Calibri"/>
                <w:sz w:val="22"/>
                <w:szCs w:val="22"/>
              </w:rPr>
            </w:pPr>
            <w:r w:rsidRPr="006356E9">
              <w:rPr>
                <w:rFonts w:ascii="Calibri" w:hAnsi="Calibri" w:cs="Calibri"/>
                <w:sz w:val="22"/>
                <w:szCs w:val="22"/>
              </w:rPr>
              <w:t>Il s’agira, dans un premier temps, de porter une réflexion sur la mutualisation et la structuration d’un service unique « Prévention Santé » en définissant, éventuellement par convention, l’objet de la mutualisation, son périmètre, les moyens humains et matériels mutualisés ainsi que les modalités de remboursement des charges de mutualisation. Une réflexion devra être menée sur les modalités organisationnelles du service.</w:t>
            </w:r>
          </w:p>
          <w:p w14:paraId="131DACF6" w14:textId="77777777" w:rsidR="009076CC" w:rsidRPr="006356E9" w:rsidRDefault="009076CC" w:rsidP="002A2D30">
            <w:pPr>
              <w:spacing w:after="0"/>
              <w:jc w:val="both"/>
              <w:rPr>
                <w:rFonts w:ascii="Calibri" w:hAnsi="Calibri" w:cs="Calibri"/>
                <w:sz w:val="22"/>
                <w:szCs w:val="22"/>
              </w:rPr>
            </w:pPr>
          </w:p>
          <w:p w14:paraId="748111A3" w14:textId="77777777" w:rsidR="009076CC" w:rsidRPr="006356E9" w:rsidRDefault="009076CC" w:rsidP="002A2D30">
            <w:pPr>
              <w:spacing w:after="0"/>
              <w:jc w:val="both"/>
              <w:rPr>
                <w:rFonts w:ascii="Calibri" w:hAnsi="Calibri" w:cs="Calibri"/>
                <w:bCs/>
                <w:sz w:val="22"/>
                <w:szCs w:val="22"/>
              </w:rPr>
            </w:pPr>
            <w:r w:rsidRPr="006356E9">
              <w:rPr>
                <w:rFonts w:ascii="Calibri" w:hAnsi="Calibri" w:cs="Calibri"/>
                <w:sz w:val="22"/>
                <w:szCs w:val="22"/>
              </w:rPr>
              <w:t xml:space="preserve">Le projet de mutualisation pourra, à terme, déboucher sur le </w:t>
            </w:r>
            <w:r w:rsidRPr="006356E9">
              <w:rPr>
                <w:rFonts w:ascii="Calibri" w:hAnsi="Calibri" w:cs="Calibri"/>
                <w:bCs/>
                <w:sz w:val="22"/>
                <w:szCs w:val="22"/>
              </w:rPr>
              <w:t>recrutement d’un chargé de prévention tout public mutualisé, comme le coordonnateur CLS, sur les 2 Communautés de Communes, dont les missions seraient :</w:t>
            </w:r>
          </w:p>
          <w:p w14:paraId="168E83DE" w14:textId="77777777" w:rsidR="009076CC" w:rsidRPr="006356E9" w:rsidRDefault="009076CC" w:rsidP="002A2D30">
            <w:pPr>
              <w:spacing w:after="0"/>
              <w:jc w:val="both"/>
              <w:rPr>
                <w:rFonts w:ascii="Calibri" w:hAnsi="Calibri" w:cs="Calibri"/>
                <w:bCs/>
                <w:sz w:val="22"/>
                <w:szCs w:val="22"/>
              </w:rPr>
            </w:pPr>
          </w:p>
          <w:p w14:paraId="7465939E" w14:textId="77777777" w:rsidR="009076CC" w:rsidRPr="006356E9" w:rsidRDefault="009076CC" w:rsidP="00B12E43">
            <w:pPr>
              <w:spacing w:after="0"/>
              <w:ind w:left="344" w:hanging="202"/>
              <w:jc w:val="both"/>
              <w:rPr>
                <w:rFonts w:ascii="Calibri" w:hAnsi="Calibri" w:cs="Calibri"/>
                <w:sz w:val="22"/>
                <w:szCs w:val="22"/>
              </w:rPr>
            </w:pPr>
            <w:r w:rsidRPr="006356E9">
              <w:rPr>
                <w:rFonts w:ascii="Calibri" w:hAnsi="Calibri" w:cs="Calibri"/>
                <w:sz w:val="22"/>
                <w:szCs w:val="22"/>
              </w:rPr>
              <w:t>- l’animation, avec le coordonnateur CLS, du Comité Local de la prévention et l’organisation, la coordination et/ou l’animation des actions ou projets qui en émanent.</w:t>
            </w:r>
          </w:p>
          <w:p w14:paraId="77DD0889" w14:textId="77777777" w:rsidR="009076CC" w:rsidRPr="006356E9" w:rsidRDefault="009076CC" w:rsidP="00B12E43">
            <w:pPr>
              <w:spacing w:after="0"/>
              <w:ind w:left="344" w:hanging="202"/>
              <w:jc w:val="both"/>
              <w:rPr>
                <w:rFonts w:ascii="Calibri" w:hAnsi="Calibri" w:cs="Calibri"/>
                <w:sz w:val="22"/>
                <w:szCs w:val="22"/>
              </w:rPr>
            </w:pPr>
          </w:p>
          <w:p w14:paraId="759D5E96" w14:textId="77777777" w:rsidR="009076CC" w:rsidRPr="006356E9" w:rsidRDefault="009076CC" w:rsidP="00B12E43">
            <w:pPr>
              <w:tabs>
                <w:tab w:val="left" w:pos="175"/>
                <w:tab w:val="num" w:pos="360"/>
              </w:tabs>
              <w:spacing w:after="0"/>
              <w:ind w:left="344" w:hanging="202"/>
              <w:jc w:val="both"/>
              <w:rPr>
                <w:rFonts w:ascii="Calibri" w:hAnsi="Calibri" w:cs="Calibri"/>
                <w:sz w:val="22"/>
                <w:szCs w:val="22"/>
              </w:rPr>
            </w:pPr>
            <w:r w:rsidRPr="006356E9">
              <w:rPr>
                <w:rFonts w:ascii="Calibri" w:hAnsi="Calibri" w:cs="Calibri"/>
                <w:sz w:val="22"/>
                <w:szCs w:val="22"/>
              </w:rPr>
              <w:t>- la collaboration étroite avec le chargé de prévention séniors, en poste sur Challans Gois Communauté, pour déployer un programme d’actions en faveur du bien vieillir sur le territoire d’Océan Marais de Monts</w:t>
            </w:r>
          </w:p>
        </w:tc>
      </w:tr>
      <w:tr w:rsidR="009076CC" w:rsidRPr="006356E9" w14:paraId="41597478" w14:textId="77777777" w:rsidTr="00C44812">
        <w:trPr>
          <w:trHeight w:val="424"/>
        </w:trPr>
        <w:tc>
          <w:tcPr>
            <w:tcW w:w="2269" w:type="dxa"/>
            <w:tcBorders>
              <w:top w:val="single" w:sz="4" w:space="0" w:color="595959"/>
              <w:left w:val="single" w:sz="4" w:space="0" w:color="595959"/>
              <w:bottom w:val="single" w:sz="4" w:space="0" w:color="595959"/>
              <w:right w:val="single" w:sz="4" w:space="0" w:color="595959"/>
            </w:tcBorders>
            <w:vAlign w:val="center"/>
          </w:tcPr>
          <w:p w14:paraId="621635B0"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Public cible</w:t>
            </w:r>
          </w:p>
        </w:tc>
        <w:tc>
          <w:tcPr>
            <w:tcW w:w="7654" w:type="dxa"/>
            <w:tcBorders>
              <w:top w:val="single" w:sz="4" w:space="0" w:color="595959"/>
              <w:left w:val="single" w:sz="4" w:space="0" w:color="595959"/>
              <w:bottom w:val="single" w:sz="4" w:space="0" w:color="595959"/>
              <w:right w:val="single" w:sz="4" w:space="0" w:color="595959"/>
            </w:tcBorders>
            <w:vAlign w:val="center"/>
          </w:tcPr>
          <w:p w14:paraId="09168E30" w14:textId="77777777" w:rsidR="009076CC" w:rsidRPr="006356E9" w:rsidRDefault="009076CC" w:rsidP="00C44812">
            <w:pPr>
              <w:tabs>
                <w:tab w:val="num" w:pos="360"/>
              </w:tabs>
              <w:ind w:hanging="2"/>
              <w:rPr>
                <w:rFonts w:ascii="Calibri" w:hAnsi="Calibri" w:cs="Calibri"/>
                <w:sz w:val="22"/>
                <w:szCs w:val="22"/>
              </w:rPr>
            </w:pPr>
            <w:r w:rsidRPr="006356E9">
              <w:rPr>
                <w:rFonts w:ascii="Calibri" w:hAnsi="Calibri" w:cs="Calibri"/>
                <w:sz w:val="22"/>
                <w:szCs w:val="22"/>
              </w:rPr>
              <w:t>Tout public</w:t>
            </w:r>
          </w:p>
        </w:tc>
      </w:tr>
      <w:tr w:rsidR="009076CC" w:rsidRPr="006356E9" w14:paraId="302E80BC" w14:textId="77777777" w:rsidTr="00C44812">
        <w:trPr>
          <w:trHeight w:val="415"/>
        </w:trPr>
        <w:tc>
          <w:tcPr>
            <w:tcW w:w="2269" w:type="dxa"/>
            <w:tcBorders>
              <w:top w:val="single" w:sz="4" w:space="0" w:color="595959"/>
              <w:left w:val="single" w:sz="4" w:space="0" w:color="595959"/>
              <w:bottom w:val="single" w:sz="4" w:space="0" w:color="595959"/>
              <w:right w:val="single" w:sz="4" w:space="0" w:color="595959"/>
            </w:tcBorders>
            <w:vAlign w:val="center"/>
          </w:tcPr>
          <w:p w14:paraId="1FD5FFCE"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Territoire / secteur géographique</w:t>
            </w:r>
          </w:p>
        </w:tc>
        <w:tc>
          <w:tcPr>
            <w:tcW w:w="7654" w:type="dxa"/>
            <w:tcBorders>
              <w:top w:val="single" w:sz="4" w:space="0" w:color="595959"/>
              <w:left w:val="single" w:sz="4" w:space="0" w:color="595959"/>
              <w:bottom w:val="single" w:sz="4" w:space="0" w:color="595959"/>
              <w:right w:val="single" w:sz="4" w:space="0" w:color="595959"/>
            </w:tcBorders>
            <w:vAlign w:val="center"/>
          </w:tcPr>
          <w:p w14:paraId="6FC33E00" w14:textId="77777777" w:rsidR="009076CC" w:rsidRPr="006356E9" w:rsidRDefault="009076CC" w:rsidP="00C44812">
            <w:pPr>
              <w:tabs>
                <w:tab w:val="num" w:pos="360"/>
              </w:tabs>
              <w:ind w:hanging="2"/>
              <w:rPr>
                <w:rFonts w:ascii="Calibri" w:hAnsi="Calibri" w:cs="Calibri"/>
                <w:sz w:val="22"/>
                <w:szCs w:val="22"/>
              </w:rPr>
            </w:pPr>
            <w:r w:rsidRPr="006356E9">
              <w:rPr>
                <w:rFonts w:ascii="Calibri" w:hAnsi="Calibri" w:cs="Calibri"/>
                <w:sz w:val="22"/>
                <w:szCs w:val="22"/>
              </w:rPr>
              <w:t>Les deux Communautés de communes</w:t>
            </w:r>
          </w:p>
        </w:tc>
      </w:tr>
      <w:tr w:rsidR="009076CC" w:rsidRPr="006356E9" w14:paraId="18946F9A" w14:textId="77777777" w:rsidTr="00C44812">
        <w:trPr>
          <w:trHeight w:val="286"/>
        </w:trPr>
        <w:tc>
          <w:tcPr>
            <w:tcW w:w="2269" w:type="dxa"/>
            <w:tcBorders>
              <w:top w:val="single" w:sz="4" w:space="0" w:color="595959"/>
              <w:left w:val="single" w:sz="4" w:space="0" w:color="595959"/>
              <w:bottom w:val="single" w:sz="4" w:space="0" w:color="595959"/>
              <w:right w:val="single" w:sz="4" w:space="0" w:color="595959"/>
            </w:tcBorders>
            <w:vAlign w:val="center"/>
          </w:tcPr>
          <w:p w14:paraId="030D7428"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Responsable / porteur / pilote de l’action</w:t>
            </w:r>
          </w:p>
        </w:tc>
        <w:tc>
          <w:tcPr>
            <w:tcW w:w="7654" w:type="dxa"/>
            <w:tcBorders>
              <w:top w:val="single" w:sz="4" w:space="0" w:color="595959"/>
              <w:left w:val="single" w:sz="4" w:space="0" w:color="595959"/>
              <w:bottom w:val="single" w:sz="4" w:space="0" w:color="595959"/>
              <w:right w:val="single" w:sz="4" w:space="0" w:color="595959"/>
            </w:tcBorders>
            <w:vAlign w:val="center"/>
          </w:tcPr>
          <w:p w14:paraId="362DDD6D" w14:textId="77777777" w:rsidR="009076CC" w:rsidRPr="006356E9" w:rsidRDefault="009076CC" w:rsidP="002A2D30">
            <w:pPr>
              <w:tabs>
                <w:tab w:val="num" w:pos="360"/>
              </w:tabs>
              <w:ind w:hanging="2"/>
              <w:jc w:val="both"/>
              <w:rPr>
                <w:rFonts w:ascii="Calibri" w:hAnsi="Calibri" w:cs="Calibri"/>
                <w:sz w:val="22"/>
                <w:szCs w:val="22"/>
              </w:rPr>
            </w:pPr>
            <w:r w:rsidRPr="006356E9">
              <w:rPr>
                <w:rFonts w:ascii="Calibri" w:hAnsi="Calibri" w:cs="Calibri"/>
                <w:sz w:val="22"/>
                <w:szCs w:val="22"/>
              </w:rPr>
              <w:t>Les deux Communautés de communes (ou l’une au titre de l’autre)</w:t>
            </w:r>
          </w:p>
        </w:tc>
      </w:tr>
      <w:tr w:rsidR="009076CC" w:rsidRPr="006356E9" w14:paraId="0CBF1A4C" w14:textId="77777777" w:rsidTr="00C44812">
        <w:trPr>
          <w:trHeight w:val="698"/>
        </w:trPr>
        <w:tc>
          <w:tcPr>
            <w:tcW w:w="2269" w:type="dxa"/>
            <w:tcBorders>
              <w:top w:val="single" w:sz="4" w:space="0" w:color="595959"/>
              <w:left w:val="single" w:sz="4" w:space="0" w:color="595959"/>
              <w:bottom w:val="single" w:sz="4" w:space="0" w:color="595959"/>
              <w:right w:val="single" w:sz="4" w:space="0" w:color="595959"/>
            </w:tcBorders>
            <w:vAlign w:val="center"/>
          </w:tcPr>
          <w:p w14:paraId="118A18A0"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lastRenderedPageBreak/>
              <w:t>Autres acteurs / partenaires à mobiliser</w:t>
            </w:r>
          </w:p>
        </w:tc>
        <w:tc>
          <w:tcPr>
            <w:tcW w:w="7654" w:type="dxa"/>
            <w:tcBorders>
              <w:top w:val="single" w:sz="4" w:space="0" w:color="595959"/>
              <w:left w:val="single" w:sz="4" w:space="0" w:color="595959"/>
              <w:bottom w:val="single" w:sz="4" w:space="0" w:color="595959"/>
              <w:right w:val="single" w:sz="4" w:space="0" w:color="595959"/>
            </w:tcBorders>
            <w:vAlign w:val="center"/>
          </w:tcPr>
          <w:p w14:paraId="79DF7602" w14:textId="77777777" w:rsidR="009076CC" w:rsidRPr="006356E9" w:rsidRDefault="009076CC" w:rsidP="002A2D30">
            <w:pPr>
              <w:ind w:hanging="2"/>
              <w:jc w:val="both"/>
              <w:rPr>
                <w:rFonts w:ascii="Calibri" w:hAnsi="Calibri" w:cs="Calibri"/>
                <w:sz w:val="22"/>
                <w:szCs w:val="22"/>
              </w:rPr>
            </w:pPr>
            <w:r w:rsidRPr="006356E9">
              <w:rPr>
                <w:rFonts w:ascii="Calibri" w:hAnsi="Calibri" w:cs="Calibri"/>
                <w:sz w:val="22"/>
                <w:szCs w:val="22"/>
              </w:rPr>
              <w:t>Acteurs susceptibles de déployer des moyens humains en matière de prévention santé : CCAS / CPTS</w:t>
            </w:r>
          </w:p>
        </w:tc>
      </w:tr>
      <w:tr w:rsidR="009076CC" w:rsidRPr="006356E9" w14:paraId="0BB5DF21" w14:textId="77777777" w:rsidTr="00C44812">
        <w:trPr>
          <w:trHeight w:val="426"/>
        </w:trPr>
        <w:tc>
          <w:tcPr>
            <w:tcW w:w="2269" w:type="dxa"/>
            <w:tcBorders>
              <w:top w:val="single" w:sz="4" w:space="0" w:color="595959"/>
              <w:left w:val="single" w:sz="4" w:space="0" w:color="595959"/>
              <w:bottom w:val="single" w:sz="4" w:space="0" w:color="595959"/>
              <w:right w:val="single" w:sz="4" w:space="0" w:color="595959"/>
            </w:tcBorders>
            <w:vAlign w:val="center"/>
          </w:tcPr>
          <w:p w14:paraId="1A609AEC"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Calendrier prévisionnel</w:t>
            </w:r>
          </w:p>
        </w:tc>
        <w:tc>
          <w:tcPr>
            <w:tcW w:w="7654" w:type="dxa"/>
            <w:tcBorders>
              <w:top w:val="single" w:sz="4" w:space="0" w:color="595959"/>
              <w:left w:val="single" w:sz="4" w:space="0" w:color="595959"/>
              <w:bottom w:val="single" w:sz="4" w:space="0" w:color="595959"/>
              <w:right w:val="single" w:sz="4" w:space="0" w:color="595959"/>
            </w:tcBorders>
            <w:vAlign w:val="center"/>
          </w:tcPr>
          <w:p w14:paraId="072403E3" w14:textId="77777777" w:rsidR="009076CC" w:rsidRPr="006356E9" w:rsidRDefault="009076CC" w:rsidP="002A2D30">
            <w:pPr>
              <w:ind w:hanging="2"/>
              <w:jc w:val="both"/>
              <w:rPr>
                <w:rFonts w:ascii="Calibri" w:hAnsi="Calibri" w:cs="Calibri"/>
                <w:sz w:val="22"/>
                <w:szCs w:val="22"/>
              </w:rPr>
            </w:pPr>
            <w:r w:rsidRPr="006356E9">
              <w:rPr>
                <w:rFonts w:ascii="Calibri" w:hAnsi="Calibri" w:cs="Calibri"/>
                <w:sz w:val="22"/>
                <w:szCs w:val="22"/>
              </w:rPr>
              <w:t>Lancement : 1er semestre 2023</w:t>
            </w:r>
          </w:p>
        </w:tc>
      </w:tr>
      <w:tr w:rsidR="009076CC" w:rsidRPr="006356E9" w14:paraId="716F2F24" w14:textId="77777777" w:rsidTr="00C44812">
        <w:trPr>
          <w:trHeight w:val="1190"/>
        </w:trPr>
        <w:tc>
          <w:tcPr>
            <w:tcW w:w="2269" w:type="dxa"/>
            <w:tcBorders>
              <w:top w:val="single" w:sz="4" w:space="0" w:color="595959"/>
              <w:left w:val="single" w:sz="4" w:space="0" w:color="595959"/>
              <w:bottom w:val="single" w:sz="4" w:space="0" w:color="595959"/>
              <w:right w:val="single" w:sz="4" w:space="0" w:color="595959"/>
            </w:tcBorders>
            <w:vAlign w:val="center"/>
          </w:tcPr>
          <w:p w14:paraId="5B3DA949" w14:textId="77777777" w:rsidR="009076CC" w:rsidRPr="006356E9" w:rsidRDefault="009076CC" w:rsidP="00B654D5">
            <w:pPr>
              <w:spacing w:after="0"/>
              <w:ind w:hanging="2"/>
              <w:rPr>
                <w:rFonts w:ascii="Calibri" w:hAnsi="Calibri" w:cs="Calibri"/>
                <w:b/>
                <w:sz w:val="22"/>
                <w:szCs w:val="22"/>
              </w:rPr>
            </w:pPr>
            <w:r w:rsidRPr="006356E9">
              <w:rPr>
                <w:rFonts w:ascii="Calibri" w:hAnsi="Calibri" w:cs="Calibri"/>
                <w:b/>
                <w:sz w:val="22"/>
                <w:szCs w:val="22"/>
              </w:rPr>
              <w:t xml:space="preserve">Moyens mobilisables </w:t>
            </w:r>
          </w:p>
          <w:p w14:paraId="67944D7A" w14:textId="77777777" w:rsidR="009076CC" w:rsidRPr="006356E9" w:rsidRDefault="009076CC" w:rsidP="00B654D5">
            <w:pPr>
              <w:spacing w:after="0"/>
              <w:ind w:hanging="2"/>
              <w:rPr>
                <w:rFonts w:ascii="Calibri" w:hAnsi="Calibri" w:cs="Calibri"/>
                <w:b/>
                <w:sz w:val="22"/>
                <w:szCs w:val="22"/>
              </w:rPr>
            </w:pPr>
            <w:r w:rsidRPr="006356E9">
              <w:rPr>
                <w:rFonts w:ascii="Calibri" w:hAnsi="Calibri" w:cs="Calibri"/>
                <w:b/>
                <w:sz w:val="22"/>
                <w:szCs w:val="22"/>
              </w:rPr>
              <w:t xml:space="preserve">Sources de financement </w:t>
            </w:r>
          </w:p>
        </w:tc>
        <w:tc>
          <w:tcPr>
            <w:tcW w:w="7654" w:type="dxa"/>
            <w:tcBorders>
              <w:top w:val="single" w:sz="4" w:space="0" w:color="595959"/>
              <w:left w:val="single" w:sz="4" w:space="0" w:color="595959"/>
              <w:bottom w:val="single" w:sz="4" w:space="0" w:color="595959"/>
              <w:right w:val="single" w:sz="4" w:space="0" w:color="595959"/>
            </w:tcBorders>
            <w:vAlign w:val="center"/>
          </w:tcPr>
          <w:p w14:paraId="3F6D3A1B" w14:textId="77777777" w:rsidR="009076CC" w:rsidRPr="006356E9" w:rsidRDefault="009076CC" w:rsidP="00B204F7">
            <w:pPr>
              <w:spacing w:after="0"/>
              <w:ind w:hanging="2"/>
              <w:jc w:val="both"/>
              <w:rPr>
                <w:rFonts w:ascii="Calibri" w:hAnsi="Calibri" w:cs="Calibri"/>
                <w:sz w:val="22"/>
                <w:szCs w:val="22"/>
              </w:rPr>
            </w:pPr>
            <w:r w:rsidRPr="006356E9">
              <w:rPr>
                <w:rFonts w:ascii="Calibri" w:hAnsi="Calibri" w:cs="Calibri"/>
                <w:sz w:val="22"/>
                <w:szCs w:val="22"/>
              </w:rPr>
              <w:t>Programme Leader dans le cadre de la mise en œuvre de la stratégie locale de développement du GAL Nord Ouest Vendée</w:t>
            </w:r>
          </w:p>
          <w:p w14:paraId="5C5AF027" w14:textId="77777777" w:rsidR="009076CC" w:rsidRPr="006356E9" w:rsidRDefault="009076CC" w:rsidP="00B204F7">
            <w:pPr>
              <w:spacing w:after="0"/>
              <w:ind w:hanging="2"/>
              <w:jc w:val="both"/>
              <w:rPr>
                <w:rFonts w:ascii="Calibri" w:hAnsi="Calibri" w:cs="Calibri"/>
                <w:sz w:val="22"/>
                <w:szCs w:val="22"/>
              </w:rPr>
            </w:pPr>
            <w:r w:rsidRPr="006356E9">
              <w:rPr>
                <w:rFonts w:ascii="Calibri" w:hAnsi="Calibri" w:cs="Calibri"/>
                <w:sz w:val="22"/>
                <w:szCs w:val="22"/>
              </w:rPr>
              <w:t>Appels à projet prévention ARS / Complément Fond d’animation ARS</w:t>
            </w:r>
          </w:p>
          <w:p w14:paraId="27BBF9E9" w14:textId="77777777" w:rsidR="009076CC" w:rsidRPr="006356E9" w:rsidRDefault="009076CC" w:rsidP="00B204F7">
            <w:pPr>
              <w:spacing w:after="0"/>
              <w:ind w:hanging="2"/>
              <w:jc w:val="both"/>
              <w:rPr>
                <w:rFonts w:ascii="Calibri" w:hAnsi="Calibri" w:cs="Calibri"/>
                <w:sz w:val="22"/>
                <w:szCs w:val="22"/>
              </w:rPr>
            </w:pPr>
            <w:r w:rsidRPr="006356E9">
              <w:rPr>
                <w:rFonts w:ascii="Calibri" w:hAnsi="Calibri" w:cs="Calibri"/>
                <w:sz w:val="22"/>
                <w:szCs w:val="22"/>
              </w:rPr>
              <w:t>Conférence des financeurs / MSA / CARSAT</w:t>
            </w:r>
          </w:p>
        </w:tc>
      </w:tr>
      <w:tr w:rsidR="009076CC" w:rsidRPr="006356E9" w14:paraId="770F0802" w14:textId="77777777" w:rsidTr="00C44812">
        <w:trPr>
          <w:trHeight w:val="1060"/>
        </w:trPr>
        <w:tc>
          <w:tcPr>
            <w:tcW w:w="2269" w:type="dxa"/>
            <w:tcBorders>
              <w:top w:val="single" w:sz="4" w:space="0" w:color="595959"/>
              <w:left w:val="single" w:sz="4" w:space="0" w:color="595959"/>
              <w:bottom w:val="single" w:sz="4" w:space="0" w:color="595959"/>
              <w:right w:val="single" w:sz="4" w:space="0" w:color="595959"/>
            </w:tcBorders>
            <w:vAlign w:val="center"/>
          </w:tcPr>
          <w:p w14:paraId="51706D91"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 xml:space="preserve">Indicateurs d’évaluation du résultat de l’action </w:t>
            </w:r>
          </w:p>
        </w:tc>
        <w:tc>
          <w:tcPr>
            <w:tcW w:w="7654" w:type="dxa"/>
            <w:tcBorders>
              <w:top w:val="single" w:sz="4" w:space="0" w:color="595959"/>
              <w:left w:val="single" w:sz="4" w:space="0" w:color="595959"/>
              <w:bottom w:val="single" w:sz="4" w:space="0" w:color="595959"/>
              <w:right w:val="single" w:sz="4" w:space="0" w:color="595959"/>
            </w:tcBorders>
            <w:vAlign w:val="center"/>
          </w:tcPr>
          <w:p w14:paraId="61282652" w14:textId="77777777" w:rsidR="009076CC" w:rsidRPr="006356E9" w:rsidRDefault="009076CC" w:rsidP="007C7A26">
            <w:pPr>
              <w:spacing w:after="0"/>
              <w:ind w:hanging="2"/>
              <w:jc w:val="both"/>
              <w:rPr>
                <w:rFonts w:ascii="Calibri" w:hAnsi="Calibri" w:cs="Calibri"/>
                <w:sz w:val="22"/>
                <w:szCs w:val="22"/>
              </w:rPr>
            </w:pPr>
            <w:r w:rsidRPr="006356E9">
              <w:rPr>
                <w:rFonts w:ascii="Calibri" w:hAnsi="Calibri" w:cs="Calibri"/>
                <w:sz w:val="22"/>
                <w:szCs w:val="22"/>
              </w:rPr>
              <w:t>Rédaction d’un projet de fonctionnement d’un service commun « Prévention Santé »</w:t>
            </w:r>
          </w:p>
          <w:p w14:paraId="5C52FF0A" w14:textId="77777777" w:rsidR="009076CC" w:rsidRPr="006356E9" w:rsidRDefault="009076CC" w:rsidP="007C7A26">
            <w:pPr>
              <w:spacing w:after="0"/>
              <w:ind w:hanging="2"/>
              <w:jc w:val="both"/>
              <w:rPr>
                <w:rFonts w:ascii="Calibri" w:hAnsi="Calibri" w:cs="Calibri"/>
                <w:sz w:val="22"/>
                <w:szCs w:val="22"/>
              </w:rPr>
            </w:pPr>
            <w:r w:rsidRPr="006356E9">
              <w:rPr>
                <w:rFonts w:ascii="Calibri" w:hAnsi="Calibri" w:cs="Calibri"/>
                <w:sz w:val="22"/>
                <w:szCs w:val="22"/>
              </w:rPr>
              <w:t>Prise de poste d’un chargé de prévention tout public œuvrant sur les deux Communautés de Communes</w:t>
            </w:r>
          </w:p>
        </w:tc>
      </w:tr>
      <w:tr w:rsidR="009076CC" w:rsidRPr="006356E9" w14:paraId="1E59F131" w14:textId="77777777" w:rsidTr="00C44812">
        <w:trPr>
          <w:trHeight w:val="948"/>
        </w:trPr>
        <w:tc>
          <w:tcPr>
            <w:tcW w:w="2269" w:type="dxa"/>
            <w:tcBorders>
              <w:top w:val="single" w:sz="4" w:space="0" w:color="595959"/>
              <w:left w:val="single" w:sz="4" w:space="0" w:color="595959"/>
              <w:bottom w:val="single" w:sz="4" w:space="0" w:color="595959"/>
              <w:right w:val="single" w:sz="4" w:space="0" w:color="595959"/>
            </w:tcBorders>
            <w:vAlign w:val="center"/>
          </w:tcPr>
          <w:p w14:paraId="16B32BB7"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Points facilitateurs, démarches engagées, retours d’expérience, etc.</w:t>
            </w:r>
          </w:p>
        </w:tc>
        <w:tc>
          <w:tcPr>
            <w:tcW w:w="7654" w:type="dxa"/>
            <w:tcBorders>
              <w:top w:val="single" w:sz="4" w:space="0" w:color="595959"/>
              <w:left w:val="single" w:sz="4" w:space="0" w:color="595959"/>
              <w:bottom w:val="single" w:sz="4" w:space="0" w:color="595959"/>
              <w:right w:val="single" w:sz="4" w:space="0" w:color="595959"/>
            </w:tcBorders>
            <w:vAlign w:val="center"/>
          </w:tcPr>
          <w:p w14:paraId="72A0D009" w14:textId="77777777" w:rsidR="009076CC" w:rsidRPr="006356E9" w:rsidRDefault="009076CC" w:rsidP="002A2D30">
            <w:pPr>
              <w:ind w:hanging="2"/>
              <w:jc w:val="both"/>
              <w:rPr>
                <w:rFonts w:ascii="Calibri" w:hAnsi="Calibri" w:cs="Calibri"/>
                <w:sz w:val="22"/>
                <w:szCs w:val="22"/>
              </w:rPr>
            </w:pPr>
            <w:r w:rsidRPr="006356E9">
              <w:rPr>
                <w:rFonts w:ascii="Calibri" w:hAnsi="Calibri" w:cs="Calibri"/>
                <w:sz w:val="22"/>
                <w:szCs w:val="22"/>
              </w:rPr>
              <w:t>Les démarches de mutualisation sont encouragées par les financeurs potentiels et donc susceptibles d’être soutenues.</w:t>
            </w:r>
          </w:p>
        </w:tc>
      </w:tr>
      <w:tr w:rsidR="009076CC" w:rsidRPr="006356E9" w14:paraId="77516BC7" w14:textId="77777777" w:rsidTr="00C44812">
        <w:trPr>
          <w:trHeight w:val="1737"/>
        </w:trPr>
        <w:tc>
          <w:tcPr>
            <w:tcW w:w="2269" w:type="dxa"/>
            <w:tcBorders>
              <w:top w:val="single" w:sz="4" w:space="0" w:color="595959"/>
              <w:left w:val="single" w:sz="4" w:space="0" w:color="595959"/>
              <w:bottom w:val="single" w:sz="4" w:space="0" w:color="595959"/>
              <w:right w:val="single" w:sz="4" w:space="0" w:color="595959"/>
            </w:tcBorders>
            <w:vAlign w:val="center"/>
          </w:tcPr>
          <w:p w14:paraId="7B86AB74" w14:textId="77777777" w:rsidR="009076CC" w:rsidRPr="006356E9" w:rsidRDefault="009076CC" w:rsidP="00C44812">
            <w:pPr>
              <w:ind w:hanging="2"/>
              <w:rPr>
                <w:rFonts w:ascii="Calibri" w:hAnsi="Calibri" w:cs="Calibri"/>
                <w:b/>
                <w:sz w:val="22"/>
                <w:szCs w:val="22"/>
              </w:rPr>
            </w:pPr>
            <w:r w:rsidRPr="006356E9">
              <w:rPr>
                <w:rFonts w:ascii="Calibri" w:hAnsi="Calibri" w:cs="Calibri"/>
                <w:b/>
                <w:sz w:val="22"/>
                <w:szCs w:val="22"/>
              </w:rPr>
              <w:t>Points de vigilance, risques identifiés, difficultés préalables à lever, bonnes pratiques à promouvoir, etc…</w:t>
            </w:r>
          </w:p>
        </w:tc>
        <w:tc>
          <w:tcPr>
            <w:tcW w:w="7654" w:type="dxa"/>
            <w:tcBorders>
              <w:top w:val="single" w:sz="4" w:space="0" w:color="595959"/>
              <w:left w:val="single" w:sz="4" w:space="0" w:color="595959"/>
              <w:bottom w:val="single" w:sz="4" w:space="0" w:color="595959"/>
              <w:right w:val="single" w:sz="4" w:space="0" w:color="595959"/>
            </w:tcBorders>
            <w:vAlign w:val="center"/>
          </w:tcPr>
          <w:p w14:paraId="786C8C5B" w14:textId="77777777" w:rsidR="009076CC" w:rsidRPr="006356E9" w:rsidRDefault="009076CC" w:rsidP="002A2D30">
            <w:pPr>
              <w:ind w:hanging="2"/>
              <w:jc w:val="both"/>
              <w:rPr>
                <w:rFonts w:ascii="Calibri" w:hAnsi="Calibri" w:cs="Calibri"/>
                <w:sz w:val="22"/>
                <w:szCs w:val="22"/>
              </w:rPr>
            </w:pPr>
            <w:r w:rsidRPr="006356E9">
              <w:rPr>
                <w:rFonts w:ascii="Calibri" w:hAnsi="Calibri" w:cs="Calibri"/>
                <w:sz w:val="22"/>
                <w:szCs w:val="22"/>
              </w:rPr>
              <w:t>Bien que le territoire de la CPTS soit élargi aux Communautés de Communes de Sud Retz Atlantique, Pays de Saint Gilles Croix de Vie, Ile de Noirmoutier et Vie et Boulogne, il faudra veiller à l’articulation cohérente entre les missions du chargé de prévention tout public et éventuellement celles des chargés de projets, susceptibles d’intégrer l’équipe de la CPTS, afin que leurs missions ne se superposent pas.</w:t>
            </w:r>
          </w:p>
        </w:tc>
      </w:tr>
    </w:tbl>
    <w:p w14:paraId="09A0A0B7" w14:textId="77777777" w:rsidR="009076CC" w:rsidRPr="006356E9" w:rsidRDefault="009076CC" w:rsidP="009076CC">
      <w:pPr>
        <w:rPr>
          <w:rFonts w:ascii="Calibri" w:eastAsia="Calibri" w:hAnsi="Calibri" w:cs="Calibri"/>
          <w:color w:val="000000"/>
          <w:sz w:val="22"/>
          <w:szCs w:val="22"/>
        </w:rPr>
      </w:pPr>
    </w:p>
    <w:p w14:paraId="724243DA" w14:textId="77777777" w:rsidR="009076CC" w:rsidRPr="006356E9" w:rsidRDefault="009076CC" w:rsidP="009076CC">
      <w:pPr>
        <w:ind w:hanging="2"/>
        <w:rPr>
          <w:rFonts w:ascii="Calibri" w:eastAsia="Calibri" w:hAnsi="Calibri" w:cs="Calibri"/>
          <w:color w:val="000000"/>
          <w:sz w:val="22"/>
          <w:szCs w:val="22"/>
        </w:rPr>
      </w:pPr>
    </w:p>
    <w:p w14:paraId="7331E4F3" w14:textId="77777777" w:rsidR="009076CC" w:rsidRPr="006356E9" w:rsidRDefault="009076CC" w:rsidP="009076CC">
      <w:pPr>
        <w:rPr>
          <w:rFonts w:ascii="Calibri" w:eastAsia="Calibri" w:hAnsi="Calibri" w:cs="Calibri"/>
          <w:color w:val="000000"/>
          <w:sz w:val="22"/>
          <w:szCs w:val="22"/>
        </w:rPr>
      </w:pPr>
      <w:r w:rsidRPr="006356E9">
        <w:rPr>
          <w:rFonts w:ascii="Calibri" w:eastAsia="Calibri" w:hAnsi="Calibri" w:cs="Calibri"/>
          <w:color w:val="000000"/>
          <w:sz w:val="22"/>
          <w:szCs w:val="22"/>
        </w:rPr>
        <w:br w:type="page"/>
      </w: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10"/>
        <w:gridCol w:w="3261"/>
        <w:gridCol w:w="4389"/>
      </w:tblGrid>
      <w:tr w:rsidR="009076CC" w:rsidRPr="006356E9" w14:paraId="31E4EDBF" w14:textId="77777777" w:rsidTr="00BD3268">
        <w:trPr>
          <w:trHeight w:val="554"/>
        </w:trPr>
        <w:tc>
          <w:tcPr>
            <w:tcW w:w="10060" w:type="dxa"/>
            <w:gridSpan w:val="3"/>
            <w:tcBorders>
              <w:top w:val="single" w:sz="4" w:space="0" w:color="595959"/>
            </w:tcBorders>
            <w:shd w:val="clear" w:color="auto" w:fill="79C9B0"/>
            <w:vAlign w:val="center"/>
          </w:tcPr>
          <w:p w14:paraId="5C2927B3" w14:textId="77777777" w:rsidR="009076CC" w:rsidRPr="006356E9" w:rsidRDefault="009076CC" w:rsidP="00C44812">
            <w:pPr>
              <w:spacing w:after="60"/>
              <w:ind w:hanging="2"/>
              <w:rPr>
                <w:rFonts w:ascii="Calibri" w:eastAsia="Calibri" w:hAnsi="Calibri" w:cs="Calibri"/>
                <w:sz w:val="22"/>
                <w:szCs w:val="22"/>
              </w:rPr>
            </w:pPr>
            <w:r w:rsidRPr="00BD3268">
              <w:rPr>
                <w:rFonts w:ascii="Calibri" w:eastAsia="Calibri" w:hAnsi="Calibri" w:cs="Calibri"/>
                <w:b/>
                <w:color w:val="FFFFFF" w:themeColor="background1"/>
                <w:sz w:val="22"/>
                <w:szCs w:val="22"/>
              </w:rPr>
              <w:lastRenderedPageBreak/>
              <w:t>Action 7 : Mettre en lien les acteurs de la prévention pour coordonner et planifier les actions</w:t>
            </w:r>
          </w:p>
        </w:tc>
      </w:tr>
      <w:tr w:rsidR="009076CC" w:rsidRPr="006356E9" w14:paraId="22D3B841" w14:textId="77777777" w:rsidTr="00BD3268">
        <w:trPr>
          <w:trHeight w:val="482"/>
        </w:trPr>
        <w:tc>
          <w:tcPr>
            <w:tcW w:w="10060" w:type="dxa"/>
            <w:gridSpan w:val="3"/>
            <w:shd w:val="clear" w:color="auto" w:fill="DBF1EA"/>
            <w:vAlign w:val="center"/>
          </w:tcPr>
          <w:p w14:paraId="36818B8F" w14:textId="77777777" w:rsidR="009076CC" w:rsidRPr="006356E9" w:rsidRDefault="009076CC" w:rsidP="00C44812">
            <w:pPr>
              <w:spacing w:after="60"/>
              <w:ind w:hanging="2"/>
              <w:rPr>
                <w:rFonts w:ascii="Calibri" w:eastAsia="Calibri" w:hAnsi="Calibri" w:cs="Calibri"/>
                <w:sz w:val="22"/>
                <w:szCs w:val="22"/>
              </w:rPr>
            </w:pPr>
            <w:r w:rsidRPr="006356E9">
              <w:rPr>
                <w:rFonts w:ascii="Calibri" w:eastAsia="Calibri" w:hAnsi="Calibri" w:cs="Calibri"/>
                <w:b/>
                <w:sz w:val="22"/>
                <w:szCs w:val="22"/>
              </w:rPr>
              <w:t xml:space="preserve">AXE STRATEGIQUE : Prévention et promotion de la santé </w:t>
            </w:r>
          </w:p>
        </w:tc>
      </w:tr>
      <w:tr w:rsidR="009076CC" w:rsidRPr="006356E9" w14:paraId="1D3DF403" w14:textId="77777777" w:rsidTr="00C44812">
        <w:trPr>
          <w:trHeight w:val="872"/>
        </w:trPr>
        <w:tc>
          <w:tcPr>
            <w:tcW w:w="2410" w:type="dxa"/>
            <w:vAlign w:val="center"/>
          </w:tcPr>
          <w:p w14:paraId="2F505E25"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 xml:space="preserve">Objectifs </w:t>
            </w:r>
          </w:p>
        </w:tc>
        <w:tc>
          <w:tcPr>
            <w:tcW w:w="7650" w:type="dxa"/>
            <w:gridSpan w:val="2"/>
            <w:vAlign w:val="center"/>
          </w:tcPr>
          <w:p w14:paraId="393884B0" w14:textId="77777777" w:rsidR="009076CC" w:rsidRPr="002A2D30" w:rsidRDefault="009076CC" w:rsidP="00B654D5">
            <w:pPr>
              <w:tabs>
                <w:tab w:val="left" w:pos="175"/>
              </w:tabs>
              <w:spacing w:after="0"/>
              <w:ind w:hanging="2"/>
              <w:rPr>
                <w:rFonts w:ascii="Calibri" w:eastAsia="Calibri" w:hAnsi="Calibri" w:cs="Calibri"/>
                <w:sz w:val="22"/>
                <w:szCs w:val="22"/>
              </w:rPr>
            </w:pPr>
            <w:r w:rsidRPr="002A2D30">
              <w:rPr>
                <w:rFonts w:ascii="Calibri" w:eastAsia="Calibri" w:hAnsi="Calibri" w:cs="Calibri"/>
                <w:sz w:val="22"/>
                <w:szCs w:val="22"/>
              </w:rPr>
              <w:t>Développer un réseau coordonné autour de la prévention tout au long de la vie</w:t>
            </w:r>
          </w:p>
          <w:p w14:paraId="48472635" w14:textId="77777777" w:rsidR="009076CC" w:rsidRPr="002A2D30" w:rsidRDefault="009076CC" w:rsidP="00B654D5">
            <w:pPr>
              <w:tabs>
                <w:tab w:val="left" w:pos="175"/>
              </w:tabs>
              <w:spacing w:after="0"/>
              <w:ind w:hanging="2"/>
              <w:rPr>
                <w:rFonts w:ascii="Calibri" w:eastAsia="Calibri" w:hAnsi="Calibri" w:cs="Calibri"/>
                <w:sz w:val="22"/>
                <w:szCs w:val="22"/>
              </w:rPr>
            </w:pPr>
            <w:r w:rsidRPr="002A2D30">
              <w:rPr>
                <w:rFonts w:ascii="Calibri" w:eastAsia="Calibri" w:hAnsi="Calibri" w:cs="Calibri"/>
                <w:sz w:val="22"/>
                <w:szCs w:val="22"/>
              </w:rPr>
              <w:t>Faciliter l’interconnaissance des acteurs intervenant dans le champ de la prévention</w:t>
            </w:r>
          </w:p>
          <w:p w14:paraId="6C91AA06" w14:textId="77777777" w:rsidR="009076CC" w:rsidRPr="002A2D30" w:rsidRDefault="009076CC" w:rsidP="00B654D5">
            <w:pPr>
              <w:tabs>
                <w:tab w:val="left" w:pos="175"/>
              </w:tabs>
              <w:spacing w:after="0"/>
              <w:ind w:hanging="2"/>
              <w:rPr>
                <w:rFonts w:ascii="Calibri" w:eastAsia="Calibri" w:hAnsi="Calibri" w:cs="Calibri"/>
                <w:sz w:val="22"/>
                <w:szCs w:val="22"/>
              </w:rPr>
            </w:pPr>
            <w:r w:rsidRPr="002A2D30">
              <w:rPr>
                <w:rFonts w:ascii="Calibri" w:eastAsia="Calibri" w:hAnsi="Calibri" w:cs="Calibri"/>
                <w:sz w:val="22"/>
                <w:szCs w:val="22"/>
              </w:rPr>
              <w:t xml:space="preserve">Améliorer la coordination des acteurs et des actions de prévention </w:t>
            </w:r>
          </w:p>
          <w:p w14:paraId="2B34A22A" w14:textId="77777777" w:rsidR="009076CC" w:rsidRPr="006356E9" w:rsidRDefault="009076CC" w:rsidP="00B654D5">
            <w:pPr>
              <w:tabs>
                <w:tab w:val="left" w:pos="175"/>
              </w:tabs>
              <w:spacing w:after="0"/>
              <w:ind w:hanging="2"/>
              <w:rPr>
                <w:rFonts w:ascii="Calibri" w:eastAsia="Calibri" w:hAnsi="Calibri" w:cs="Calibri"/>
                <w:sz w:val="22"/>
                <w:szCs w:val="22"/>
              </w:rPr>
            </w:pPr>
            <w:r w:rsidRPr="002A2D30">
              <w:rPr>
                <w:rFonts w:ascii="Calibri" w:eastAsia="Calibri" w:hAnsi="Calibri" w:cs="Calibri"/>
                <w:sz w:val="22"/>
                <w:szCs w:val="22"/>
              </w:rPr>
              <w:t>Améliorer l’information sur les actions existantes</w:t>
            </w:r>
          </w:p>
        </w:tc>
      </w:tr>
      <w:tr w:rsidR="009076CC" w:rsidRPr="006356E9" w14:paraId="356F7B08" w14:textId="77777777" w:rsidTr="00C44812">
        <w:trPr>
          <w:trHeight w:val="698"/>
        </w:trPr>
        <w:tc>
          <w:tcPr>
            <w:tcW w:w="2410" w:type="dxa"/>
            <w:vAlign w:val="center"/>
          </w:tcPr>
          <w:p w14:paraId="6CC6C6E4"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Rappel des constats /</w:t>
            </w:r>
          </w:p>
          <w:p w14:paraId="20C914B0"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Contexte</w:t>
            </w:r>
          </w:p>
        </w:tc>
        <w:tc>
          <w:tcPr>
            <w:tcW w:w="7650" w:type="dxa"/>
            <w:gridSpan w:val="2"/>
            <w:vAlign w:val="center"/>
          </w:tcPr>
          <w:p w14:paraId="5D2B6127" w14:textId="77777777" w:rsidR="009076CC" w:rsidRPr="006356E9" w:rsidRDefault="009076CC" w:rsidP="002A2D30">
            <w:pPr>
              <w:ind w:hanging="2"/>
              <w:jc w:val="both"/>
              <w:rPr>
                <w:rFonts w:ascii="Calibri" w:eastAsia="Calibri" w:hAnsi="Calibri" w:cs="Calibri"/>
                <w:sz w:val="22"/>
                <w:szCs w:val="22"/>
              </w:rPr>
            </w:pPr>
            <w:r w:rsidRPr="006356E9">
              <w:rPr>
                <w:rFonts w:ascii="Calibri" w:eastAsia="Calibri" w:hAnsi="Calibri" w:cs="Calibri"/>
                <w:sz w:val="22"/>
                <w:szCs w:val="22"/>
              </w:rPr>
              <w:t>De nombreuses structures participent à la prévention en santé sur le territoire des deux intercommunalités mais les acteurs et les habitants interrogés lors de la phase de diagnostic soulignent le manque de connaissance, de visibilité des structures et de communication avec des actions parfois dispersées, ponctuelles sans véritable programme construit dans la durée.</w:t>
            </w:r>
          </w:p>
          <w:p w14:paraId="643AFE5E" w14:textId="77777777" w:rsidR="009076CC" w:rsidRPr="006356E9" w:rsidRDefault="009076CC" w:rsidP="002A2D30">
            <w:pPr>
              <w:ind w:hanging="2"/>
              <w:jc w:val="both"/>
              <w:rPr>
                <w:rFonts w:ascii="Calibri" w:eastAsia="Calibri" w:hAnsi="Calibri" w:cs="Calibri"/>
                <w:sz w:val="22"/>
                <w:szCs w:val="22"/>
              </w:rPr>
            </w:pPr>
            <w:r w:rsidRPr="006356E9">
              <w:rPr>
                <w:rFonts w:ascii="Calibri" w:eastAsia="Calibri" w:hAnsi="Calibri" w:cs="Calibri"/>
                <w:sz w:val="22"/>
                <w:szCs w:val="22"/>
              </w:rPr>
              <w:t>Il est relevé une insuffisance de coordination entre les différents acteurs qui travaillent sur la même thématique.</w:t>
            </w:r>
          </w:p>
          <w:p w14:paraId="463D36E3" w14:textId="77777777" w:rsidR="009076CC" w:rsidRPr="006356E9" w:rsidRDefault="009076CC" w:rsidP="002A2D30">
            <w:pPr>
              <w:ind w:hanging="2"/>
              <w:jc w:val="both"/>
              <w:rPr>
                <w:rFonts w:ascii="Calibri" w:eastAsia="Calibri" w:hAnsi="Calibri" w:cs="Calibri"/>
                <w:sz w:val="22"/>
                <w:szCs w:val="22"/>
              </w:rPr>
            </w:pPr>
            <w:r w:rsidRPr="006356E9">
              <w:rPr>
                <w:rFonts w:ascii="Calibri" w:eastAsia="Calibri" w:hAnsi="Calibri" w:cs="Calibri"/>
                <w:sz w:val="22"/>
                <w:szCs w:val="22"/>
              </w:rPr>
              <w:t>Un document produit par l’ARS « Les rendez-vous santé » en Promotion de la santé et prévention en Pays de la Loire recense les journées, les semaines nationales ou européennes programmées au cours de l’année sur des thématiques prioritaires de l’Agence Régionale de Santé Pays de la Loire, dans le champ de la prévention/ promotion de la santé. Il pourra aider les acteurs à prioriser les thématiques investies.</w:t>
            </w:r>
          </w:p>
        </w:tc>
      </w:tr>
      <w:tr w:rsidR="009076CC" w:rsidRPr="006356E9" w14:paraId="2438C819" w14:textId="77777777" w:rsidTr="00C44812">
        <w:trPr>
          <w:trHeight w:val="698"/>
        </w:trPr>
        <w:tc>
          <w:tcPr>
            <w:tcW w:w="2410" w:type="dxa"/>
            <w:vAlign w:val="center"/>
          </w:tcPr>
          <w:p w14:paraId="10CFB036"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Description de l’action</w:t>
            </w:r>
          </w:p>
        </w:tc>
        <w:tc>
          <w:tcPr>
            <w:tcW w:w="7650" w:type="dxa"/>
            <w:gridSpan w:val="2"/>
            <w:vAlign w:val="center"/>
          </w:tcPr>
          <w:p w14:paraId="0AA7B3FA" w14:textId="77777777" w:rsidR="009076CC" w:rsidRPr="006356E9" w:rsidRDefault="009076CC" w:rsidP="002A2D30">
            <w:pPr>
              <w:spacing w:after="0"/>
              <w:ind w:hanging="2"/>
              <w:rPr>
                <w:rFonts w:ascii="Calibri" w:eastAsia="Calibri" w:hAnsi="Calibri" w:cs="Calibri"/>
                <w:sz w:val="22"/>
                <w:szCs w:val="22"/>
              </w:rPr>
            </w:pPr>
            <w:r w:rsidRPr="006356E9">
              <w:rPr>
                <w:rFonts w:ascii="Calibri" w:eastAsia="Calibri" w:hAnsi="Calibri" w:cs="Calibri"/>
                <w:sz w:val="22"/>
                <w:szCs w:val="22"/>
              </w:rPr>
              <w:t xml:space="preserve">L’action consiste à </w:t>
            </w:r>
            <w:r w:rsidRPr="006356E9">
              <w:rPr>
                <w:rFonts w:ascii="Calibri" w:eastAsia="Calibri" w:hAnsi="Calibri" w:cs="Calibri"/>
                <w:b/>
                <w:sz w:val="22"/>
                <w:szCs w:val="22"/>
                <w:u w:val="single"/>
              </w:rPr>
              <w:t>constituer un comité local de la prévention</w:t>
            </w:r>
            <w:r w:rsidRPr="006356E9">
              <w:rPr>
                <w:rFonts w:ascii="Calibri" w:eastAsia="Calibri" w:hAnsi="Calibri" w:cs="Calibri"/>
                <w:sz w:val="22"/>
                <w:szCs w:val="22"/>
                <w:u w:val="single"/>
              </w:rPr>
              <w:t>.</w:t>
            </w:r>
          </w:p>
          <w:p w14:paraId="5EB045AD" w14:textId="77777777" w:rsidR="009076CC" w:rsidRPr="006356E9" w:rsidRDefault="009076CC" w:rsidP="005A1E50">
            <w:pPr>
              <w:spacing w:after="0"/>
              <w:ind w:hanging="2"/>
              <w:jc w:val="both"/>
              <w:rPr>
                <w:rFonts w:ascii="Calibri" w:eastAsia="Calibri" w:hAnsi="Calibri" w:cs="Calibri"/>
                <w:sz w:val="22"/>
                <w:szCs w:val="22"/>
              </w:rPr>
            </w:pPr>
            <w:r w:rsidRPr="006356E9">
              <w:rPr>
                <w:rFonts w:ascii="Calibri" w:eastAsia="Calibri" w:hAnsi="Calibri" w:cs="Calibri"/>
                <w:sz w:val="22"/>
                <w:szCs w:val="22"/>
              </w:rPr>
              <w:t>Il regroupera tous les acteurs œuvrant dans le champ de la prévention et promotion de la santé sur le territoire des deux Communautés de communes et doit permettre de mieux identifier les acteurs et les actions déployées pour éviter les redondances et mieux repérer les besoins non couverts.</w:t>
            </w:r>
          </w:p>
          <w:p w14:paraId="2B6DDF1B" w14:textId="77777777" w:rsidR="009076CC" w:rsidRPr="006356E9" w:rsidRDefault="009076CC" w:rsidP="002A2D30">
            <w:pPr>
              <w:spacing w:after="0"/>
              <w:ind w:hanging="2"/>
              <w:rPr>
                <w:rFonts w:ascii="Calibri" w:eastAsia="Calibri" w:hAnsi="Calibri" w:cs="Calibri"/>
                <w:sz w:val="18"/>
                <w:szCs w:val="18"/>
              </w:rPr>
            </w:pPr>
          </w:p>
          <w:p w14:paraId="3114DFCF" w14:textId="77777777" w:rsidR="009076CC" w:rsidRPr="006356E9" w:rsidRDefault="009076CC" w:rsidP="002A2D30">
            <w:pPr>
              <w:spacing w:after="0"/>
              <w:ind w:hanging="2"/>
              <w:rPr>
                <w:rFonts w:ascii="Calibri" w:eastAsia="Calibri" w:hAnsi="Calibri" w:cs="Calibri"/>
                <w:sz w:val="22"/>
                <w:szCs w:val="22"/>
              </w:rPr>
            </w:pPr>
            <w:r w:rsidRPr="006356E9">
              <w:rPr>
                <w:rFonts w:ascii="Calibri" w:eastAsia="Calibri" w:hAnsi="Calibri" w:cs="Calibri"/>
                <w:sz w:val="22"/>
                <w:szCs w:val="22"/>
              </w:rPr>
              <w:t>Les objectifs sont :</w:t>
            </w:r>
          </w:p>
          <w:p w14:paraId="08DAC93E" w14:textId="77777777" w:rsidR="009076CC" w:rsidRPr="006356E9" w:rsidRDefault="009076CC" w:rsidP="002A2D30">
            <w:pPr>
              <w:widowControl w:val="0"/>
              <w:numPr>
                <w:ilvl w:val="0"/>
                <w:numId w:val="48"/>
              </w:numPr>
              <w:spacing w:after="0" w:line="1" w:lineRule="atLeast"/>
              <w:ind w:leftChars="-1" w:left="167" w:hangingChars="77" w:hanging="16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Concourir à une meilleure connaissance réciproque des acteurs, des structures, dispositifs (présentation des missions, modes d’intervention…), identifier des expertises</w:t>
            </w:r>
          </w:p>
          <w:p w14:paraId="4C66F61C" w14:textId="77777777" w:rsidR="009076CC" w:rsidRPr="006356E9" w:rsidRDefault="009076CC" w:rsidP="002A2D30">
            <w:pPr>
              <w:widowControl w:val="0"/>
              <w:numPr>
                <w:ilvl w:val="0"/>
                <w:numId w:val="48"/>
              </w:numPr>
              <w:spacing w:after="0" w:line="1" w:lineRule="atLeast"/>
              <w:ind w:leftChars="-1" w:left="167" w:hangingChars="77" w:hanging="16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Echanger, partager et communiquer sur les actions que chacun met en place (public ciblé, territoire…), afin de compléter l’état des lieux de la prévention et promotion de la santé sur le territoire,</w:t>
            </w:r>
          </w:p>
          <w:p w14:paraId="24FC7EEB" w14:textId="77777777" w:rsidR="009076CC" w:rsidRPr="006356E9" w:rsidRDefault="009076CC" w:rsidP="002A2D30">
            <w:pPr>
              <w:widowControl w:val="0"/>
              <w:numPr>
                <w:ilvl w:val="0"/>
                <w:numId w:val="48"/>
              </w:numPr>
              <w:spacing w:after="0" w:line="1" w:lineRule="atLeast"/>
              <w:ind w:leftChars="-1" w:left="167" w:hangingChars="77" w:hanging="16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Mettre en place un programme "Prévention santé" déployé sur l'ensemble du territoire : développer et planifier de façon concertée et coordonnée entre acteurs concernés des actions de prévention autour d’une thématique définie conjointement pour une approche cohérente. Il s’agira de définir ensemble les thématiques à investir, les publics et territoire ciblés, les actions déployées (poursuite d’actions, extension sur d’autres territoires, nouvelles actions, coordination d’actions menées par différentes structures, relais des campagnes nationales de prévention et dépistages et les évènements mensuels qui s’y rattachent (Mars Bleu, Octobre Rose, Mois Sans Tabac, …).</w:t>
            </w:r>
          </w:p>
          <w:p w14:paraId="059DC2AF" w14:textId="77777777" w:rsidR="009076CC" w:rsidRPr="006356E9" w:rsidRDefault="009076CC" w:rsidP="002A2D30">
            <w:pPr>
              <w:spacing w:after="0"/>
              <w:ind w:hanging="2"/>
              <w:rPr>
                <w:rFonts w:ascii="Calibri" w:eastAsia="Calibri" w:hAnsi="Calibri" w:cs="Calibri"/>
                <w:sz w:val="18"/>
                <w:szCs w:val="18"/>
              </w:rPr>
            </w:pPr>
          </w:p>
          <w:p w14:paraId="104267BA" w14:textId="77777777" w:rsidR="009076CC" w:rsidRPr="006356E9" w:rsidRDefault="009076CC" w:rsidP="005A1E50">
            <w:pPr>
              <w:spacing w:after="0"/>
              <w:ind w:hanging="2"/>
              <w:jc w:val="both"/>
              <w:rPr>
                <w:rFonts w:ascii="Calibri" w:eastAsia="Calibri" w:hAnsi="Calibri" w:cs="Calibri"/>
                <w:sz w:val="22"/>
                <w:szCs w:val="22"/>
              </w:rPr>
            </w:pPr>
            <w:r w:rsidRPr="006356E9">
              <w:rPr>
                <w:rFonts w:ascii="Calibri" w:eastAsia="Calibri" w:hAnsi="Calibri" w:cs="Calibri"/>
                <w:sz w:val="22"/>
                <w:szCs w:val="22"/>
              </w:rPr>
              <w:t>Au démarrage, le comité rassemblant l’ensemble des acteurs se réunira de façon régulière afin de parfaire l’interconnaissance des acteurs et porter à connaissance les actions menées.</w:t>
            </w:r>
          </w:p>
          <w:p w14:paraId="5E920E3B"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Selon le programme défini conjointement, des sous-groupes issus du comité local se mettront en place pour travailler plus spécifiquement sur une thématique donnée.</w:t>
            </w:r>
          </w:p>
        </w:tc>
      </w:tr>
      <w:tr w:rsidR="009076CC" w:rsidRPr="006356E9" w14:paraId="11F14233" w14:textId="77777777" w:rsidTr="00C44812">
        <w:trPr>
          <w:trHeight w:val="609"/>
        </w:trPr>
        <w:tc>
          <w:tcPr>
            <w:tcW w:w="2410" w:type="dxa"/>
            <w:vAlign w:val="center"/>
          </w:tcPr>
          <w:p w14:paraId="316138AE"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lastRenderedPageBreak/>
              <w:t>Public cible</w:t>
            </w:r>
          </w:p>
        </w:tc>
        <w:tc>
          <w:tcPr>
            <w:tcW w:w="7650" w:type="dxa"/>
            <w:gridSpan w:val="2"/>
            <w:vAlign w:val="center"/>
          </w:tcPr>
          <w:p w14:paraId="79C83DA1"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Acteurs de la prévention</w:t>
            </w:r>
          </w:p>
        </w:tc>
      </w:tr>
      <w:tr w:rsidR="009076CC" w:rsidRPr="006356E9" w14:paraId="5ED009D2" w14:textId="77777777" w:rsidTr="00C44812">
        <w:trPr>
          <w:trHeight w:val="558"/>
        </w:trPr>
        <w:tc>
          <w:tcPr>
            <w:tcW w:w="2410" w:type="dxa"/>
            <w:vAlign w:val="center"/>
          </w:tcPr>
          <w:p w14:paraId="6F8569FA"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Territoire / secteur géographique</w:t>
            </w:r>
          </w:p>
        </w:tc>
        <w:tc>
          <w:tcPr>
            <w:tcW w:w="7650" w:type="dxa"/>
            <w:gridSpan w:val="2"/>
            <w:shd w:val="clear" w:color="auto" w:fill="auto"/>
            <w:vAlign w:val="center"/>
          </w:tcPr>
          <w:p w14:paraId="6C3F98A6"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Challans Gois Communauté et Communauté de Communes Océan-Marais de Monts</w:t>
            </w:r>
          </w:p>
        </w:tc>
      </w:tr>
      <w:tr w:rsidR="009076CC" w:rsidRPr="006356E9" w14:paraId="7662486F" w14:textId="77777777" w:rsidTr="00C44812">
        <w:trPr>
          <w:trHeight w:val="422"/>
        </w:trPr>
        <w:tc>
          <w:tcPr>
            <w:tcW w:w="2410" w:type="dxa"/>
            <w:vAlign w:val="center"/>
          </w:tcPr>
          <w:p w14:paraId="6E159E52"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Responsable / porteur / pilote de l’action</w:t>
            </w:r>
          </w:p>
        </w:tc>
        <w:tc>
          <w:tcPr>
            <w:tcW w:w="7650" w:type="dxa"/>
            <w:gridSpan w:val="2"/>
            <w:shd w:val="clear" w:color="auto" w:fill="auto"/>
            <w:vAlign w:val="center"/>
          </w:tcPr>
          <w:p w14:paraId="4E67923F"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Les deux Communautés de Communes</w:t>
            </w:r>
          </w:p>
        </w:tc>
      </w:tr>
      <w:tr w:rsidR="009076CC" w:rsidRPr="006356E9" w14:paraId="24667403" w14:textId="77777777" w:rsidTr="00C44812">
        <w:trPr>
          <w:trHeight w:val="698"/>
        </w:trPr>
        <w:tc>
          <w:tcPr>
            <w:tcW w:w="2410" w:type="dxa"/>
            <w:vAlign w:val="center"/>
          </w:tcPr>
          <w:p w14:paraId="3381CA74"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Autres acteurs / partenaires à mobiliser</w:t>
            </w:r>
          </w:p>
        </w:tc>
        <w:tc>
          <w:tcPr>
            <w:tcW w:w="3261" w:type="dxa"/>
            <w:tcBorders>
              <w:right w:val="nil"/>
            </w:tcBorders>
            <w:shd w:val="clear" w:color="auto" w:fill="auto"/>
          </w:tcPr>
          <w:p w14:paraId="15408EFF"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u w:val="single"/>
              </w:rPr>
              <w:t>1</w:t>
            </w:r>
            <w:r w:rsidRPr="006356E9">
              <w:rPr>
                <w:rFonts w:ascii="Calibri" w:eastAsia="Calibri" w:hAnsi="Calibri" w:cs="Calibri"/>
                <w:sz w:val="22"/>
                <w:szCs w:val="22"/>
                <w:u w:val="single"/>
                <w:vertAlign w:val="superscript"/>
              </w:rPr>
              <w:t xml:space="preserve">ers </w:t>
            </w:r>
            <w:r w:rsidRPr="006356E9">
              <w:rPr>
                <w:rFonts w:ascii="Calibri" w:eastAsia="Calibri" w:hAnsi="Calibri" w:cs="Calibri"/>
                <w:sz w:val="22"/>
                <w:szCs w:val="22"/>
                <w:u w:val="single"/>
              </w:rPr>
              <w:t>acteurs à mobiliser</w:t>
            </w:r>
            <w:r w:rsidRPr="006356E9">
              <w:rPr>
                <w:rFonts w:ascii="Calibri" w:eastAsia="Calibri" w:hAnsi="Calibri" w:cs="Calibri"/>
                <w:sz w:val="22"/>
                <w:szCs w:val="22"/>
              </w:rPr>
              <w:t xml:space="preserve"> : </w:t>
            </w:r>
          </w:p>
          <w:p w14:paraId="68BA91B8"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ARS DT 85</w:t>
            </w:r>
          </w:p>
          <w:p w14:paraId="58752BD0"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Caisses d’Assurance Maladie</w:t>
            </w:r>
          </w:p>
          <w:p w14:paraId="221EC0F4"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CPTS Loire Vendée Océan</w:t>
            </w:r>
          </w:p>
          <w:p w14:paraId="10DD03D2"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IREPS pôle Vendée</w:t>
            </w:r>
          </w:p>
          <w:p w14:paraId="09E84517"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CCAS</w:t>
            </w:r>
          </w:p>
          <w:p w14:paraId="2EAF46DE"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CHLVO</w:t>
            </w:r>
          </w:p>
          <w:p w14:paraId="153E7F61"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Association Addictions France</w:t>
            </w:r>
          </w:p>
          <w:p w14:paraId="19A95FB7"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Avenir Santé</w:t>
            </w:r>
          </w:p>
          <w:p w14:paraId="11C9C128"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Fédération retraite sportive</w:t>
            </w:r>
          </w:p>
          <w:p w14:paraId="0403CE90"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Fédérations sportives</w:t>
            </w:r>
          </w:p>
          <w:p w14:paraId="2118122D" w14:textId="77777777" w:rsidR="009076CC" w:rsidRPr="006356E9" w:rsidRDefault="009076CC" w:rsidP="005A1E50">
            <w:pPr>
              <w:spacing w:after="0"/>
              <w:ind w:right="-1521"/>
              <w:rPr>
                <w:rFonts w:ascii="Calibri" w:eastAsia="Calibri" w:hAnsi="Calibri" w:cs="Calibri"/>
                <w:sz w:val="22"/>
                <w:szCs w:val="22"/>
              </w:rPr>
            </w:pPr>
            <w:r w:rsidRPr="006356E9">
              <w:rPr>
                <w:rFonts w:ascii="Calibri" w:eastAsia="Calibri" w:hAnsi="Calibri" w:cs="Calibri"/>
                <w:sz w:val="22"/>
                <w:szCs w:val="22"/>
              </w:rPr>
              <w:t>Mutualité Française</w:t>
            </w:r>
          </w:p>
        </w:tc>
        <w:tc>
          <w:tcPr>
            <w:tcW w:w="4389" w:type="dxa"/>
            <w:tcBorders>
              <w:left w:val="nil"/>
            </w:tcBorders>
            <w:shd w:val="clear" w:color="auto" w:fill="auto"/>
          </w:tcPr>
          <w:p w14:paraId="337E141A"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Communautés de communes et communes</w:t>
            </w:r>
          </w:p>
          <w:p w14:paraId="06D5F56D"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Du Pain sur la planche</w:t>
            </w:r>
          </w:p>
          <w:p w14:paraId="5935111E"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Air Pays de la Loire</w:t>
            </w:r>
          </w:p>
          <w:p w14:paraId="63DE806A"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CDOS 85</w:t>
            </w:r>
          </w:p>
          <w:p w14:paraId="69F15E83"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MDA</w:t>
            </w:r>
          </w:p>
          <w:p w14:paraId="6BC3B907"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SMINOV</w:t>
            </w:r>
          </w:p>
          <w:p w14:paraId="4E9E41E5"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CAF</w:t>
            </w:r>
          </w:p>
          <w:p w14:paraId="2852CDE0"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 xml:space="preserve">CPEF </w:t>
            </w:r>
          </w:p>
          <w:p w14:paraId="0BB0E27F"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ASEPT (Association Santé Education et Prévention sur les Territoires) Pays de la Loire</w:t>
            </w:r>
            <w:sdt>
              <w:sdtPr>
                <w:tag w:val="goog_rdk_1"/>
                <w:id w:val="759963358"/>
              </w:sdtPr>
              <w:sdtContent/>
            </w:sdt>
          </w:p>
          <w:p w14:paraId="1BEDC6A1" w14:textId="77777777" w:rsidR="009076CC" w:rsidRPr="006356E9" w:rsidRDefault="009076CC" w:rsidP="005A1E50">
            <w:pPr>
              <w:spacing w:after="0"/>
            </w:pPr>
            <w:r w:rsidRPr="006356E9">
              <w:rPr>
                <w:rFonts w:asciiTheme="majorHAnsi" w:hAnsiTheme="majorHAnsi" w:cstheme="majorHAnsi"/>
                <w:sz w:val="22"/>
                <w:szCs w:val="22"/>
              </w:rPr>
              <w:t>Département de la Vendée</w:t>
            </w:r>
            <w:r w:rsidRPr="006356E9">
              <w:t xml:space="preserve"> </w:t>
            </w:r>
          </w:p>
          <w:p w14:paraId="5BB79CD7" w14:textId="1FD08592" w:rsidR="009076CC" w:rsidRDefault="009076CC" w:rsidP="005A1E50">
            <w:pPr>
              <w:spacing w:after="0"/>
              <w:rPr>
                <w:rFonts w:ascii="Calibri" w:hAnsi="Calibri" w:cs="Calibri"/>
                <w:sz w:val="22"/>
                <w:szCs w:val="22"/>
              </w:rPr>
            </w:pPr>
            <w:r w:rsidRPr="006356E9">
              <w:rPr>
                <w:rFonts w:ascii="Calibri" w:hAnsi="Calibri" w:cs="Calibri"/>
                <w:sz w:val="22"/>
                <w:szCs w:val="22"/>
              </w:rPr>
              <w:t>Association des diabétiques 85</w:t>
            </w:r>
            <w:r>
              <w:rPr>
                <w:rFonts w:ascii="Calibri" w:hAnsi="Calibri" w:cs="Calibri"/>
                <w:sz w:val="22"/>
                <w:szCs w:val="22"/>
              </w:rPr>
              <w:t xml:space="preserve"> </w:t>
            </w:r>
            <w:r w:rsidR="00E402A0">
              <w:rPr>
                <w:rFonts w:ascii="Calibri" w:hAnsi="Calibri" w:cs="Calibri"/>
                <w:sz w:val="22"/>
                <w:szCs w:val="22"/>
              </w:rPr>
              <w:t>–</w:t>
            </w:r>
            <w:r>
              <w:rPr>
                <w:rFonts w:ascii="Calibri" w:hAnsi="Calibri" w:cs="Calibri"/>
                <w:sz w:val="22"/>
                <w:szCs w:val="22"/>
              </w:rPr>
              <w:t xml:space="preserve"> 49</w:t>
            </w:r>
          </w:p>
          <w:p w14:paraId="0BE9D393" w14:textId="6B46650D" w:rsidR="00E402A0" w:rsidRPr="006356E9" w:rsidRDefault="00E402A0" w:rsidP="005A1E50">
            <w:pPr>
              <w:spacing w:after="0"/>
              <w:rPr>
                <w:rFonts w:ascii="Calibri" w:eastAsia="Calibri" w:hAnsi="Calibri" w:cs="Calibri"/>
                <w:sz w:val="22"/>
                <w:szCs w:val="22"/>
              </w:rPr>
            </w:pPr>
            <w:r>
              <w:rPr>
                <w:rFonts w:ascii="Calibri" w:hAnsi="Calibri" w:cs="Calibri"/>
                <w:sz w:val="22"/>
                <w:szCs w:val="22"/>
              </w:rPr>
              <w:t>MSP</w:t>
            </w:r>
            <w:r w:rsidR="00FF0F4D">
              <w:rPr>
                <w:rFonts w:ascii="Calibri" w:hAnsi="Calibri" w:cs="Calibri"/>
                <w:sz w:val="22"/>
                <w:szCs w:val="22"/>
              </w:rPr>
              <w:t xml:space="preserve"> du territoire</w:t>
            </w:r>
          </w:p>
        </w:tc>
      </w:tr>
      <w:tr w:rsidR="009076CC" w:rsidRPr="006356E9" w14:paraId="5F3BBE10" w14:textId="77777777" w:rsidTr="00C44812">
        <w:trPr>
          <w:trHeight w:val="416"/>
        </w:trPr>
        <w:tc>
          <w:tcPr>
            <w:tcW w:w="2410" w:type="dxa"/>
            <w:vAlign w:val="center"/>
          </w:tcPr>
          <w:p w14:paraId="097D671E"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Calendrier prévisionnel</w:t>
            </w:r>
          </w:p>
        </w:tc>
        <w:tc>
          <w:tcPr>
            <w:tcW w:w="7650" w:type="dxa"/>
            <w:gridSpan w:val="2"/>
            <w:vAlign w:val="center"/>
          </w:tcPr>
          <w:p w14:paraId="2AE99D13"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Lancement : 2</w:t>
            </w:r>
            <w:r w:rsidRPr="006356E9">
              <w:rPr>
                <w:rFonts w:ascii="Calibri" w:eastAsia="Calibri" w:hAnsi="Calibri" w:cs="Calibri"/>
                <w:sz w:val="22"/>
                <w:szCs w:val="22"/>
                <w:vertAlign w:val="superscript"/>
              </w:rPr>
              <w:t>ème</w:t>
            </w:r>
            <w:r w:rsidRPr="006356E9">
              <w:rPr>
                <w:rFonts w:ascii="Calibri" w:eastAsia="Calibri" w:hAnsi="Calibri" w:cs="Calibri"/>
                <w:sz w:val="22"/>
                <w:szCs w:val="22"/>
              </w:rPr>
              <w:t xml:space="preserve"> semestre 2023</w:t>
            </w:r>
          </w:p>
        </w:tc>
      </w:tr>
      <w:tr w:rsidR="009076CC" w:rsidRPr="006356E9" w14:paraId="030E6602" w14:textId="77777777" w:rsidTr="00C44812">
        <w:trPr>
          <w:trHeight w:val="435"/>
        </w:trPr>
        <w:tc>
          <w:tcPr>
            <w:tcW w:w="2410" w:type="dxa"/>
            <w:vAlign w:val="center"/>
          </w:tcPr>
          <w:p w14:paraId="11F755B0" w14:textId="77777777" w:rsidR="009076CC" w:rsidRPr="006356E9" w:rsidRDefault="009076CC" w:rsidP="00B654D5">
            <w:pPr>
              <w:spacing w:after="0"/>
              <w:ind w:hanging="2"/>
              <w:rPr>
                <w:rFonts w:ascii="Calibri" w:eastAsia="Calibri" w:hAnsi="Calibri" w:cs="Calibri"/>
                <w:sz w:val="22"/>
                <w:szCs w:val="22"/>
              </w:rPr>
            </w:pPr>
            <w:r w:rsidRPr="006356E9">
              <w:rPr>
                <w:rFonts w:ascii="Calibri" w:eastAsia="Calibri" w:hAnsi="Calibri" w:cs="Calibri"/>
                <w:b/>
                <w:sz w:val="22"/>
                <w:szCs w:val="22"/>
              </w:rPr>
              <w:t xml:space="preserve">Moyens mobilisables </w:t>
            </w:r>
          </w:p>
          <w:p w14:paraId="589F0DAA" w14:textId="77777777" w:rsidR="009076CC" w:rsidRPr="006356E9" w:rsidRDefault="009076CC" w:rsidP="00B654D5">
            <w:pPr>
              <w:spacing w:after="0"/>
              <w:ind w:hanging="2"/>
              <w:rPr>
                <w:rFonts w:ascii="Calibri" w:eastAsia="Calibri" w:hAnsi="Calibri" w:cs="Calibri"/>
                <w:sz w:val="22"/>
                <w:szCs w:val="22"/>
              </w:rPr>
            </w:pPr>
            <w:r w:rsidRPr="006356E9">
              <w:rPr>
                <w:rFonts w:ascii="Calibri" w:eastAsia="Calibri" w:hAnsi="Calibri" w:cs="Calibri"/>
                <w:b/>
                <w:sz w:val="22"/>
                <w:szCs w:val="22"/>
              </w:rPr>
              <w:t xml:space="preserve">Sources de financement </w:t>
            </w:r>
          </w:p>
        </w:tc>
        <w:tc>
          <w:tcPr>
            <w:tcW w:w="7650" w:type="dxa"/>
            <w:gridSpan w:val="2"/>
            <w:vAlign w:val="center"/>
          </w:tcPr>
          <w:p w14:paraId="68DC0C98" w14:textId="77777777" w:rsidR="009076CC" w:rsidRPr="006356E9" w:rsidRDefault="009076CC" w:rsidP="005A1E50">
            <w:pPr>
              <w:spacing w:after="0"/>
              <w:jc w:val="both"/>
            </w:pPr>
            <w:r w:rsidRPr="006356E9">
              <w:rPr>
                <w:rFonts w:ascii="Calibri" w:eastAsia="Calibri" w:hAnsi="Calibri" w:cs="Calibri"/>
                <w:sz w:val="22"/>
                <w:szCs w:val="22"/>
              </w:rPr>
              <w:t>Conférence des financeurs, Caisses de retraite, MSA pour les actions de prévention envers les séniors</w:t>
            </w:r>
            <w:r w:rsidRPr="006356E9">
              <w:t xml:space="preserve">, </w:t>
            </w:r>
          </w:p>
          <w:p w14:paraId="2019F9D6" w14:textId="77777777" w:rsidR="00FF0F4D" w:rsidRDefault="009076CC" w:rsidP="005A1E50">
            <w:pPr>
              <w:spacing w:after="0"/>
              <w:jc w:val="both"/>
              <w:rPr>
                <w:rFonts w:asciiTheme="minorHAnsi" w:hAnsiTheme="minorHAnsi" w:cstheme="minorHAnsi"/>
                <w:sz w:val="22"/>
                <w:szCs w:val="22"/>
              </w:rPr>
            </w:pPr>
            <w:r w:rsidRPr="00B654D5">
              <w:rPr>
                <w:rFonts w:asciiTheme="minorHAnsi" w:hAnsiTheme="minorHAnsi" w:cstheme="minorHAnsi"/>
                <w:sz w:val="22"/>
                <w:szCs w:val="22"/>
              </w:rPr>
              <w:t>A</w:t>
            </w:r>
            <w:r w:rsidR="00E402A0">
              <w:rPr>
                <w:rFonts w:asciiTheme="minorHAnsi" w:hAnsiTheme="minorHAnsi" w:cstheme="minorHAnsi"/>
                <w:sz w:val="22"/>
                <w:szCs w:val="22"/>
              </w:rPr>
              <w:t>RS : a</w:t>
            </w:r>
            <w:r w:rsidRPr="00B654D5">
              <w:rPr>
                <w:rFonts w:asciiTheme="minorHAnsi" w:hAnsiTheme="minorHAnsi" w:cstheme="minorHAnsi"/>
                <w:sz w:val="22"/>
                <w:szCs w:val="22"/>
              </w:rPr>
              <w:t xml:space="preserve">ppel à projets prévention, promotion de la santé </w:t>
            </w:r>
          </w:p>
          <w:p w14:paraId="5CDC1B41" w14:textId="42826999" w:rsidR="009076CC" w:rsidRPr="00B654D5" w:rsidRDefault="00E402A0" w:rsidP="005A1E50">
            <w:pPr>
              <w:spacing w:after="0"/>
              <w:jc w:val="both"/>
              <w:rPr>
                <w:rFonts w:asciiTheme="minorHAnsi" w:eastAsia="Calibri" w:hAnsiTheme="minorHAnsi" w:cstheme="minorHAnsi"/>
                <w:sz w:val="22"/>
                <w:szCs w:val="22"/>
              </w:rPr>
            </w:pPr>
            <w:r>
              <w:rPr>
                <w:rFonts w:asciiTheme="minorHAnsi" w:hAnsiTheme="minorHAnsi" w:cstheme="minorHAnsi"/>
                <w:sz w:val="22"/>
                <w:szCs w:val="22"/>
              </w:rPr>
              <w:t>Financement opérateurs / CPOM</w:t>
            </w:r>
            <w:r w:rsidR="009076CC" w:rsidRPr="00B654D5">
              <w:rPr>
                <w:rFonts w:asciiTheme="minorHAnsi" w:hAnsiTheme="minorHAnsi" w:cstheme="minorHAnsi"/>
                <w:sz w:val="22"/>
                <w:szCs w:val="22"/>
              </w:rPr>
              <w:t xml:space="preserve"> </w:t>
            </w:r>
          </w:p>
        </w:tc>
      </w:tr>
      <w:tr w:rsidR="009076CC" w:rsidRPr="006356E9" w14:paraId="2E7C0B8F" w14:textId="77777777" w:rsidTr="00C44812">
        <w:trPr>
          <w:trHeight w:val="598"/>
        </w:trPr>
        <w:tc>
          <w:tcPr>
            <w:tcW w:w="2410" w:type="dxa"/>
            <w:vAlign w:val="center"/>
          </w:tcPr>
          <w:p w14:paraId="5A6C0296"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 xml:space="preserve">Indicateurs d’évaluation du résultat de l’action </w:t>
            </w:r>
          </w:p>
        </w:tc>
        <w:tc>
          <w:tcPr>
            <w:tcW w:w="7650" w:type="dxa"/>
            <w:gridSpan w:val="2"/>
            <w:vAlign w:val="center"/>
          </w:tcPr>
          <w:p w14:paraId="7CAC269B"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 xml:space="preserve">Création du comité local, nombre de réunions annuelles, nombre de participants </w:t>
            </w:r>
          </w:p>
          <w:p w14:paraId="735211A6"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Satisfaction des participants</w:t>
            </w:r>
          </w:p>
        </w:tc>
      </w:tr>
      <w:tr w:rsidR="009076CC" w:rsidRPr="006356E9" w14:paraId="5CB9FA4E" w14:textId="77777777" w:rsidTr="00C44812">
        <w:trPr>
          <w:trHeight w:val="698"/>
        </w:trPr>
        <w:tc>
          <w:tcPr>
            <w:tcW w:w="2410" w:type="dxa"/>
            <w:vAlign w:val="center"/>
          </w:tcPr>
          <w:p w14:paraId="67D44955"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Points facilitateurs, démarches engagées, retours d’expérience, etc.</w:t>
            </w:r>
          </w:p>
        </w:tc>
        <w:tc>
          <w:tcPr>
            <w:tcW w:w="7650" w:type="dxa"/>
            <w:gridSpan w:val="2"/>
            <w:vAlign w:val="center"/>
          </w:tcPr>
          <w:p w14:paraId="560E40A8"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Nombreux acteurs investis localement dans le champ de la promotion et prévention en santé.</w:t>
            </w:r>
          </w:p>
          <w:p w14:paraId="7BD353C1"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Expertise de certains opérateurs sous CPOM mobilisables selon les thématiques.</w:t>
            </w:r>
          </w:p>
          <w:p w14:paraId="75411470"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S’appuyer sur le calendrier des journées, des semaines nationales ou européennes.</w:t>
            </w:r>
          </w:p>
        </w:tc>
      </w:tr>
      <w:tr w:rsidR="009076CC" w:rsidRPr="006356E9" w14:paraId="0C2653A9" w14:textId="77777777" w:rsidTr="00C44812">
        <w:trPr>
          <w:trHeight w:val="130"/>
        </w:trPr>
        <w:tc>
          <w:tcPr>
            <w:tcW w:w="2410" w:type="dxa"/>
            <w:vAlign w:val="center"/>
          </w:tcPr>
          <w:p w14:paraId="65C478A5"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Points de vigilance, risques identifiés, difficultés préalables à lever, bonnes pratiques à promouvoir, etc…</w:t>
            </w:r>
          </w:p>
        </w:tc>
        <w:tc>
          <w:tcPr>
            <w:tcW w:w="7650" w:type="dxa"/>
            <w:gridSpan w:val="2"/>
            <w:vAlign w:val="center"/>
          </w:tcPr>
          <w:p w14:paraId="3D554AE0"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Vigilance sur la multiplication des actions sur la même thématique, répondant aux mêmes appels à projet et qui, au final, peuvent se chevaucher.</w:t>
            </w:r>
            <w:sdt>
              <w:sdtPr>
                <w:tag w:val="goog_rdk_6"/>
                <w:id w:val="2054413700"/>
              </w:sdtPr>
              <w:sdtContent/>
            </w:sdt>
          </w:p>
        </w:tc>
      </w:tr>
    </w:tbl>
    <w:p w14:paraId="35643D88" w14:textId="77777777" w:rsidR="009076CC" w:rsidRPr="006356E9" w:rsidRDefault="009076CC" w:rsidP="009076CC">
      <w:pPr>
        <w:rPr>
          <w:rFonts w:ascii="Calibri" w:eastAsia="Calibri" w:hAnsi="Calibri" w:cs="Calibri"/>
          <w:color w:val="000000"/>
          <w:sz w:val="22"/>
          <w:szCs w:val="22"/>
        </w:rPr>
      </w:pPr>
    </w:p>
    <w:p w14:paraId="61995AA7" w14:textId="77777777" w:rsidR="009076CC" w:rsidRPr="006356E9" w:rsidRDefault="009076CC" w:rsidP="009076CC">
      <w:pPr>
        <w:rPr>
          <w:rFonts w:ascii="Calibri" w:eastAsia="Calibri" w:hAnsi="Calibri" w:cs="Calibri"/>
          <w:color w:val="000000"/>
          <w:sz w:val="22"/>
          <w:szCs w:val="22"/>
        </w:rPr>
      </w:pPr>
    </w:p>
    <w:p w14:paraId="5337A71D" w14:textId="77777777" w:rsidR="009076CC" w:rsidRPr="006356E9" w:rsidRDefault="009076CC" w:rsidP="009076CC">
      <w:pPr>
        <w:rPr>
          <w:rFonts w:ascii="Calibri" w:eastAsia="Calibri" w:hAnsi="Calibri" w:cs="Calibri"/>
          <w:color w:val="000000"/>
          <w:sz w:val="22"/>
          <w:szCs w:val="22"/>
        </w:rPr>
      </w:pPr>
    </w:p>
    <w:p w14:paraId="506A2D78" w14:textId="052F5FA7" w:rsidR="009076CC" w:rsidRPr="006356E9" w:rsidRDefault="00871C03" w:rsidP="009076CC">
      <w:pPr>
        <w:rPr>
          <w:rFonts w:ascii="Calibri" w:eastAsia="Calibri" w:hAnsi="Calibri" w:cs="Calibri"/>
          <w:color w:val="000000"/>
          <w:sz w:val="22"/>
          <w:szCs w:val="22"/>
        </w:rPr>
      </w:pPr>
      <w:r>
        <w:rPr>
          <w:rFonts w:ascii="Calibri" w:eastAsia="Calibri" w:hAnsi="Calibri" w:cs="Calibri"/>
          <w:color w:val="000000"/>
          <w:sz w:val="22"/>
          <w:szCs w:val="22"/>
        </w:rPr>
        <w:br w:type="page"/>
      </w: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5"/>
        <w:gridCol w:w="3691"/>
        <w:gridCol w:w="3964"/>
      </w:tblGrid>
      <w:tr w:rsidR="009076CC" w:rsidRPr="006356E9" w14:paraId="22AA8851" w14:textId="77777777" w:rsidTr="00BD3268">
        <w:trPr>
          <w:trHeight w:val="554"/>
        </w:trPr>
        <w:tc>
          <w:tcPr>
            <w:tcW w:w="10060" w:type="dxa"/>
            <w:gridSpan w:val="3"/>
            <w:tcBorders>
              <w:top w:val="single" w:sz="4" w:space="0" w:color="595959"/>
            </w:tcBorders>
            <w:shd w:val="clear" w:color="auto" w:fill="79C9B0"/>
            <w:vAlign w:val="center"/>
          </w:tcPr>
          <w:p w14:paraId="145F2F69" w14:textId="77777777" w:rsidR="009076CC" w:rsidRPr="006356E9" w:rsidRDefault="009076CC" w:rsidP="00C44812">
            <w:pPr>
              <w:spacing w:after="60"/>
              <w:ind w:hanging="2"/>
              <w:rPr>
                <w:rFonts w:ascii="Calibri" w:eastAsia="Calibri" w:hAnsi="Calibri" w:cs="Calibri"/>
                <w:sz w:val="22"/>
                <w:szCs w:val="22"/>
              </w:rPr>
            </w:pPr>
            <w:r w:rsidRPr="00BD3268">
              <w:rPr>
                <w:rFonts w:ascii="Calibri" w:eastAsia="Calibri" w:hAnsi="Calibri" w:cs="Calibri"/>
                <w:b/>
                <w:color w:val="FFFFFF" w:themeColor="background1"/>
                <w:sz w:val="22"/>
                <w:szCs w:val="22"/>
              </w:rPr>
              <w:lastRenderedPageBreak/>
              <w:t>Action 8 : Mener des projets de prévention autour de thématiques prioritaires</w:t>
            </w:r>
          </w:p>
        </w:tc>
      </w:tr>
      <w:tr w:rsidR="009076CC" w:rsidRPr="006356E9" w14:paraId="3CACEE68" w14:textId="77777777" w:rsidTr="00BD3268">
        <w:trPr>
          <w:trHeight w:val="482"/>
        </w:trPr>
        <w:tc>
          <w:tcPr>
            <w:tcW w:w="10060" w:type="dxa"/>
            <w:gridSpan w:val="3"/>
            <w:shd w:val="clear" w:color="auto" w:fill="DBF1EA"/>
            <w:vAlign w:val="center"/>
          </w:tcPr>
          <w:p w14:paraId="033C559C" w14:textId="77777777" w:rsidR="009076CC" w:rsidRPr="006356E9" w:rsidRDefault="009076CC" w:rsidP="00C44812">
            <w:pPr>
              <w:spacing w:after="60"/>
              <w:ind w:hanging="2"/>
              <w:rPr>
                <w:rFonts w:ascii="Calibri" w:eastAsia="Calibri" w:hAnsi="Calibri" w:cs="Calibri"/>
                <w:sz w:val="22"/>
                <w:szCs w:val="22"/>
              </w:rPr>
            </w:pPr>
            <w:r w:rsidRPr="006356E9">
              <w:rPr>
                <w:rFonts w:ascii="Calibri" w:eastAsia="Calibri" w:hAnsi="Calibri" w:cs="Calibri"/>
                <w:b/>
                <w:sz w:val="22"/>
                <w:szCs w:val="22"/>
              </w:rPr>
              <w:t xml:space="preserve">AXE STRATEGIQUE : Prévention et promotion de la santé </w:t>
            </w:r>
          </w:p>
        </w:tc>
      </w:tr>
      <w:tr w:rsidR="009076CC" w:rsidRPr="006356E9" w14:paraId="723A9169" w14:textId="77777777" w:rsidTr="00C44812">
        <w:trPr>
          <w:trHeight w:val="872"/>
        </w:trPr>
        <w:tc>
          <w:tcPr>
            <w:tcW w:w="2405" w:type="dxa"/>
            <w:vAlign w:val="center"/>
          </w:tcPr>
          <w:p w14:paraId="5142D01E"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 xml:space="preserve">Objectifs </w:t>
            </w:r>
          </w:p>
        </w:tc>
        <w:tc>
          <w:tcPr>
            <w:tcW w:w="7655" w:type="dxa"/>
            <w:gridSpan w:val="2"/>
            <w:vAlign w:val="center"/>
          </w:tcPr>
          <w:p w14:paraId="0B36F28E"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Améliorer l’accès aux structures et dispositifs pour les jeunes</w:t>
            </w:r>
          </w:p>
          <w:p w14:paraId="5603FB64"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Multiplier les lieux d’intervention au plus près des jeunes</w:t>
            </w:r>
          </w:p>
          <w:p w14:paraId="71D001F1"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Renforcer la prévention des addictions</w:t>
            </w:r>
          </w:p>
          <w:p w14:paraId="53E779DA"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Promouvoir la pratique régulière et modérée de l’activité physique</w:t>
            </w:r>
          </w:p>
        </w:tc>
      </w:tr>
      <w:tr w:rsidR="009076CC" w:rsidRPr="006356E9" w14:paraId="76F0C04D" w14:textId="77777777" w:rsidTr="00C44812">
        <w:trPr>
          <w:trHeight w:val="872"/>
        </w:trPr>
        <w:tc>
          <w:tcPr>
            <w:tcW w:w="2405" w:type="dxa"/>
            <w:tcBorders>
              <w:bottom w:val="single" w:sz="4" w:space="0" w:color="595959"/>
            </w:tcBorders>
            <w:vAlign w:val="center"/>
          </w:tcPr>
          <w:p w14:paraId="4BE95497"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Rappel des constats /</w:t>
            </w:r>
          </w:p>
          <w:p w14:paraId="515F10FA"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Contexte</w:t>
            </w:r>
          </w:p>
        </w:tc>
        <w:tc>
          <w:tcPr>
            <w:tcW w:w="7655" w:type="dxa"/>
            <w:gridSpan w:val="2"/>
            <w:vAlign w:val="center"/>
          </w:tcPr>
          <w:p w14:paraId="471B24C8"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Le Comité local de la prévention (cf Fiche action 1) aura en charge de planifier et prioriser les thématiques à déployer sur le territoire.</w:t>
            </w:r>
          </w:p>
          <w:p w14:paraId="775EDDF3" w14:textId="77777777" w:rsidR="009076CC" w:rsidRPr="006356E9" w:rsidRDefault="009076CC" w:rsidP="005A1E50">
            <w:pPr>
              <w:spacing w:after="0"/>
              <w:jc w:val="both"/>
              <w:rPr>
                <w:rFonts w:ascii="Calibri" w:eastAsia="Calibri" w:hAnsi="Calibri" w:cs="Calibri"/>
                <w:sz w:val="22"/>
                <w:szCs w:val="22"/>
              </w:rPr>
            </w:pPr>
          </w:p>
          <w:p w14:paraId="0D75B68E"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Plusieurs ont d’ores et déjà été citées dans la phase de diagnostic, comme prioritaires en termes de prévention sur le territoire (approche populationnelle et/ou thématique) :</w:t>
            </w:r>
          </w:p>
          <w:p w14:paraId="32D443FF" w14:textId="77777777" w:rsidR="00B12E43" w:rsidRPr="006356E9" w:rsidRDefault="009076CC" w:rsidP="00B12E43">
            <w:pPr>
              <w:widowControl w:val="0"/>
              <w:numPr>
                <w:ilvl w:val="0"/>
                <w:numId w:val="46"/>
              </w:numPr>
              <w:spacing w:after="0" w:line="1" w:lineRule="atLeast"/>
              <w:ind w:left="455" w:hanging="283"/>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 xml:space="preserve">Actions en direction </w:t>
            </w:r>
            <w:r w:rsidR="00B12E43" w:rsidRPr="006356E9">
              <w:rPr>
                <w:rFonts w:ascii="Calibri" w:eastAsia="Calibri" w:hAnsi="Calibri" w:cs="Calibri"/>
                <w:sz w:val="22"/>
                <w:szCs w:val="22"/>
              </w:rPr>
              <w:t>Actions en direction des jeunes : actions déployées en direction des jeunes insuffisamment connues et coordonnées entre elles. Certaines structures ou dispositifs de prévention sont éloignées des jeunes car centralisées souvent en ville. Les actions sur certaines thématiques sont à renforcer : addictions (survenues de plus en plus précocement), l’éducation sexuelle et affective, la souffrance psychique</w:t>
            </w:r>
          </w:p>
          <w:p w14:paraId="45CC3CF7" w14:textId="1441660E" w:rsidR="009076CC" w:rsidRPr="006356E9" w:rsidRDefault="009076CC" w:rsidP="00B12E43">
            <w:pPr>
              <w:widowControl w:val="0"/>
              <w:numPr>
                <w:ilvl w:val="0"/>
                <w:numId w:val="46"/>
              </w:numPr>
              <w:spacing w:after="0" w:line="1" w:lineRule="atLeast"/>
              <w:ind w:left="455" w:hanging="283"/>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des séniors (cf Fiche action 2)</w:t>
            </w:r>
          </w:p>
          <w:p w14:paraId="474BAD77" w14:textId="77777777" w:rsidR="009076CC" w:rsidRPr="006356E9" w:rsidRDefault="009076CC" w:rsidP="00B12E43">
            <w:pPr>
              <w:widowControl w:val="0"/>
              <w:numPr>
                <w:ilvl w:val="0"/>
                <w:numId w:val="46"/>
              </w:numPr>
              <w:spacing w:after="0" w:line="1" w:lineRule="atLeast"/>
              <w:ind w:left="455" w:hanging="283"/>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Les addictions ne concernant pas que les jeunes, avec ou sans produits</w:t>
            </w:r>
          </w:p>
          <w:p w14:paraId="3D4A90FD" w14:textId="77777777" w:rsidR="009076CC" w:rsidRPr="006356E9" w:rsidRDefault="009076CC" w:rsidP="00B12E43">
            <w:pPr>
              <w:widowControl w:val="0"/>
              <w:numPr>
                <w:ilvl w:val="0"/>
                <w:numId w:val="46"/>
              </w:numPr>
              <w:spacing w:after="0" w:line="1" w:lineRule="atLeast"/>
              <w:ind w:left="455" w:hanging="283"/>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L’activité physique :</w:t>
            </w:r>
            <w:r w:rsidRPr="006356E9">
              <w:t xml:space="preserve"> </w:t>
            </w:r>
            <w:r w:rsidRPr="006356E9">
              <w:rPr>
                <w:rFonts w:ascii="Calibri" w:eastAsia="Calibri" w:hAnsi="Calibri" w:cs="Calibri"/>
                <w:sz w:val="22"/>
                <w:szCs w:val="22"/>
              </w:rPr>
              <w:t>manque de communication sur le sport santé, les bienfaits de l’activité physique et sportive</w:t>
            </w:r>
          </w:p>
          <w:p w14:paraId="70A8FCD2"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Les acteurs constatent sur le territoire une mortalité élevée par accidents de la route et une morbidité liée à l’utilisation de vélos à assistance électrique, trottinettes…</w:t>
            </w:r>
          </w:p>
          <w:p w14:paraId="1DF7E5FF" w14:textId="77777777" w:rsidR="009076CC" w:rsidRPr="006356E9" w:rsidRDefault="009076CC" w:rsidP="005A1E50">
            <w:pPr>
              <w:tabs>
                <w:tab w:val="left" w:pos="175"/>
              </w:tabs>
              <w:spacing w:after="0"/>
              <w:jc w:val="both"/>
              <w:rPr>
                <w:rFonts w:ascii="Calibri" w:eastAsia="Calibri" w:hAnsi="Calibri" w:cs="Calibri"/>
                <w:sz w:val="22"/>
                <w:szCs w:val="22"/>
              </w:rPr>
            </w:pPr>
          </w:p>
          <w:p w14:paraId="4A3F3C15" w14:textId="77777777" w:rsidR="009076CC" w:rsidRPr="006356E9" w:rsidRDefault="009076CC" w:rsidP="005A1E50">
            <w:pPr>
              <w:tabs>
                <w:tab w:val="left" w:pos="175"/>
              </w:tabs>
              <w:ind w:hanging="2"/>
              <w:jc w:val="both"/>
              <w:rPr>
                <w:rFonts w:ascii="Calibri" w:eastAsia="Calibri" w:hAnsi="Calibri" w:cs="Calibri"/>
                <w:sz w:val="22"/>
                <w:szCs w:val="22"/>
              </w:rPr>
            </w:pPr>
            <w:r w:rsidRPr="006356E9">
              <w:rPr>
                <w:rFonts w:ascii="Calibri" w:eastAsia="Calibri" w:hAnsi="Calibri" w:cs="Calibri"/>
                <w:sz w:val="22"/>
                <w:szCs w:val="22"/>
              </w:rPr>
              <w:t xml:space="preserve">Il a également été pointé que des difficultés d’accès géographique à l’offre existante peuvent constituer un frein à la connaissance et participation aux actions proposées. </w:t>
            </w:r>
          </w:p>
        </w:tc>
      </w:tr>
      <w:tr w:rsidR="009076CC" w:rsidRPr="006356E9" w14:paraId="182C8E46" w14:textId="77777777" w:rsidTr="00C44812">
        <w:trPr>
          <w:trHeight w:val="698"/>
        </w:trPr>
        <w:tc>
          <w:tcPr>
            <w:tcW w:w="2405" w:type="dxa"/>
            <w:tcBorders>
              <w:bottom w:val="single" w:sz="4" w:space="0" w:color="000000"/>
            </w:tcBorders>
            <w:vAlign w:val="center"/>
          </w:tcPr>
          <w:p w14:paraId="0D0E3F8A"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Description de l’action</w:t>
            </w:r>
          </w:p>
        </w:tc>
        <w:tc>
          <w:tcPr>
            <w:tcW w:w="7655" w:type="dxa"/>
            <w:gridSpan w:val="2"/>
            <w:vAlign w:val="center"/>
          </w:tcPr>
          <w:p w14:paraId="76A84475"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b/>
                <w:sz w:val="22"/>
                <w:szCs w:val="22"/>
                <w:u w:val="single"/>
              </w:rPr>
              <w:t>Actions en direction des jeunes</w:t>
            </w:r>
            <w:r w:rsidRPr="006356E9">
              <w:rPr>
                <w:rFonts w:ascii="Calibri" w:eastAsia="Calibri" w:hAnsi="Calibri" w:cs="Calibri"/>
                <w:b/>
                <w:sz w:val="22"/>
                <w:szCs w:val="22"/>
              </w:rPr>
              <w:t xml:space="preserve"> : </w:t>
            </w:r>
          </w:p>
          <w:p w14:paraId="3057269B" w14:textId="77777777" w:rsidR="009076CC" w:rsidRPr="006356E9" w:rsidRDefault="009076CC" w:rsidP="009808D5">
            <w:pPr>
              <w:widowControl w:val="0"/>
              <w:numPr>
                <w:ilvl w:val="0"/>
                <w:numId w:val="44"/>
              </w:numPr>
              <w:spacing w:after="0" w:line="1" w:lineRule="atLeast"/>
              <w:ind w:leftChars="15" w:left="312" w:hangingChars="128" w:hanging="282"/>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Faire connaître auprès des professionnels de santé les ressources existantes en termes de prévention santé des jeunes. Exemples : les sites Internet «la Boussole des jeunes » promu par le Ministère de l’Education Nationale et de la Jeunesse et porté localement par info Jeunes, « Monte ta soirée » promu par Avenir Santé (action en direction des organisateurs de soirées festives), …</w:t>
            </w:r>
          </w:p>
          <w:p w14:paraId="1A70C394" w14:textId="77777777" w:rsidR="009076CC" w:rsidRPr="006356E9" w:rsidRDefault="009076CC" w:rsidP="005A1E50">
            <w:pPr>
              <w:spacing w:after="0"/>
              <w:ind w:hanging="1"/>
              <w:jc w:val="both"/>
              <w:rPr>
                <w:rFonts w:ascii="Calibri" w:eastAsia="Calibri" w:hAnsi="Calibri" w:cs="Calibri"/>
                <w:sz w:val="22"/>
                <w:szCs w:val="22"/>
              </w:rPr>
            </w:pPr>
          </w:p>
          <w:p w14:paraId="730BD23D" w14:textId="77777777" w:rsidR="009076CC" w:rsidRPr="006356E9" w:rsidRDefault="009076CC" w:rsidP="009808D5">
            <w:pPr>
              <w:widowControl w:val="0"/>
              <w:numPr>
                <w:ilvl w:val="0"/>
                <w:numId w:val="44"/>
              </w:numPr>
              <w:spacing w:after="0" w:line="1" w:lineRule="atLeast"/>
              <w:ind w:left="312" w:hangingChars="142" w:hanging="312"/>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Soutenir le déploiement d’actions de prévention portées par des acteurs locaux. Exemples :</w:t>
            </w:r>
          </w:p>
          <w:p w14:paraId="278D6752" w14:textId="77777777" w:rsidR="009076CC" w:rsidRPr="006356E9" w:rsidRDefault="009076CC" w:rsidP="009808D5">
            <w:pPr>
              <w:widowControl w:val="0"/>
              <w:numPr>
                <w:ilvl w:val="0"/>
                <w:numId w:val="49"/>
              </w:numPr>
              <w:spacing w:after="0" w:line="1" w:lineRule="atLeast"/>
              <w:ind w:leftChars="157" w:left="596" w:hangingChars="128" w:hanging="282"/>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Le projet d’un camion aménagé porté par la Collectivité Challans Gois Communauté qui se rendrait dans les collèges et lycées sur le temps du midi pour mener des actions de prévention et être un lieu d’écoute en lien avec les équipes éducatives et l’Education nationale.</w:t>
            </w:r>
          </w:p>
          <w:p w14:paraId="76C183AF" w14:textId="309F62D6" w:rsidR="009076CC" w:rsidRPr="006356E9" w:rsidRDefault="009076CC" w:rsidP="009808D5">
            <w:pPr>
              <w:widowControl w:val="0"/>
              <w:numPr>
                <w:ilvl w:val="0"/>
                <w:numId w:val="49"/>
              </w:numPr>
              <w:spacing w:after="0" w:line="1" w:lineRule="atLeast"/>
              <w:ind w:leftChars="157" w:left="596" w:hangingChars="128" w:hanging="282"/>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 xml:space="preserve">Déploiement des Promeneurs du net (dispositif soutenu par la CAF, </w:t>
            </w:r>
            <w:r w:rsidR="00E402A0">
              <w:rPr>
                <w:rFonts w:ascii="Calibri" w:eastAsia="Calibri" w:hAnsi="Calibri" w:cs="Calibri"/>
                <w:sz w:val="22"/>
                <w:szCs w:val="22"/>
              </w:rPr>
              <w:t xml:space="preserve">la </w:t>
            </w:r>
            <w:r w:rsidRPr="006356E9">
              <w:rPr>
                <w:rFonts w:ascii="Calibri" w:eastAsia="Calibri" w:hAnsi="Calibri" w:cs="Calibri"/>
                <w:sz w:val="22"/>
                <w:szCs w:val="22"/>
              </w:rPr>
              <w:t xml:space="preserve">DEETS, </w:t>
            </w:r>
            <w:r w:rsidR="00E402A0">
              <w:rPr>
                <w:rFonts w:ascii="Calibri" w:eastAsia="Calibri" w:hAnsi="Calibri" w:cs="Calibri"/>
                <w:sz w:val="22"/>
                <w:szCs w:val="22"/>
              </w:rPr>
              <w:t xml:space="preserve">la </w:t>
            </w:r>
            <w:r w:rsidRPr="006356E9">
              <w:rPr>
                <w:rFonts w:ascii="Calibri" w:eastAsia="Calibri" w:hAnsi="Calibri" w:cs="Calibri"/>
                <w:sz w:val="22"/>
                <w:szCs w:val="22"/>
              </w:rPr>
              <w:t>MSA et animé par la Maison des Adolescents de Vendée) sur Océan Marais de Monts (déjà en place sur Challans Gois Communauté)</w:t>
            </w:r>
          </w:p>
          <w:p w14:paraId="78E5DB0A" w14:textId="77777777" w:rsidR="009076CC" w:rsidRPr="006356E9" w:rsidRDefault="009076CC" w:rsidP="009808D5">
            <w:pPr>
              <w:spacing w:after="0"/>
              <w:ind w:leftChars="157" w:left="596" w:hangingChars="128" w:hanging="282"/>
              <w:jc w:val="both"/>
              <w:rPr>
                <w:rFonts w:ascii="Calibri" w:eastAsia="Calibri" w:hAnsi="Calibri" w:cs="Calibri"/>
                <w:sz w:val="22"/>
                <w:szCs w:val="22"/>
              </w:rPr>
            </w:pPr>
          </w:p>
          <w:p w14:paraId="25110240" w14:textId="77777777" w:rsidR="009076CC" w:rsidRPr="006356E9" w:rsidRDefault="009076CC" w:rsidP="009808D5">
            <w:pPr>
              <w:widowControl w:val="0"/>
              <w:numPr>
                <w:ilvl w:val="0"/>
                <w:numId w:val="44"/>
              </w:numPr>
              <w:spacing w:after="0" w:line="1" w:lineRule="atLeast"/>
              <w:ind w:left="314" w:hanging="284"/>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 xml:space="preserve">Favoriser la mise en place de dispositifs ou lieux d'écoute au plus près des jeunes sur le territoire du CLS. </w:t>
            </w:r>
          </w:p>
          <w:p w14:paraId="18900F38"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 xml:space="preserve">La Maison des Adolescents (MDA) située à la Roche/Yon déploie une permanence très fréquentée un mercredi sur deux et un jour par mois sur la commune de Challans (file active d’environ 70 familles dont certaines d’Océan Marais de Monts). Il pourrait être envisagé, selon les besoins, que soit déployée une nouvelle </w:t>
            </w:r>
            <w:r w:rsidRPr="006356E9">
              <w:rPr>
                <w:rFonts w:ascii="Calibri" w:eastAsia="Calibri" w:hAnsi="Calibri" w:cs="Calibri"/>
                <w:sz w:val="22"/>
                <w:szCs w:val="22"/>
              </w:rPr>
              <w:lastRenderedPageBreak/>
              <w:t>permanence sur St Jean de Monts en s’appuyant éventuellement sur les locaux des Espaces France Services (le respect de l’anonymat doit pouvoir être garanti). Cela permettrait aux jeunes, de ne pas dépendre de leurs parents pour se rendre à la MDA et ainsi s’y rendre non accompagnés s’ils le souhaitent.</w:t>
            </w:r>
          </w:p>
          <w:p w14:paraId="69A49322"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La MDA peut également être sollicitée dans le cadre du CLS pour mener des actions santé partenariales (en fonction de ses ressources disponibles).</w:t>
            </w:r>
          </w:p>
          <w:p w14:paraId="69AD7D9A" w14:textId="77777777" w:rsidR="009076CC" w:rsidRPr="006356E9" w:rsidRDefault="009076CC" w:rsidP="005A1E50">
            <w:pPr>
              <w:spacing w:after="0"/>
              <w:ind w:hanging="2"/>
              <w:jc w:val="both"/>
              <w:rPr>
                <w:rFonts w:ascii="Calibri" w:eastAsia="Calibri" w:hAnsi="Calibri" w:cs="Calibri"/>
                <w:sz w:val="22"/>
                <w:szCs w:val="22"/>
              </w:rPr>
            </w:pPr>
            <w:r w:rsidRPr="006356E9">
              <w:rPr>
                <w:rFonts w:ascii="Calibri" w:eastAsia="Calibri" w:hAnsi="Calibri" w:cs="Calibri"/>
                <w:sz w:val="22"/>
                <w:szCs w:val="22"/>
              </w:rPr>
              <w:t>Des Consultations Jeune Consommateurs (CJC) gérées par l’Association Addictions France sont prévues et organisées en partenariat avec la MDA au sein de l’antenne de Challans, voire sur St Jean de Monts si une permanence se déploie. Un partenariat avec les établissements scolaires pour faire connaître ces CJC devrait se concrétiser.</w:t>
            </w:r>
          </w:p>
          <w:p w14:paraId="3FB87F9F" w14:textId="77777777" w:rsidR="009076CC" w:rsidRPr="006356E9" w:rsidRDefault="009076CC" w:rsidP="005A1E50">
            <w:pPr>
              <w:spacing w:after="0"/>
              <w:rPr>
                <w:rFonts w:ascii="Calibri" w:eastAsia="Calibri" w:hAnsi="Calibri" w:cs="Calibri"/>
                <w:sz w:val="22"/>
                <w:szCs w:val="22"/>
              </w:rPr>
            </w:pPr>
          </w:p>
          <w:p w14:paraId="2404C836"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b/>
                <w:sz w:val="22"/>
                <w:szCs w:val="22"/>
                <w:u w:val="single"/>
              </w:rPr>
              <w:t>Actions sur les addictions</w:t>
            </w:r>
            <w:r w:rsidRPr="006356E9">
              <w:rPr>
                <w:rFonts w:ascii="Calibri" w:eastAsia="Calibri" w:hAnsi="Calibri" w:cs="Calibri"/>
                <w:b/>
                <w:sz w:val="22"/>
                <w:szCs w:val="22"/>
              </w:rPr>
              <w:t xml:space="preserve"> : </w:t>
            </w:r>
          </w:p>
          <w:p w14:paraId="6681841A"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Structurer un projet sur la thématique des addictions en lien avec les acteurs (notamment l’Association Addictions France et Avenir Santé qui intervient plutôt sur des actions de prévention en milieu festif).</w:t>
            </w:r>
          </w:p>
          <w:p w14:paraId="11B5B409" w14:textId="77777777" w:rsidR="009076CC" w:rsidRPr="006356E9" w:rsidRDefault="009076CC" w:rsidP="005A1E50">
            <w:pPr>
              <w:spacing w:after="0"/>
              <w:jc w:val="both"/>
              <w:rPr>
                <w:rFonts w:ascii="Calibri" w:eastAsia="Calibri" w:hAnsi="Calibri" w:cs="Calibri"/>
                <w:sz w:val="16"/>
                <w:szCs w:val="16"/>
              </w:rPr>
            </w:pPr>
          </w:p>
          <w:p w14:paraId="02C887E7"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b/>
                <w:sz w:val="22"/>
                <w:szCs w:val="22"/>
                <w:u w:val="single"/>
              </w:rPr>
              <w:t>Actions sur les comportements à risques</w:t>
            </w:r>
            <w:r w:rsidRPr="006356E9">
              <w:rPr>
                <w:rFonts w:ascii="Calibri" w:eastAsia="Calibri" w:hAnsi="Calibri" w:cs="Calibri"/>
                <w:b/>
                <w:sz w:val="22"/>
                <w:szCs w:val="22"/>
              </w:rPr>
              <w:t xml:space="preserve"> : </w:t>
            </w:r>
          </w:p>
          <w:p w14:paraId="62125918"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 xml:space="preserve">Poursuivre les actions en matière d'accidentologie notamment les actions de la prévention routière envers les séniors sur la mise à niveau du code de la route. </w:t>
            </w:r>
          </w:p>
          <w:p w14:paraId="74F0E60E" w14:textId="77777777" w:rsidR="009076CC" w:rsidRPr="006356E9" w:rsidRDefault="009076CC" w:rsidP="005A1E50">
            <w:pPr>
              <w:spacing w:after="0"/>
              <w:jc w:val="both"/>
              <w:rPr>
                <w:rFonts w:ascii="Calibri" w:eastAsia="Calibri" w:hAnsi="Calibri" w:cs="Calibri"/>
                <w:sz w:val="22"/>
                <w:szCs w:val="22"/>
              </w:rPr>
            </w:pPr>
          </w:p>
          <w:p w14:paraId="58B68CFD"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Des actions de sensibilisation sur les risques liés aux nouveaux usages (vélos à assistance électrique, trottinettes) sont à étendre notamment en période d’afflux de population.</w:t>
            </w:r>
          </w:p>
          <w:p w14:paraId="6E4BA0F2" w14:textId="77777777" w:rsidR="009076CC" w:rsidRPr="006356E9" w:rsidRDefault="009076CC" w:rsidP="005A1E50">
            <w:pPr>
              <w:spacing w:after="0"/>
              <w:jc w:val="both"/>
              <w:rPr>
                <w:rFonts w:ascii="Calibri" w:eastAsia="Calibri" w:hAnsi="Calibri" w:cs="Calibri"/>
                <w:szCs w:val="20"/>
              </w:rPr>
            </w:pPr>
          </w:p>
          <w:p w14:paraId="666A585A"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u w:val="single"/>
              </w:rPr>
              <w:t>Soutenir et coordonner les actions Sport santé</w:t>
            </w:r>
            <w:r w:rsidRPr="006356E9">
              <w:rPr>
                <w:rFonts w:ascii="Calibri" w:eastAsia="Calibri" w:hAnsi="Calibri" w:cs="Calibri"/>
                <w:b/>
                <w:sz w:val="22"/>
                <w:szCs w:val="22"/>
              </w:rPr>
              <w:t xml:space="preserve"> : </w:t>
            </w:r>
          </w:p>
          <w:p w14:paraId="18CC5907" w14:textId="77777777" w:rsidR="009076CC" w:rsidRPr="005A1E50" w:rsidRDefault="009076CC" w:rsidP="009808D5">
            <w:pPr>
              <w:widowControl w:val="0"/>
              <w:numPr>
                <w:ilvl w:val="0"/>
                <w:numId w:val="44"/>
              </w:numPr>
              <w:spacing w:after="0" w:line="1" w:lineRule="atLeast"/>
              <w:ind w:leftChars="15" w:left="314" w:hangingChars="129" w:hanging="284"/>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 xml:space="preserve">Mettre en place des réunions d’information en direction des associations et clubs sportifs, des professionnels de santé afin de mieux faire connaître les </w:t>
            </w:r>
            <w:r w:rsidRPr="005A1E50">
              <w:rPr>
                <w:rFonts w:ascii="Calibri" w:eastAsia="Calibri" w:hAnsi="Calibri" w:cs="Calibri"/>
                <w:sz w:val="22"/>
                <w:szCs w:val="22"/>
              </w:rPr>
              <w:t>dispositifs en sport santé ainsi que leurs bienfaits :</w:t>
            </w:r>
          </w:p>
          <w:p w14:paraId="72801D55" w14:textId="77777777" w:rsidR="009076CC" w:rsidRPr="005A1E50" w:rsidRDefault="009076CC" w:rsidP="009808D5">
            <w:pPr>
              <w:widowControl w:val="0"/>
              <w:numPr>
                <w:ilvl w:val="0"/>
                <w:numId w:val="42"/>
              </w:numPr>
              <w:spacing w:after="0" w:line="1" w:lineRule="atLeast"/>
              <w:ind w:leftChars="157" w:left="455" w:hangingChars="64" w:hanging="141"/>
              <w:jc w:val="both"/>
              <w:textDirection w:val="btLr"/>
              <w:textAlignment w:val="top"/>
              <w:outlineLvl w:val="0"/>
              <w:rPr>
                <w:rFonts w:ascii="Calibri" w:eastAsia="Calibri" w:hAnsi="Calibri" w:cs="Calibri"/>
                <w:sz w:val="22"/>
                <w:szCs w:val="22"/>
              </w:rPr>
            </w:pPr>
            <w:r w:rsidRPr="005A1E50">
              <w:rPr>
                <w:rFonts w:ascii="Calibri" w:eastAsia="Calibri" w:hAnsi="Calibri" w:cs="Calibri"/>
                <w:sz w:val="22"/>
                <w:szCs w:val="22"/>
              </w:rPr>
              <w:t xml:space="preserve">Existence d’un </w:t>
            </w:r>
            <w:sdt>
              <w:sdtPr>
                <w:rPr>
                  <w:rFonts w:ascii="Calibri" w:hAnsi="Calibri" w:cs="Calibri"/>
                  <w:sz w:val="22"/>
                  <w:szCs w:val="22"/>
                </w:rPr>
                <w:tag w:val="goog_rdk_25"/>
                <w:id w:val="-285741230"/>
              </w:sdtPr>
              <w:sdtContent/>
            </w:sdt>
            <w:r w:rsidRPr="005A1E50">
              <w:rPr>
                <w:rFonts w:ascii="Calibri" w:eastAsia="Calibri" w:hAnsi="Calibri" w:cs="Calibri"/>
                <w:sz w:val="22"/>
                <w:szCs w:val="22"/>
              </w:rPr>
              <w:t>MOOC (</w:t>
            </w:r>
            <w:r w:rsidRPr="005A1E50">
              <w:rPr>
                <w:rFonts w:ascii="Calibri" w:hAnsi="Calibri" w:cs="Calibri"/>
                <w:sz w:val="22"/>
                <w:szCs w:val="22"/>
              </w:rPr>
              <w:t xml:space="preserve">Massive Open Online Courses - cours proposés par les écoles et universités accessibles gratuitement sur internet) </w:t>
            </w:r>
            <w:r w:rsidRPr="005A1E50">
              <w:rPr>
                <w:rFonts w:ascii="Calibri" w:eastAsia="Calibri" w:hAnsi="Calibri" w:cs="Calibri"/>
                <w:sz w:val="22"/>
                <w:szCs w:val="22"/>
              </w:rPr>
              <w:t>à destination des clubs et association pour promouvoir la santé dans les clubs (</w:t>
            </w:r>
            <w:hyperlink r:id="rId19">
              <w:r w:rsidRPr="005A1E50">
                <w:rPr>
                  <w:rFonts w:ascii="Calibri" w:eastAsia="Calibri" w:hAnsi="Calibri" w:cs="Calibri"/>
                  <w:sz w:val="22"/>
                  <w:szCs w:val="22"/>
                  <w:u w:val="single"/>
                </w:rPr>
                <w:t>https://www.fun-mooc.fr/fr/cours/proscess-promotion-de-la-sante-au-sein-des-clubs-sportifs/</w:t>
              </w:r>
            </w:hyperlink>
            <w:r w:rsidRPr="005A1E50">
              <w:rPr>
                <w:rFonts w:ascii="Calibri" w:eastAsia="Calibri" w:hAnsi="Calibri" w:cs="Calibri"/>
                <w:sz w:val="22"/>
                <w:szCs w:val="22"/>
              </w:rPr>
              <w:t>)</w:t>
            </w:r>
          </w:p>
          <w:p w14:paraId="37F24422" w14:textId="13E5CB49" w:rsidR="009076CC" w:rsidRPr="005A1E50" w:rsidRDefault="009076CC" w:rsidP="009808D5">
            <w:pPr>
              <w:widowControl w:val="0"/>
              <w:numPr>
                <w:ilvl w:val="0"/>
                <w:numId w:val="42"/>
              </w:numPr>
              <w:spacing w:after="0" w:line="1" w:lineRule="atLeast"/>
              <w:ind w:leftChars="157" w:left="455" w:hangingChars="64" w:hanging="141"/>
              <w:jc w:val="both"/>
              <w:textDirection w:val="btLr"/>
              <w:textAlignment w:val="top"/>
              <w:outlineLvl w:val="0"/>
              <w:rPr>
                <w:rFonts w:ascii="Calibri" w:eastAsia="Calibri" w:hAnsi="Calibri" w:cs="Calibri"/>
                <w:sz w:val="22"/>
                <w:szCs w:val="22"/>
              </w:rPr>
            </w:pPr>
            <w:r w:rsidRPr="005A1E50">
              <w:rPr>
                <w:rFonts w:ascii="Calibri" w:eastAsia="Calibri" w:hAnsi="Calibri" w:cs="Calibri"/>
                <w:sz w:val="22"/>
                <w:szCs w:val="22"/>
              </w:rPr>
              <w:t>Relayer l’existence du site internet ON Y VA (</w:t>
            </w:r>
            <w:hyperlink r:id="rId20">
              <w:r w:rsidRPr="005A1E50">
                <w:rPr>
                  <w:rFonts w:ascii="Calibri" w:eastAsia="Calibri" w:hAnsi="Calibri" w:cs="Calibri"/>
                  <w:sz w:val="22"/>
                  <w:szCs w:val="22"/>
                  <w:u w:val="single"/>
                </w:rPr>
                <w:t>https://onyva-paysdelaloire.fr/</w:t>
              </w:r>
            </w:hyperlink>
            <w:r w:rsidRPr="005A1E50">
              <w:rPr>
                <w:rFonts w:ascii="Calibri" w:eastAsia="Calibri" w:hAnsi="Calibri" w:cs="Calibri"/>
                <w:sz w:val="22"/>
                <w:szCs w:val="22"/>
              </w:rPr>
              <w:t>) à destination des usagers, des médecins et des encadrants sportifs. Il recense entre autres les éducateurs APA (Activité Physique Adaptée), permettant d’orienter les habitants vers une structure proposant ce type d’activité</w:t>
            </w:r>
            <w:sdt>
              <w:sdtPr>
                <w:rPr>
                  <w:rFonts w:ascii="Calibri" w:hAnsi="Calibri" w:cs="Calibri"/>
                  <w:sz w:val="22"/>
                  <w:szCs w:val="22"/>
                </w:rPr>
                <w:tag w:val="goog_rdk_28"/>
                <w:id w:val="2043935352"/>
              </w:sdtPr>
              <w:sdtContent>
                <w:r w:rsidRPr="005A1E50">
                  <w:rPr>
                    <w:rFonts w:ascii="Calibri" w:hAnsi="Calibri" w:cs="Calibri"/>
                    <w:sz w:val="22"/>
                    <w:szCs w:val="22"/>
                  </w:rPr>
                  <w:t>.</w:t>
                </w:r>
              </w:sdtContent>
            </w:sdt>
          </w:p>
          <w:p w14:paraId="642CA8BC" w14:textId="77777777" w:rsidR="009076CC" w:rsidRPr="005A1E50" w:rsidRDefault="009076CC" w:rsidP="009808D5">
            <w:pPr>
              <w:widowControl w:val="0"/>
              <w:numPr>
                <w:ilvl w:val="0"/>
                <w:numId w:val="42"/>
              </w:numPr>
              <w:spacing w:after="0" w:line="1" w:lineRule="atLeast"/>
              <w:ind w:leftChars="157" w:left="455" w:hangingChars="64" w:hanging="141"/>
              <w:jc w:val="both"/>
              <w:textDirection w:val="btLr"/>
              <w:textAlignment w:val="top"/>
              <w:outlineLvl w:val="0"/>
              <w:rPr>
                <w:rFonts w:ascii="Calibri" w:eastAsia="Calibri" w:hAnsi="Calibri" w:cs="Calibri"/>
                <w:sz w:val="22"/>
                <w:szCs w:val="22"/>
              </w:rPr>
            </w:pPr>
            <w:r w:rsidRPr="005A1E50">
              <w:rPr>
                <w:rFonts w:ascii="Calibri" w:eastAsia="Calibri" w:hAnsi="Calibri" w:cs="Calibri"/>
                <w:sz w:val="22"/>
                <w:szCs w:val="22"/>
              </w:rPr>
              <w:t>Les forums d’association organisés annuellement pourraient être utilisés comme vecteur d’information pour une communication vers les clubs et associations sportives.</w:t>
            </w:r>
          </w:p>
          <w:p w14:paraId="20523314" w14:textId="77777777" w:rsidR="009076CC" w:rsidRPr="006356E9" w:rsidRDefault="009076CC" w:rsidP="005A1E50">
            <w:pPr>
              <w:spacing w:after="0"/>
              <w:ind w:hanging="2"/>
              <w:rPr>
                <w:rFonts w:ascii="Calibri" w:eastAsia="Calibri" w:hAnsi="Calibri" w:cs="Calibri"/>
                <w:sz w:val="22"/>
                <w:szCs w:val="22"/>
              </w:rPr>
            </w:pPr>
          </w:p>
          <w:p w14:paraId="0C7E46A2" w14:textId="77777777" w:rsidR="009076CC" w:rsidRPr="006356E9" w:rsidRDefault="009076CC" w:rsidP="009808D5">
            <w:pPr>
              <w:widowControl w:val="0"/>
              <w:numPr>
                <w:ilvl w:val="0"/>
                <w:numId w:val="44"/>
              </w:numPr>
              <w:spacing w:after="0" w:line="1" w:lineRule="atLeast"/>
              <w:ind w:leftChars="-1" w:left="314" w:hangingChars="143" w:hanging="316"/>
              <w:jc w:val="both"/>
              <w:textDirection w:val="btLr"/>
              <w:textAlignment w:val="top"/>
              <w:outlineLvl w:val="0"/>
              <w:rPr>
                <w:rFonts w:ascii="Calibri" w:eastAsia="Calibri" w:hAnsi="Calibri" w:cs="Calibri"/>
                <w:sz w:val="22"/>
                <w:szCs w:val="22"/>
              </w:rPr>
            </w:pPr>
            <w:r w:rsidRPr="00FF0F4D">
              <w:rPr>
                <w:rFonts w:ascii="Calibri" w:eastAsia="Calibri" w:hAnsi="Calibri" w:cs="Calibri"/>
                <w:b/>
                <w:bCs/>
                <w:sz w:val="22"/>
                <w:szCs w:val="22"/>
              </w:rPr>
              <w:t>Soutenir les actions déployées par les acteurs locaux.</w:t>
            </w:r>
            <w:r w:rsidRPr="006356E9">
              <w:rPr>
                <w:rFonts w:ascii="Calibri" w:eastAsia="Calibri" w:hAnsi="Calibri" w:cs="Calibri"/>
                <w:sz w:val="22"/>
                <w:szCs w:val="22"/>
              </w:rPr>
              <w:t xml:space="preserve"> Exemples :</w:t>
            </w:r>
          </w:p>
          <w:p w14:paraId="63686973" w14:textId="77777777" w:rsidR="009076CC" w:rsidRPr="006356E9" w:rsidRDefault="009076CC" w:rsidP="00CC48E2">
            <w:pPr>
              <w:widowControl w:val="0"/>
              <w:numPr>
                <w:ilvl w:val="0"/>
                <w:numId w:val="50"/>
              </w:numPr>
              <w:spacing w:after="0" w:line="1" w:lineRule="atLeast"/>
              <w:ind w:leftChars="157" w:left="453" w:hangingChars="63" w:hanging="13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 xml:space="preserve">Le CDOS 85 labellisé "Maison Sport Santé" et sa future antenne sur St Jean de Monts vont mettre en place un Parcours « Mon sport Santé » en partenariat avec 5 clubs sportifs locaux (habilités à proposer des créneaux sport santé) à partir de janvier 2023. Il est prévu qu’un travail soit mené entre le CDOS et la CPTS auprès des médecins généralistes sur le renforcement des prescriptions de « sport sur ordonnance ». </w:t>
            </w:r>
          </w:p>
          <w:p w14:paraId="37A24E40" w14:textId="77777777" w:rsidR="009076CC" w:rsidRPr="006356E9" w:rsidRDefault="009076CC" w:rsidP="00CC48E2">
            <w:pPr>
              <w:ind w:left="455"/>
              <w:jc w:val="both"/>
              <w:rPr>
                <w:rFonts w:ascii="Calibri" w:eastAsia="Calibri" w:hAnsi="Calibri" w:cs="Calibri"/>
                <w:sz w:val="22"/>
                <w:szCs w:val="22"/>
              </w:rPr>
            </w:pPr>
            <w:r w:rsidRPr="006356E9">
              <w:rPr>
                <w:rFonts w:ascii="Calibri" w:eastAsia="Calibri" w:hAnsi="Calibri" w:cs="Calibri"/>
                <w:sz w:val="22"/>
                <w:szCs w:val="22"/>
              </w:rPr>
              <w:t>Ce travail multi partenarial proposera des parcours ouverts aux habitants du territoire, au-delà de la ville de St Jean de Monts. Une prise en charge par le CCAS d’une partie du reste à charge est prévue pour les personnes en difficulté financière.</w:t>
            </w:r>
          </w:p>
          <w:p w14:paraId="68A0AF2F" w14:textId="77777777" w:rsidR="009076CC" w:rsidRPr="006356E9" w:rsidRDefault="009076CC" w:rsidP="00CC48E2">
            <w:pPr>
              <w:spacing w:after="0"/>
              <w:ind w:left="455"/>
              <w:jc w:val="both"/>
              <w:rPr>
                <w:rFonts w:ascii="Calibri" w:eastAsia="Calibri" w:hAnsi="Calibri" w:cs="Calibri"/>
                <w:sz w:val="22"/>
                <w:szCs w:val="22"/>
              </w:rPr>
            </w:pPr>
            <w:r w:rsidRPr="006356E9">
              <w:rPr>
                <w:rFonts w:ascii="Calibri" w:eastAsia="Calibri" w:hAnsi="Calibri" w:cs="Calibri"/>
                <w:sz w:val="22"/>
                <w:szCs w:val="22"/>
              </w:rPr>
              <w:lastRenderedPageBreak/>
              <w:t>La mairie de St Jean de Monts propose également un créneau d’activité physique pour les personnes relevant de l’épicerie sociale avec des difficultés à mobiliser ce public (action « sport passerelle »), participe au développement du lien social.</w:t>
            </w:r>
          </w:p>
          <w:p w14:paraId="776D9847" w14:textId="77777777" w:rsidR="009076CC" w:rsidRPr="006356E9" w:rsidRDefault="009076CC" w:rsidP="005A1E50">
            <w:pPr>
              <w:spacing w:after="0"/>
              <w:ind w:left="-2" w:firstLineChars="144" w:firstLine="317"/>
              <w:jc w:val="both"/>
              <w:rPr>
                <w:rFonts w:ascii="Calibri" w:eastAsia="Calibri" w:hAnsi="Calibri" w:cs="Calibri"/>
                <w:sz w:val="22"/>
                <w:szCs w:val="22"/>
              </w:rPr>
            </w:pPr>
          </w:p>
          <w:p w14:paraId="4277E5D0" w14:textId="77777777" w:rsidR="009076CC" w:rsidRPr="006356E9" w:rsidRDefault="009076CC" w:rsidP="00CC48E2">
            <w:pPr>
              <w:widowControl w:val="0"/>
              <w:numPr>
                <w:ilvl w:val="0"/>
                <w:numId w:val="50"/>
              </w:numPr>
              <w:spacing w:after="0" w:line="1" w:lineRule="atLeast"/>
              <w:ind w:leftChars="157" w:left="453" w:hangingChars="63" w:hanging="13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Le Pôle de santé du Marais développe un Parcours sport santé (entretien motivationnel, test des conditions physiques) en partenariat avec le CDOS ou l’UFOLEP (Union Française des Œuvres Laïques d'Education Physique) selon les situations</w:t>
            </w:r>
          </w:p>
          <w:p w14:paraId="0CB82685" w14:textId="77777777" w:rsidR="009076CC" w:rsidRPr="006356E9" w:rsidRDefault="009076CC" w:rsidP="005A1E50">
            <w:pPr>
              <w:spacing w:after="0"/>
              <w:ind w:hanging="2"/>
              <w:jc w:val="both"/>
              <w:rPr>
                <w:rFonts w:ascii="Calibri" w:eastAsia="Calibri" w:hAnsi="Calibri" w:cs="Calibri"/>
                <w:sz w:val="22"/>
                <w:szCs w:val="22"/>
              </w:rPr>
            </w:pPr>
          </w:p>
          <w:p w14:paraId="0FAA7A83" w14:textId="77777777" w:rsidR="009076CC" w:rsidRPr="006356E9" w:rsidRDefault="009076CC" w:rsidP="005A1E50">
            <w:pPr>
              <w:spacing w:after="0"/>
              <w:ind w:hanging="2"/>
              <w:jc w:val="both"/>
              <w:rPr>
                <w:rFonts w:ascii="Calibri" w:eastAsia="Calibri" w:hAnsi="Calibri" w:cs="Calibri"/>
                <w:sz w:val="22"/>
                <w:szCs w:val="22"/>
              </w:rPr>
            </w:pPr>
            <w:r w:rsidRPr="006356E9">
              <w:rPr>
                <w:rFonts w:ascii="Calibri" w:eastAsia="Calibri" w:hAnsi="Calibri" w:cs="Calibri"/>
                <w:sz w:val="22"/>
                <w:szCs w:val="22"/>
              </w:rPr>
              <w:t>Le CLS pourra communiquer auprès de la population sur l’existence de ces Parcours et aider au déploiement sur Challans Gois communauté.</w:t>
            </w:r>
          </w:p>
          <w:p w14:paraId="1A2A9DED" w14:textId="77777777" w:rsidR="009076CC" w:rsidRPr="006356E9" w:rsidRDefault="009076CC" w:rsidP="005A1E50">
            <w:pPr>
              <w:spacing w:after="0"/>
              <w:jc w:val="both"/>
              <w:rPr>
                <w:rFonts w:ascii="Calibri" w:eastAsia="Calibri" w:hAnsi="Calibri" w:cs="Calibri"/>
                <w:sz w:val="12"/>
                <w:szCs w:val="12"/>
              </w:rPr>
            </w:pPr>
          </w:p>
          <w:p w14:paraId="6FF9589F" w14:textId="77777777" w:rsidR="009076CC" w:rsidRPr="006356E9" w:rsidRDefault="009076CC" w:rsidP="00CC48E2">
            <w:pPr>
              <w:widowControl w:val="0"/>
              <w:numPr>
                <w:ilvl w:val="0"/>
                <w:numId w:val="44"/>
              </w:numPr>
              <w:spacing w:after="0" w:line="1" w:lineRule="atLeast"/>
              <w:ind w:left="312" w:hangingChars="142" w:hanging="312"/>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L’organisation d’un forum Sport Santé ciblé sur le public jeune pourrait être mis à l’étude, l’objectif étant la prévention de la sédentarité (augmentation de l’activité physique et diminution du temps passé devant les écrans).</w:t>
            </w:r>
          </w:p>
          <w:p w14:paraId="4BC9CF8F"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sz w:val="22"/>
                <w:szCs w:val="22"/>
              </w:rPr>
              <w:t>Les 2 Communautés de Communes pourraient se saisir de leur label Terre de jeux 2024 pour mettre en place des actions.</w:t>
            </w:r>
          </w:p>
        </w:tc>
      </w:tr>
      <w:tr w:rsidR="009076CC" w:rsidRPr="006356E9" w14:paraId="2BA69DF0" w14:textId="77777777" w:rsidTr="00C44812">
        <w:trPr>
          <w:trHeight w:val="447"/>
        </w:trPr>
        <w:tc>
          <w:tcPr>
            <w:tcW w:w="2405" w:type="dxa"/>
            <w:tcBorders>
              <w:top w:val="single" w:sz="4" w:space="0" w:color="595959"/>
              <w:left w:val="single" w:sz="4" w:space="0" w:color="595959"/>
              <w:bottom w:val="single" w:sz="4" w:space="0" w:color="000000"/>
              <w:right w:val="single" w:sz="4" w:space="0" w:color="595959"/>
            </w:tcBorders>
            <w:vAlign w:val="center"/>
          </w:tcPr>
          <w:p w14:paraId="005AC76F"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lastRenderedPageBreak/>
              <w:t>Public cible</w:t>
            </w:r>
          </w:p>
        </w:tc>
        <w:tc>
          <w:tcPr>
            <w:tcW w:w="7655" w:type="dxa"/>
            <w:gridSpan w:val="2"/>
            <w:tcBorders>
              <w:top w:val="single" w:sz="4" w:space="0" w:color="595959"/>
              <w:left w:val="single" w:sz="4" w:space="0" w:color="595959"/>
              <w:bottom w:val="single" w:sz="4" w:space="0" w:color="595959"/>
              <w:right w:val="single" w:sz="4" w:space="0" w:color="595959"/>
            </w:tcBorders>
            <w:vAlign w:val="center"/>
          </w:tcPr>
          <w:p w14:paraId="35A1A30C"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Santé des jeunes : Les jeunes, les professionnels de santé</w:t>
            </w:r>
          </w:p>
          <w:p w14:paraId="14F8E645"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Sport santé : tout public, médecins généralistes, associations et clubs sportifs</w:t>
            </w:r>
          </w:p>
        </w:tc>
      </w:tr>
      <w:tr w:rsidR="009076CC" w:rsidRPr="006356E9" w14:paraId="03A25CEB" w14:textId="77777777" w:rsidTr="00871C03">
        <w:trPr>
          <w:trHeight w:val="577"/>
        </w:trPr>
        <w:tc>
          <w:tcPr>
            <w:tcW w:w="2405" w:type="dxa"/>
            <w:tcBorders>
              <w:top w:val="single" w:sz="4" w:space="0" w:color="595959"/>
              <w:left w:val="single" w:sz="4" w:space="0" w:color="595959"/>
              <w:bottom w:val="single" w:sz="4" w:space="0" w:color="000000"/>
              <w:right w:val="single" w:sz="4" w:space="0" w:color="595959"/>
            </w:tcBorders>
            <w:vAlign w:val="center"/>
          </w:tcPr>
          <w:p w14:paraId="3205D4DC"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Territoire / secteur géographique</w:t>
            </w:r>
          </w:p>
        </w:tc>
        <w:tc>
          <w:tcPr>
            <w:tcW w:w="7655" w:type="dxa"/>
            <w:gridSpan w:val="2"/>
            <w:tcBorders>
              <w:top w:val="single" w:sz="4" w:space="0" w:color="595959"/>
              <w:left w:val="single" w:sz="4" w:space="0" w:color="595959"/>
              <w:bottom w:val="single" w:sz="4" w:space="0" w:color="595959"/>
              <w:right w:val="single" w:sz="4" w:space="0" w:color="595959"/>
            </w:tcBorders>
            <w:vAlign w:val="center"/>
          </w:tcPr>
          <w:p w14:paraId="24C3B924"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Challans Gois Communauté et Communauté de Communes Océan-Marais de Monts</w:t>
            </w:r>
          </w:p>
        </w:tc>
      </w:tr>
      <w:tr w:rsidR="009076CC" w:rsidRPr="006356E9" w14:paraId="6D15E8F0" w14:textId="77777777" w:rsidTr="00C44812">
        <w:trPr>
          <w:trHeight w:val="350"/>
        </w:trPr>
        <w:tc>
          <w:tcPr>
            <w:tcW w:w="2405" w:type="dxa"/>
            <w:vAlign w:val="center"/>
          </w:tcPr>
          <w:p w14:paraId="06D357C0"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Responsable / porteur / pilote de l’action</w:t>
            </w:r>
          </w:p>
        </w:tc>
        <w:tc>
          <w:tcPr>
            <w:tcW w:w="7655" w:type="dxa"/>
            <w:gridSpan w:val="2"/>
            <w:vAlign w:val="center"/>
          </w:tcPr>
          <w:p w14:paraId="74DA12F3"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Les deux Communautés de Communes avec l’appui du Comité local de la prévention</w:t>
            </w:r>
          </w:p>
        </w:tc>
      </w:tr>
      <w:tr w:rsidR="009076CC" w:rsidRPr="006356E9" w14:paraId="767A30FB" w14:textId="77777777" w:rsidTr="00C44812">
        <w:trPr>
          <w:trHeight w:val="274"/>
        </w:trPr>
        <w:tc>
          <w:tcPr>
            <w:tcW w:w="2405" w:type="dxa"/>
            <w:vAlign w:val="center"/>
          </w:tcPr>
          <w:p w14:paraId="7C963858"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Autres acteurs / partenaires à mobiliser</w:t>
            </w:r>
          </w:p>
        </w:tc>
        <w:tc>
          <w:tcPr>
            <w:tcW w:w="3691" w:type="dxa"/>
            <w:tcBorders>
              <w:right w:val="nil"/>
            </w:tcBorders>
          </w:tcPr>
          <w:p w14:paraId="29FC7D3C"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MDA</w:t>
            </w:r>
          </w:p>
          <w:p w14:paraId="565D249D"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Info Jeunes</w:t>
            </w:r>
          </w:p>
          <w:p w14:paraId="4E526F41"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CAF</w:t>
            </w:r>
          </w:p>
          <w:p w14:paraId="4B82F0BF"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MSA</w:t>
            </w:r>
          </w:p>
          <w:p w14:paraId="795AAAF2"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MSP</w:t>
            </w:r>
            <w:r>
              <w:rPr>
                <w:rFonts w:ascii="Calibri" w:eastAsia="Calibri" w:hAnsi="Calibri" w:cs="Calibri"/>
                <w:sz w:val="22"/>
                <w:szCs w:val="22"/>
              </w:rPr>
              <w:t>, ESP, CDS</w:t>
            </w:r>
            <w:r w:rsidRPr="006356E9">
              <w:rPr>
                <w:rFonts w:ascii="Calibri" w:eastAsia="Calibri" w:hAnsi="Calibri" w:cs="Calibri"/>
                <w:sz w:val="22"/>
                <w:szCs w:val="22"/>
              </w:rPr>
              <w:t xml:space="preserve"> du territoire</w:t>
            </w:r>
          </w:p>
          <w:p w14:paraId="265D04C5"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Avenir santé</w:t>
            </w:r>
          </w:p>
          <w:p w14:paraId="598CC0F9"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Association Addiction France</w:t>
            </w:r>
          </w:p>
          <w:p w14:paraId="07D3EE45"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Gendarmerie</w:t>
            </w:r>
          </w:p>
          <w:p w14:paraId="6868906D" w14:textId="77777777" w:rsidR="009076CC" w:rsidRPr="006356E9" w:rsidRDefault="009076CC" w:rsidP="005A1E50">
            <w:pPr>
              <w:spacing w:after="0"/>
              <w:rPr>
                <w:rFonts w:ascii="Calibri" w:eastAsia="Calibri" w:hAnsi="Calibri" w:cs="Calibri"/>
                <w:sz w:val="22"/>
                <w:szCs w:val="22"/>
              </w:rPr>
            </w:pPr>
            <w:r w:rsidRPr="006356E9">
              <w:rPr>
                <w:rFonts w:ascii="Calibri" w:eastAsia="Calibri" w:hAnsi="Calibri" w:cs="Calibri"/>
                <w:sz w:val="22"/>
                <w:szCs w:val="22"/>
              </w:rPr>
              <w:t>SRAE Addictologie Pays de la Loire</w:t>
            </w:r>
          </w:p>
        </w:tc>
        <w:tc>
          <w:tcPr>
            <w:tcW w:w="3964" w:type="dxa"/>
            <w:tcBorders>
              <w:left w:val="nil"/>
            </w:tcBorders>
          </w:tcPr>
          <w:p w14:paraId="0E798AC1" w14:textId="77777777" w:rsidR="009076CC" w:rsidRPr="006356E9" w:rsidRDefault="009076CC" w:rsidP="005A1E50">
            <w:pPr>
              <w:spacing w:after="0"/>
              <w:ind w:hanging="2"/>
              <w:rPr>
                <w:rFonts w:ascii="Calibri" w:eastAsia="Calibri" w:hAnsi="Calibri" w:cs="Calibri"/>
                <w:sz w:val="22"/>
                <w:szCs w:val="22"/>
              </w:rPr>
            </w:pPr>
            <w:r w:rsidRPr="006356E9">
              <w:rPr>
                <w:rFonts w:ascii="Calibri" w:eastAsia="Calibri" w:hAnsi="Calibri" w:cs="Calibri"/>
                <w:sz w:val="22"/>
                <w:szCs w:val="22"/>
              </w:rPr>
              <w:t>CDOS 85/ Maison sport santé</w:t>
            </w:r>
          </w:p>
          <w:p w14:paraId="67CCC9D4" w14:textId="77777777" w:rsidR="009076CC" w:rsidRPr="006356E9" w:rsidRDefault="009076CC" w:rsidP="005A1E50">
            <w:pPr>
              <w:spacing w:after="0"/>
              <w:ind w:hanging="2"/>
              <w:rPr>
                <w:rFonts w:ascii="Calibri" w:eastAsia="Calibri" w:hAnsi="Calibri" w:cs="Calibri"/>
                <w:sz w:val="22"/>
                <w:szCs w:val="22"/>
              </w:rPr>
            </w:pPr>
            <w:r w:rsidRPr="006356E9">
              <w:rPr>
                <w:rFonts w:ascii="Calibri" w:eastAsia="Calibri" w:hAnsi="Calibri" w:cs="Calibri"/>
                <w:sz w:val="22"/>
                <w:szCs w:val="22"/>
              </w:rPr>
              <w:t>CPTS</w:t>
            </w:r>
          </w:p>
          <w:p w14:paraId="3667C14D" w14:textId="77777777" w:rsidR="009076CC" w:rsidRPr="006356E9" w:rsidRDefault="009076CC" w:rsidP="005A1E50">
            <w:pPr>
              <w:spacing w:after="0"/>
              <w:ind w:hanging="2"/>
              <w:rPr>
                <w:rFonts w:ascii="Calibri" w:eastAsia="Calibri" w:hAnsi="Calibri" w:cs="Calibri"/>
                <w:sz w:val="22"/>
                <w:szCs w:val="22"/>
              </w:rPr>
            </w:pPr>
            <w:r w:rsidRPr="006356E9">
              <w:rPr>
                <w:rFonts w:ascii="Calibri" w:eastAsia="Calibri" w:hAnsi="Calibri" w:cs="Calibri"/>
                <w:sz w:val="22"/>
                <w:szCs w:val="22"/>
              </w:rPr>
              <w:t>CPEF</w:t>
            </w:r>
          </w:p>
          <w:p w14:paraId="456F8768" w14:textId="77777777" w:rsidR="009076CC" w:rsidRPr="006356E9" w:rsidRDefault="009076CC" w:rsidP="005A1E50">
            <w:pPr>
              <w:spacing w:after="0"/>
              <w:ind w:hanging="2"/>
              <w:rPr>
                <w:rFonts w:ascii="Calibri" w:eastAsia="Calibri" w:hAnsi="Calibri" w:cs="Calibri"/>
                <w:sz w:val="22"/>
                <w:szCs w:val="22"/>
              </w:rPr>
            </w:pPr>
            <w:r w:rsidRPr="006356E9">
              <w:rPr>
                <w:rFonts w:ascii="Calibri" w:eastAsia="Calibri" w:hAnsi="Calibri" w:cs="Calibri"/>
                <w:sz w:val="22"/>
                <w:szCs w:val="22"/>
              </w:rPr>
              <w:t>Communes notamment St Jean de Monts</w:t>
            </w:r>
          </w:p>
          <w:p w14:paraId="62AA71DA" w14:textId="77777777" w:rsidR="009076CC" w:rsidRPr="006356E9" w:rsidRDefault="009076CC" w:rsidP="005A1E50">
            <w:pPr>
              <w:spacing w:after="0"/>
              <w:ind w:hanging="2"/>
              <w:rPr>
                <w:rFonts w:ascii="Calibri" w:eastAsia="Calibri" w:hAnsi="Calibri" w:cs="Calibri"/>
                <w:sz w:val="22"/>
                <w:szCs w:val="22"/>
              </w:rPr>
            </w:pPr>
            <w:r w:rsidRPr="006356E9">
              <w:rPr>
                <w:rFonts w:ascii="Calibri" w:eastAsia="Calibri" w:hAnsi="Calibri" w:cs="Calibri"/>
                <w:sz w:val="22"/>
                <w:szCs w:val="22"/>
              </w:rPr>
              <w:t>IREPS</w:t>
            </w:r>
          </w:p>
          <w:p w14:paraId="3FDEA691" w14:textId="77777777" w:rsidR="009076CC" w:rsidRPr="006356E9" w:rsidRDefault="009076CC" w:rsidP="005A1E50">
            <w:pPr>
              <w:spacing w:after="0"/>
              <w:ind w:hanging="2"/>
              <w:rPr>
                <w:rFonts w:ascii="Calibri" w:eastAsia="Calibri" w:hAnsi="Calibri" w:cs="Calibri"/>
                <w:sz w:val="22"/>
                <w:szCs w:val="22"/>
              </w:rPr>
            </w:pPr>
            <w:r w:rsidRPr="006356E9">
              <w:rPr>
                <w:rFonts w:ascii="Calibri" w:eastAsia="Calibri" w:hAnsi="Calibri" w:cs="Calibri"/>
                <w:sz w:val="22"/>
                <w:szCs w:val="22"/>
              </w:rPr>
              <w:t>ARS DT 85</w:t>
            </w:r>
          </w:p>
          <w:p w14:paraId="33F7675F" w14:textId="77777777" w:rsidR="009076CC" w:rsidRDefault="00E402A0" w:rsidP="005A1E50">
            <w:pPr>
              <w:spacing w:after="0"/>
              <w:ind w:hanging="2"/>
              <w:rPr>
                <w:rFonts w:ascii="Calibri" w:eastAsia="Calibri" w:hAnsi="Calibri" w:cs="Calibri"/>
                <w:sz w:val="22"/>
                <w:szCs w:val="22"/>
              </w:rPr>
            </w:pPr>
            <w:r>
              <w:rPr>
                <w:rFonts w:ascii="Calibri" w:eastAsia="Calibri" w:hAnsi="Calibri" w:cs="Calibri"/>
                <w:sz w:val="22"/>
                <w:szCs w:val="22"/>
              </w:rPr>
              <w:t>CPAM</w:t>
            </w:r>
          </w:p>
          <w:p w14:paraId="5BA8D181" w14:textId="71D353F3" w:rsidR="00E402A0" w:rsidRPr="006356E9" w:rsidRDefault="00E402A0" w:rsidP="005A1E50">
            <w:pPr>
              <w:spacing w:after="0"/>
              <w:ind w:hanging="2"/>
              <w:rPr>
                <w:rFonts w:ascii="Calibri" w:eastAsia="Calibri" w:hAnsi="Calibri" w:cs="Calibri"/>
                <w:sz w:val="22"/>
                <w:szCs w:val="22"/>
              </w:rPr>
            </w:pPr>
            <w:r>
              <w:rPr>
                <w:rFonts w:ascii="Calibri" w:eastAsia="Calibri" w:hAnsi="Calibri" w:cs="Calibri"/>
                <w:sz w:val="22"/>
                <w:szCs w:val="22"/>
              </w:rPr>
              <w:t>SRAE Nutrition</w:t>
            </w:r>
          </w:p>
        </w:tc>
      </w:tr>
      <w:tr w:rsidR="009076CC" w:rsidRPr="006356E9" w14:paraId="7A3F1F71" w14:textId="77777777" w:rsidTr="00C44812">
        <w:trPr>
          <w:trHeight w:val="403"/>
        </w:trPr>
        <w:tc>
          <w:tcPr>
            <w:tcW w:w="2405" w:type="dxa"/>
            <w:vAlign w:val="center"/>
          </w:tcPr>
          <w:p w14:paraId="48B5F555"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Calendrier prévisionnel</w:t>
            </w:r>
          </w:p>
        </w:tc>
        <w:tc>
          <w:tcPr>
            <w:tcW w:w="7655" w:type="dxa"/>
            <w:gridSpan w:val="2"/>
            <w:vAlign w:val="center"/>
          </w:tcPr>
          <w:p w14:paraId="0791AA4E"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Lancement : 2</w:t>
            </w:r>
            <w:r w:rsidRPr="006356E9">
              <w:rPr>
                <w:rFonts w:ascii="Calibri" w:eastAsia="Calibri" w:hAnsi="Calibri" w:cs="Calibri"/>
                <w:sz w:val="22"/>
                <w:szCs w:val="22"/>
                <w:vertAlign w:val="superscript"/>
              </w:rPr>
              <w:t>ème</w:t>
            </w:r>
            <w:r w:rsidRPr="006356E9">
              <w:rPr>
                <w:rFonts w:ascii="Calibri" w:eastAsia="Calibri" w:hAnsi="Calibri" w:cs="Calibri"/>
                <w:sz w:val="22"/>
                <w:szCs w:val="22"/>
              </w:rPr>
              <w:t xml:space="preserve"> semestre 2023</w:t>
            </w:r>
          </w:p>
        </w:tc>
      </w:tr>
      <w:tr w:rsidR="009076CC" w:rsidRPr="006356E9" w14:paraId="7883C3CC" w14:textId="77777777" w:rsidTr="00C44812">
        <w:trPr>
          <w:trHeight w:val="698"/>
        </w:trPr>
        <w:tc>
          <w:tcPr>
            <w:tcW w:w="2405" w:type="dxa"/>
            <w:vAlign w:val="center"/>
          </w:tcPr>
          <w:p w14:paraId="62A6193A" w14:textId="77777777" w:rsidR="009076CC" w:rsidRPr="006356E9" w:rsidRDefault="009076CC" w:rsidP="00871C03">
            <w:pPr>
              <w:spacing w:after="0"/>
              <w:ind w:hanging="2"/>
              <w:rPr>
                <w:rFonts w:ascii="Calibri" w:eastAsia="Calibri" w:hAnsi="Calibri" w:cs="Calibri"/>
                <w:sz w:val="22"/>
                <w:szCs w:val="22"/>
              </w:rPr>
            </w:pPr>
            <w:r w:rsidRPr="006356E9">
              <w:rPr>
                <w:rFonts w:ascii="Calibri" w:eastAsia="Calibri" w:hAnsi="Calibri" w:cs="Calibri"/>
                <w:b/>
                <w:sz w:val="22"/>
                <w:szCs w:val="22"/>
              </w:rPr>
              <w:t xml:space="preserve">Moyens mobilisables </w:t>
            </w:r>
          </w:p>
          <w:p w14:paraId="1922A48F" w14:textId="77777777" w:rsidR="009076CC" w:rsidRPr="006356E9" w:rsidRDefault="009076CC" w:rsidP="00871C03">
            <w:pPr>
              <w:spacing w:after="0"/>
              <w:ind w:hanging="2"/>
              <w:rPr>
                <w:rFonts w:ascii="Calibri" w:eastAsia="Calibri" w:hAnsi="Calibri" w:cs="Calibri"/>
                <w:sz w:val="22"/>
                <w:szCs w:val="22"/>
              </w:rPr>
            </w:pPr>
            <w:r w:rsidRPr="006356E9">
              <w:rPr>
                <w:rFonts w:ascii="Calibri" w:eastAsia="Calibri" w:hAnsi="Calibri" w:cs="Calibri"/>
                <w:b/>
                <w:sz w:val="22"/>
                <w:szCs w:val="22"/>
              </w:rPr>
              <w:t xml:space="preserve">Sources de financement </w:t>
            </w:r>
          </w:p>
        </w:tc>
        <w:tc>
          <w:tcPr>
            <w:tcW w:w="7655" w:type="dxa"/>
            <w:gridSpan w:val="2"/>
          </w:tcPr>
          <w:p w14:paraId="610FB74C" w14:textId="7CF527B6" w:rsidR="009076CC" w:rsidRPr="006356E9" w:rsidRDefault="00E402A0" w:rsidP="00B204F7">
            <w:pPr>
              <w:spacing w:after="0"/>
              <w:ind w:hanging="2"/>
              <w:jc w:val="both"/>
              <w:rPr>
                <w:rFonts w:ascii="Calibri" w:eastAsia="Calibri" w:hAnsi="Calibri" w:cs="Calibri"/>
                <w:sz w:val="22"/>
                <w:szCs w:val="22"/>
              </w:rPr>
            </w:pPr>
            <w:r>
              <w:rPr>
                <w:rFonts w:ascii="Calibri" w:eastAsia="Calibri" w:hAnsi="Calibri" w:cs="Calibri"/>
                <w:sz w:val="22"/>
                <w:szCs w:val="22"/>
              </w:rPr>
              <w:t xml:space="preserve">ARS : </w:t>
            </w:r>
            <w:r w:rsidR="009076CC" w:rsidRPr="006356E9">
              <w:rPr>
                <w:rFonts w:ascii="Calibri" w:eastAsia="Calibri" w:hAnsi="Calibri" w:cs="Calibri"/>
                <w:sz w:val="22"/>
                <w:szCs w:val="22"/>
              </w:rPr>
              <w:t>Appels à projet prévention, promotion de la santé / Appel à manifestation d’intérêt</w:t>
            </w:r>
            <w:r w:rsidR="009076CC" w:rsidRPr="006356E9">
              <w:rPr>
                <w:rFonts w:ascii="Calibri" w:eastAsia="Calibri" w:hAnsi="Calibri" w:cs="Calibri"/>
                <w:b/>
                <w:sz w:val="22"/>
                <w:szCs w:val="22"/>
              </w:rPr>
              <w:t xml:space="preserve"> </w:t>
            </w:r>
            <w:r w:rsidR="009076CC" w:rsidRPr="006356E9">
              <w:rPr>
                <w:rFonts w:ascii="Calibri" w:eastAsia="Calibri" w:hAnsi="Calibri" w:cs="Calibri"/>
                <w:sz w:val="22"/>
                <w:szCs w:val="22"/>
              </w:rPr>
              <w:t>du Fonds de lutte contre les addictions liées aux substances psychoactives du Programme Régional de Prévention des Addictions (PRPA)</w:t>
            </w:r>
            <w:r>
              <w:rPr>
                <w:rFonts w:ascii="Calibri" w:eastAsia="Calibri" w:hAnsi="Calibri" w:cs="Calibri"/>
                <w:sz w:val="22"/>
                <w:szCs w:val="22"/>
              </w:rPr>
              <w:t xml:space="preserve"> / Financement opérateurs / CPOM</w:t>
            </w:r>
            <w:r w:rsidR="009076CC" w:rsidRPr="006356E9">
              <w:rPr>
                <w:rFonts w:ascii="Calibri" w:eastAsia="Calibri" w:hAnsi="Calibri" w:cs="Calibri"/>
                <w:b/>
                <w:sz w:val="22"/>
                <w:szCs w:val="22"/>
              </w:rPr>
              <w:t xml:space="preserve"> </w:t>
            </w:r>
          </w:p>
          <w:p w14:paraId="32F7C50A" w14:textId="77777777" w:rsidR="009076CC" w:rsidRPr="006356E9" w:rsidRDefault="009076CC" w:rsidP="00B204F7">
            <w:pPr>
              <w:spacing w:after="0"/>
              <w:ind w:hanging="2"/>
              <w:jc w:val="both"/>
              <w:rPr>
                <w:rFonts w:ascii="Calibri" w:eastAsia="Calibri" w:hAnsi="Calibri" w:cs="Calibri"/>
                <w:sz w:val="22"/>
                <w:szCs w:val="22"/>
              </w:rPr>
            </w:pPr>
            <w:r w:rsidRPr="006356E9">
              <w:rPr>
                <w:rFonts w:ascii="Calibri" w:eastAsia="Calibri" w:hAnsi="Calibri" w:cs="Calibri"/>
                <w:sz w:val="22"/>
                <w:szCs w:val="22"/>
              </w:rPr>
              <w:t>Appels à projet Conférence des financeurs, Caisses de retraite (actions en direction des séniors)</w:t>
            </w:r>
          </w:p>
          <w:p w14:paraId="664ECFB8" w14:textId="77777777" w:rsidR="009076CC" w:rsidRPr="006356E9" w:rsidRDefault="009076CC" w:rsidP="00B204F7">
            <w:pPr>
              <w:spacing w:after="0"/>
              <w:ind w:hanging="2"/>
              <w:rPr>
                <w:rFonts w:ascii="Calibri" w:eastAsia="Calibri" w:hAnsi="Calibri" w:cs="Calibri"/>
                <w:sz w:val="22"/>
                <w:szCs w:val="22"/>
              </w:rPr>
            </w:pPr>
            <w:r w:rsidRPr="006356E9">
              <w:rPr>
                <w:rFonts w:ascii="Calibri" w:eastAsia="Calibri" w:hAnsi="Calibri" w:cs="Calibri"/>
                <w:sz w:val="22"/>
                <w:szCs w:val="22"/>
              </w:rPr>
              <w:t>Fonds propres des acteurs</w:t>
            </w:r>
          </w:p>
        </w:tc>
      </w:tr>
      <w:tr w:rsidR="009076CC" w:rsidRPr="006356E9" w14:paraId="2941754C" w14:textId="77777777" w:rsidTr="00C44812">
        <w:trPr>
          <w:trHeight w:val="58"/>
        </w:trPr>
        <w:tc>
          <w:tcPr>
            <w:tcW w:w="2405" w:type="dxa"/>
            <w:vAlign w:val="center"/>
          </w:tcPr>
          <w:p w14:paraId="71FB4FE9"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 xml:space="preserve">Indicateurs d’évaluation du résultat de l’action </w:t>
            </w:r>
          </w:p>
        </w:tc>
        <w:tc>
          <w:tcPr>
            <w:tcW w:w="7655" w:type="dxa"/>
            <w:gridSpan w:val="2"/>
          </w:tcPr>
          <w:p w14:paraId="51357F93" w14:textId="77777777" w:rsidR="009076CC" w:rsidRPr="006356E9" w:rsidRDefault="009076CC" w:rsidP="007C7A26">
            <w:pPr>
              <w:spacing w:after="0"/>
              <w:ind w:hanging="2"/>
              <w:jc w:val="both"/>
              <w:rPr>
                <w:rFonts w:ascii="Calibri" w:eastAsia="Calibri" w:hAnsi="Calibri" w:cs="Calibri"/>
                <w:sz w:val="22"/>
                <w:szCs w:val="22"/>
              </w:rPr>
            </w:pPr>
            <w:r w:rsidRPr="006356E9">
              <w:rPr>
                <w:rFonts w:ascii="Calibri" w:eastAsia="Calibri" w:hAnsi="Calibri" w:cs="Calibri"/>
                <w:sz w:val="22"/>
                <w:szCs w:val="22"/>
              </w:rPr>
              <w:t>Moyens de communication mis en place pour relayer les actions envers les jeunes, le sport santé, les comportements à risque</w:t>
            </w:r>
          </w:p>
          <w:p w14:paraId="0C6C13D4" w14:textId="77777777" w:rsidR="009076CC" w:rsidRPr="006356E9" w:rsidRDefault="009076CC" w:rsidP="007C7A26">
            <w:pPr>
              <w:spacing w:after="0"/>
              <w:ind w:hanging="2"/>
              <w:jc w:val="both"/>
              <w:rPr>
                <w:rFonts w:ascii="Calibri" w:eastAsia="Calibri" w:hAnsi="Calibri" w:cs="Calibri"/>
                <w:sz w:val="22"/>
                <w:szCs w:val="22"/>
              </w:rPr>
            </w:pPr>
            <w:r w:rsidRPr="006356E9">
              <w:rPr>
                <w:rFonts w:ascii="Calibri" w:eastAsia="Calibri" w:hAnsi="Calibri" w:cs="Calibri"/>
                <w:sz w:val="22"/>
                <w:szCs w:val="22"/>
              </w:rPr>
              <w:t>Création de l’antenne de la MDA sur St Jean de Monts en fonction des besoins</w:t>
            </w:r>
          </w:p>
        </w:tc>
      </w:tr>
      <w:tr w:rsidR="009076CC" w:rsidRPr="006356E9" w14:paraId="23B3C6F2" w14:textId="77777777" w:rsidTr="00C44812">
        <w:trPr>
          <w:trHeight w:val="698"/>
        </w:trPr>
        <w:tc>
          <w:tcPr>
            <w:tcW w:w="2405" w:type="dxa"/>
            <w:vAlign w:val="center"/>
          </w:tcPr>
          <w:p w14:paraId="4F3DB0D0"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Points facilitateurs, démarches engagées, retours d’expérience, etc.</w:t>
            </w:r>
          </w:p>
        </w:tc>
        <w:tc>
          <w:tcPr>
            <w:tcW w:w="7655" w:type="dxa"/>
            <w:gridSpan w:val="2"/>
            <w:vAlign w:val="center"/>
          </w:tcPr>
          <w:p w14:paraId="0CB4EAFD"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Beaucoup de démarches engagées, d’actions proposées (notamment sur Sport santé), peuvent aider à structurer et renforcer l’offre.</w:t>
            </w:r>
          </w:p>
          <w:p w14:paraId="13A7B412"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MDA déjà présente sur le territoire, ce qui facilitera la mise en place de permanences délocalisées en fonction des besoins.</w:t>
            </w:r>
          </w:p>
        </w:tc>
      </w:tr>
      <w:tr w:rsidR="009076CC" w:rsidRPr="006356E9" w14:paraId="2D80338C" w14:textId="77777777" w:rsidTr="00C44812">
        <w:trPr>
          <w:trHeight w:val="130"/>
        </w:trPr>
        <w:tc>
          <w:tcPr>
            <w:tcW w:w="2405" w:type="dxa"/>
            <w:vAlign w:val="center"/>
          </w:tcPr>
          <w:p w14:paraId="42E3F26D"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lastRenderedPageBreak/>
              <w:t>Points de vigilance, risques identifiés, difficultés préalables à lever, bonnes pratiques à promouvoir, etc…</w:t>
            </w:r>
          </w:p>
        </w:tc>
        <w:tc>
          <w:tcPr>
            <w:tcW w:w="7655" w:type="dxa"/>
            <w:gridSpan w:val="2"/>
            <w:vAlign w:val="center"/>
          </w:tcPr>
          <w:p w14:paraId="3DD8287F"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Beaucoup d’actions déployées, le point de vigilance sera de communiquer, de capter les publics ciblés.</w:t>
            </w:r>
          </w:p>
          <w:p w14:paraId="2896755E"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L’interconnaissance entre les acteurs pour proposer des actions coordonnées nécessite du temps.</w:t>
            </w:r>
          </w:p>
          <w:p w14:paraId="2F2159D6" w14:textId="77777777" w:rsidR="009076CC" w:rsidRPr="006356E9" w:rsidRDefault="009076CC" w:rsidP="005A1E50">
            <w:pPr>
              <w:ind w:hanging="2"/>
              <w:jc w:val="both"/>
              <w:rPr>
                <w:rFonts w:ascii="Calibri" w:eastAsia="Calibri" w:hAnsi="Calibri" w:cs="Calibri"/>
                <w:sz w:val="22"/>
                <w:szCs w:val="22"/>
              </w:rPr>
            </w:pPr>
            <w:r w:rsidRPr="006356E9">
              <w:rPr>
                <w:rFonts w:ascii="Calibri" w:eastAsia="Calibri" w:hAnsi="Calibri" w:cs="Calibri"/>
                <w:sz w:val="22"/>
                <w:szCs w:val="22"/>
              </w:rPr>
              <w:t>Inscrire les programmes de prévention dans la durée, les effets sur la santé se mesurant sur le long terme.</w:t>
            </w:r>
          </w:p>
        </w:tc>
      </w:tr>
    </w:tbl>
    <w:p w14:paraId="2A463C4E" w14:textId="77777777" w:rsidR="009076CC" w:rsidRPr="006356E9" w:rsidRDefault="009076CC" w:rsidP="009076CC">
      <w:pPr>
        <w:ind w:hanging="2"/>
        <w:rPr>
          <w:rFonts w:ascii="Calibri" w:eastAsia="Calibri" w:hAnsi="Calibri" w:cs="Calibri"/>
          <w:color w:val="000000"/>
          <w:sz w:val="22"/>
          <w:szCs w:val="22"/>
        </w:rPr>
      </w:pPr>
    </w:p>
    <w:p w14:paraId="638449E3" w14:textId="77777777" w:rsidR="009076CC" w:rsidRPr="006356E9" w:rsidRDefault="009076CC" w:rsidP="009076CC">
      <w:pPr>
        <w:ind w:hanging="2"/>
        <w:rPr>
          <w:rFonts w:ascii="Calibri" w:eastAsia="Calibri" w:hAnsi="Calibri" w:cs="Calibri"/>
          <w:color w:val="000000"/>
          <w:sz w:val="22"/>
          <w:szCs w:val="22"/>
        </w:rPr>
        <w:sectPr w:rsidR="009076CC" w:rsidRPr="006356E9" w:rsidSect="00CD7ED5">
          <w:headerReference w:type="even" r:id="rId21"/>
          <w:headerReference w:type="default" r:id="rId22"/>
          <w:footerReference w:type="default" r:id="rId23"/>
          <w:headerReference w:type="first" r:id="rId24"/>
          <w:pgSz w:w="11906" w:h="16838"/>
          <w:pgMar w:top="1134" w:right="2834" w:bottom="1135" w:left="1417" w:header="708" w:footer="0" w:gutter="0"/>
          <w:cols w:space="720"/>
        </w:sectPr>
      </w:pPr>
    </w:p>
    <w:tbl>
      <w:tblPr>
        <w:tblW w:w="10060" w:type="dxa"/>
        <w:tblInd w:w="-142"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405"/>
        <w:gridCol w:w="7655"/>
      </w:tblGrid>
      <w:tr w:rsidR="009076CC" w:rsidRPr="006356E9" w14:paraId="33D29923" w14:textId="77777777" w:rsidTr="00BD3268">
        <w:trPr>
          <w:trHeight w:val="554"/>
        </w:trPr>
        <w:tc>
          <w:tcPr>
            <w:tcW w:w="10060" w:type="dxa"/>
            <w:gridSpan w:val="2"/>
            <w:tcBorders>
              <w:top w:val="single" w:sz="4" w:space="0" w:color="595959"/>
            </w:tcBorders>
            <w:shd w:val="clear" w:color="auto" w:fill="79C9B0"/>
            <w:vAlign w:val="center"/>
          </w:tcPr>
          <w:p w14:paraId="6513633A" w14:textId="77777777" w:rsidR="009076CC" w:rsidRPr="006356E9" w:rsidRDefault="009076CC" w:rsidP="00C44812">
            <w:pPr>
              <w:spacing w:after="60"/>
              <w:ind w:hanging="2"/>
              <w:rPr>
                <w:rFonts w:ascii="Calibri" w:eastAsia="Calibri" w:hAnsi="Calibri" w:cs="Calibri"/>
                <w:sz w:val="22"/>
                <w:szCs w:val="22"/>
              </w:rPr>
            </w:pPr>
            <w:r w:rsidRPr="00BD3268">
              <w:rPr>
                <w:rFonts w:ascii="Calibri" w:eastAsia="Calibri" w:hAnsi="Calibri" w:cs="Calibri"/>
                <w:b/>
                <w:color w:val="FFFFFF" w:themeColor="background1"/>
                <w:sz w:val="22"/>
                <w:szCs w:val="22"/>
              </w:rPr>
              <w:lastRenderedPageBreak/>
              <w:t>Action 9 : Développer un environnement favorable à la santé</w:t>
            </w:r>
          </w:p>
        </w:tc>
      </w:tr>
      <w:tr w:rsidR="009076CC" w:rsidRPr="006356E9" w14:paraId="7320CBEB" w14:textId="77777777" w:rsidTr="00BD3268">
        <w:trPr>
          <w:trHeight w:val="482"/>
        </w:trPr>
        <w:tc>
          <w:tcPr>
            <w:tcW w:w="10060" w:type="dxa"/>
            <w:gridSpan w:val="2"/>
            <w:shd w:val="clear" w:color="auto" w:fill="DBF1EA"/>
            <w:vAlign w:val="center"/>
          </w:tcPr>
          <w:p w14:paraId="3149B13A" w14:textId="77777777" w:rsidR="009076CC" w:rsidRPr="006356E9" w:rsidRDefault="009076CC" w:rsidP="00C44812">
            <w:pPr>
              <w:spacing w:after="60"/>
              <w:ind w:hanging="2"/>
              <w:rPr>
                <w:rFonts w:ascii="Calibri" w:eastAsia="Calibri" w:hAnsi="Calibri" w:cs="Calibri"/>
                <w:sz w:val="22"/>
                <w:szCs w:val="22"/>
              </w:rPr>
            </w:pPr>
            <w:r w:rsidRPr="006356E9">
              <w:rPr>
                <w:rFonts w:ascii="Calibri" w:eastAsia="Calibri" w:hAnsi="Calibri" w:cs="Calibri"/>
                <w:b/>
                <w:sz w:val="22"/>
                <w:szCs w:val="22"/>
              </w:rPr>
              <w:t xml:space="preserve">AXE STRATEGIQUE : Prévention et promotion de la santé </w:t>
            </w:r>
          </w:p>
        </w:tc>
      </w:tr>
      <w:tr w:rsidR="009076CC" w:rsidRPr="006356E9" w14:paraId="11CC0407" w14:textId="77777777" w:rsidTr="00C44812">
        <w:trPr>
          <w:trHeight w:val="872"/>
        </w:trPr>
        <w:tc>
          <w:tcPr>
            <w:tcW w:w="2405" w:type="dxa"/>
            <w:vAlign w:val="center"/>
          </w:tcPr>
          <w:p w14:paraId="4C3BEC02"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 xml:space="preserve">Objectifs </w:t>
            </w:r>
          </w:p>
        </w:tc>
        <w:tc>
          <w:tcPr>
            <w:tcW w:w="7655" w:type="dxa"/>
            <w:vAlign w:val="center"/>
          </w:tcPr>
          <w:p w14:paraId="31D9E976"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Favoriser une alimentation saine et équilibrée</w:t>
            </w:r>
          </w:p>
          <w:p w14:paraId="0FDE1A74"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Promouvoir un urbanisme favorable à la santé</w:t>
            </w:r>
          </w:p>
          <w:p w14:paraId="56A98BA9"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 xml:space="preserve">Promouvoir la qualité de l’air intérieur et extérieur </w:t>
            </w:r>
          </w:p>
          <w:p w14:paraId="415FC316" w14:textId="77777777" w:rsidR="009076CC" w:rsidRPr="006356E9" w:rsidRDefault="009076CC" w:rsidP="00871C03">
            <w:pPr>
              <w:tabs>
                <w:tab w:val="left" w:pos="175"/>
              </w:tabs>
              <w:spacing w:after="0"/>
              <w:ind w:hanging="2"/>
              <w:rPr>
                <w:rFonts w:ascii="Calibri" w:eastAsia="Calibri" w:hAnsi="Calibri" w:cs="Calibri"/>
                <w:sz w:val="22"/>
                <w:szCs w:val="22"/>
              </w:rPr>
            </w:pPr>
            <w:r w:rsidRPr="006356E9">
              <w:rPr>
                <w:rFonts w:ascii="Calibri" w:eastAsia="Calibri" w:hAnsi="Calibri" w:cs="Calibri"/>
                <w:sz w:val="22"/>
                <w:szCs w:val="22"/>
              </w:rPr>
              <w:t>S’adapter aux impacts du réchauffement climatique</w:t>
            </w:r>
          </w:p>
        </w:tc>
      </w:tr>
      <w:tr w:rsidR="009076CC" w:rsidRPr="006356E9" w14:paraId="4B9BFEC3" w14:textId="77777777" w:rsidTr="00C44812">
        <w:trPr>
          <w:trHeight w:val="872"/>
        </w:trPr>
        <w:tc>
          <w:tcPr>
            <w:tcW w:w="2405" w:type="dxa"/>
            <w:vAlign w:val="center"/>
          </w:tcPr>
          <w:p w14:paraId="5AC33CA2"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Rappel des constats /</w:t>
            </w:r>
          </w:p>
          <w:p w14:paraId="0EFA069E"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Contexte</w:t>
            </w:r>
          </w:p>
        </w:tc>
        <w:tc>
          <w:tcPr>
            <w:tcW w:w="7655" w:type="dxa"/>
            <w:vAlign w:val="center"/>
          </w:tcPr>
          <w:p w14:paraId="28DCA73A"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Différents plans concernant les questions environnementales ont été élaborés sur les 2 Communautés de communes : PLH,</w:t>
            </w:r>
            <w:r w:rsidRPr="006356E9">
              <w:t xml:space="preserve"> </w:t>
            </w:r>
            <w:r w:rsidRPr="006356E9">
              <w:rPr>
                <w:rFonts w:ascii="Calibri" w:eastAsia="Calibri" w:hAnsi="Calibri" w:cs="Calibri"/>
                <w:sz w:val="22"/>
                <w:szCs w:val="22"/>
              </w:rPr>
              <w:t xml:space="preserve">PCAET, schémas mobilité, … </w:t>
            </w:r>
          </w:p>
          <w:p w14:paraId="34082F04" w14:textId="77777777" w:rsidR="009076CC" w:rsidRPr="006356E9" w:rsidRDefault="009076CC" w:rsidP="005A1E50">
            <w:pPr>
              <w:tabs>
                <w:tab w:val="left" w:pos="175"/>
              </w:tabs>
              <w:spacing w:after="0"/>
              <w:jc w:val="both"/>
              <w:rPr>
                <w:rFonts w:ascii="Calibri" w:eastAsia="Calibri" w:hAnsi="Calibri" w:cs="Calibri"/>
                <w:sz w:val="16"/>
                <w:szCs w:val="16"/>
              </w:rPr>
            </w:pPr>
          </w:p>
          <w:p w14:paraId="39008937"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Sur le territoire, le diagnostic a mis en avant une exposition à des risques liés à la qualité de l’air :</w:t>
            </w:r>
          </w:p>
          <w:p w14:paraId="649CD7DF"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w:t>
            </w:r>
            <w:r w:rsidRPr="006356E9">
              <w:rPr>
                <w:rFonts w:ascii="Calibri" w:eastAsia="Calibri" w:hAnsi="Calibri" w:cs="Calibri"/>
                <w:sz w:val="22"/>
                <w:szCs w:val="22"/>
              </w:rPr>
              <w:tab/>
              <w:t>Fort usage de la voiture individuelle sur le territoire impactant l’air extérieur</w:t>
            </w:r>
          </w:p>
          <w:p w14:paraId="70127E7E"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w:t>
            </w:r>
            <w:r w:rsidRPr="006356E9">
              <w:rPr>
                <w:rFonts w:ascii="Calibri" w:eastAsia="Calibri" w:hAnsi="Calibri" w:cs="Calibri"/>
                <w:sz w:val="22"/>
                <w:szCs w:val="22"/>
              </w:rPr>
              <w:tab/>
              <w:t xml:space="preserve">Risque allergique et exposition aux pollens en augmentation </w:t>
            </w:r>
          </w:p>
          <w:p w14:paraId="108BAAFA"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w:t>
            </w:r>
            <w:r w:rsidRPr="006356E9">
              <w:rPr>
                <w:rFonts w:ascii="Calibri" w:eastAsia="Calibri" w:hAnsi="Calibri" w:cs="Calibri"/>
                <w:sz w:val="22"/>
                <w:szCs w:val="22"/>
              </w:rPr>
              <w:tab/>
              <w:t>Pics de pollution de l’air extérieur ponctuels</w:t>
            </w:r>
          </w:p>
          <w:p w14:paraId="592AEE65" w14:textId="77777777" w:rsidR="009076CC" w:rsidRPr="006356E9" w:rsidRDefault="009076CC" w:rsidP="005A1E50">
            <w:pPr>
              <w:tabs>
                <w:tab w:val="left" w:pos="175"/>
              </w:tabs>
              <w:spacing w:after="0"/>
              <w:jc w:val="both"/>
              <w:rPr>
                <w:rFonts w:ascii="Calibri" w:eastAsia="Calibri" w:hAnsi="Calibri" w:cs="Calibri"/>
                <w:sz w:val="22"/>
                <w:szCs w:val="22"/>
              </w:rPr>
            </w:pPr>
            <w:r w:rsidRPr="006356E9">
              <w:rPr>
                <w:rFonts w:ascii="Calibri" w:eastAsia="Calibri" w:hAnsi="Calibri" w:cs="Calibri"/>
                <w:sz w:val="22"/>
                <w:szCs w:val="22"/>
              </w:rPr>
              <w:t xml:space="preserve">- Exposition possible à des polluants à l’intérieur des bâtiments </w:t>
            </w:r>
          </w:p>
          <w:p w14:paraId="5F086DA9" w14:textId="77777777" w:rsidR="009076CC" w:rsidRPr="006356E9" w:rsidRDefault="009076CC" w:rsidP="00863AB3">
            <w:pPr>
              <w:tabs>
                <w:tab w:val="left" w:pos="175"/>
              </w:tabs>
              <w:spacing w:after="0"/>
              <w:ind w:left="172" w:hanging="172"/>
              <w:jc w:val="both"/>
              <w:rPr>
                <w:rFonts w:ascii="Calibri" w:eastAsia="Calibri" w:hAnsi="Calibri" w:cs="Calibri"/>
                <w:sz w:val="22"/>
                <w:szCs w:val="22"/>
              </w:rPr>
            </w:pPr>
            <w:r w:rsidRPr="006356E9">
              <w:rPr>
                <w:rFonts w:ascii="Calibri" w:eastAsia="Calibri" w:hAnsi="Calibri" w:cs="Calibri"/>
                <w:sz w:val="22"/>
                <w:szCs w:val="22"/>
              </w:rPr>
              <w:t>-</w:t>
            </w:r>
            <w:r w:rsidRPr="006356E9">
              <w:rPr>
                <w:rFonts w:ascii="Calibri" w:eastAsia="Calibri" w:hAnsi="Calibri" w:cs="Calibri"/>
                <w:sz w:val="22"/>
                <w:szCs w:val="22"/>
              </w:rPr>
              <w:tab/>
              <w:t>Insuffisance de surveillance, de sensibilisation et de formation à la qualité de l’air intérieur</w:t>
            </w:r>
          </w:p>
          <w:p w14:paraId="6163C57C" w14:textId="77777777" w:rsidR="009076CC" w:rsidRPr="006356E9" w:rsidRDefault="009076CC" w:rsidP="00863AB3">
            <w:pPr>
              <w:tabs>
                <w:tab w:val="left" w:pos="175"/>
              </w:tabs>
              <w:spacing w:after="0"/>
              <w:ind w:left="172" w:hanging="172"/>
              <w:jc w:val="both"/>
              <w:rPr>
                <w:rFonts w:ascii="Calibri" w:eastAsia="Calibri" w:hAnsi="Calibri" w:cs="Calibri"/>
                <w:color w:val="FF0000"/>
                <w:sz w:val="22"/>
                <w:szCs w:val="22"/>
              </w:rPr>
            </w:pPr>
            <w:r w:rsidRPr="006356E9">
              <w:rPr>
                <w:rFonts w:ascii="Calibri" w:eastAsia="Calibri" w:hAnsi="Calibri" w:cs="Calibri"/>
                <w:sz w:val="22"/>
                <w:szCs w:val="22"/>
              </w:rPr>
              <w:t>-</w:t>
            </w:r>
            <w:r w:rsidRPr="006356E9">
              <w:rPr>
                <w:rFonts w:ascii="Calibri" w:eastAsia="Calibri" w:hAnsi="Calibri" w:cs="Calibri"/>
                <w:sz w:val="22"/>
                <w:szCs w:val="22"/>
              </w:rPr>
              <w:tab/>
              <w:t>Exposition au radon pour la Communauté de communes de Challans Gois (3 communes à potentiel élevé et 5 communes à potentiel moyen)</w:t>
            </w:r>
          </w:p>
        </w:tc>
      </w:tr>
      <w:tr w:rsidR="009076CC" w:rsidRPr="006356E9" w14:paraId="3A30024A" w14:textId="77777777" w:rsidTr="00C44812">
        <w:trPr>
          <w:trHeight w:val="698"/>
        </w:trPr>
        <w:tc>
          <w:tcPr>
            <w:tcW w:w="2405" w:type="dxa"/>
            <w:vAlign w:val="center"/>
          </w:tcPr>
          <w:p w14:paraId="3A895B14"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Description de l’action</w:t>
            </w:r>
          </w:p>
        </w:tc>
        <w:tc>
          <w:tcPr>
            <w:tcW w:w="7655" w:type="dxa"/>
            <w:vAlign w:val="center"/>
          </w:tcPr>
          <w:p w14:paraId="4277D8BF" w14:textId="77777777" w:rsidR="009076CC" w:rsidRPr="006356E9" w:rsidRDefault="009076CC" w:rsidP="008E42E8">
            <w:pPr>
              <w:spacing w:after="0"/>
              <w:ind w:hanging="2"/>
              <w:jc w:val="both"/>
              <w:rPr>
                <w:rFonts w:ascii="Calibri" w:eastAsia="Calibri" w:hAnsi="Calibri" w:cs="Calibri"/>
                <w:sz w:val="22"/>
                <w:szCs w:val="22"/>
              </w:rPr>
            </w:pPr>
            <w:r w:rsidRPr="006356E9">
              <w:rPr>
                <w:rFonts w:ascii="Calibri" w:eastAsia="Calibri" w:hAnsi="Calibri" w:cs="Calibri"/>
                <w:b/>
                <w:sz w:val="22"/>
                <w:szCs w:val="22"/>
                <w:u w:val="single"/>
              </w:rPr>
              <w:t>Mettre en place un Projet Alimentaire de Territoire (PAT) commun</w:t>
            </w:r>
            <w:r w:rsidRPr="006356E9">
              <w:rPr>
                <w:rFonts w:ascii="Calibri" w:eastAsia="Calibri" w:hAnsi="Calibri" w:cs="Calibri"/>
                <w:sz w:val="22"/>
                <w:szCs w:val="22"/>
              </w:rPr>
              <w:t xml:space="preserve"> aux deux Communautés de communes dans l’objectif de privilégier les circuits courts et les produits locaux de qualité dans les restaurations collectives notamment scolaires.</w:t>
            </w:r>
          </w:p>
          <w:p w14:paraId="0AC2DFFF" w14:textId="77777777" w:rsidR="009076CC" w:rsidRPr="006356E9" w:rsidRDefault="009076CC" w:rsidP="008E42E8">
            <w:pPr>
              <w:spacing w:after="0"/>
              <w:ind w:hanging="2"/>
              <w:jc w:val="both"/>
              <w:rPr>
                <w:rFonts w:ascii="Calibri" w:eastAsia="Calibri" w:hAnsi="Calibri" w:cs="Calibri"/>
                <w:sz w:val="22"/>
                <w:szCs w:val="22"/>
              </w:rPr>
            </w:pPr>
            <w:r w:rsidRPr="006356E9">
              <w:rPr>
                <w:rFonts w:ascii="Calibri" w:eastAsia="Calibri" w:hAnsi="Calibri" w:cs="Calibri"/>
                <w:sz w:val="22"/>
                <w:szCs w:val="22"/>
              </w:rPr>
              <w:t>Une première étape serait de réaliser un état des lieux des pratiques en restauration collective sur le territoire du CLS (EHPAD et écoles).</w:t>
            </w:r>
          </w:p>
          <w:p w14:paraId="7117ED7C" w14:textId="77777777" w:rsidR="009076CC" w:rsidRPr="006356E9" w:rsidRDefault="009076CC" w:rsidP="008E42E8">
            <w:pPr>
              <w:spacing w:after="0"/>
              <w:ind w:hanging="2"/>
              <w:jc w:val="both"/>
              <w:rPr>
                <w:rFonts w:ascii="Calibri" w:eastAsia="Calibri" w:hAnsi="Calibri" w:cs="Calibri"/>
                <w:sz w:val="22"/>
                <w:szCs w:val="22"/>
              </w:rPr>
            </w:pPr>
            <w:r w:rsidRPr="006356E9">
              <w:rPr>
                <w:rFonts w:ascii="Calibri" w:eastAsia="Calibri" w:hAnsi="Calibri" w:cs="Calibri"/>
                <w:sz w:val="22"/>
                <w:szCs w:val="22"/>
              </w:rPr>
              <w:t xml:space="preserve">Il s’agirait également d’informer et de sensibiliser les cuisiniers des cuisines collectives (écoles) sur les bienfaits de l’alimentation sur la santé. </w:t>
            </w:r>
          </w:p>
          <w:p w14:paraId="3DFEA290" w14:textId="77777777" w:rsidR="009076CC" w:rsidRPr="006356E9" w:rsidRDefault="009076CC" w:rsidP="008E42E8">
            <w:pPr>
              <w:spacing w:after="0"/>
              <w:jc w:val="both"/>
              <w:rPr>
                <w:rFonts w:ascii="Calibri" w:eastAsia="Calibri" w:hAnsi="Calibri" w:cs="Calibri"/>
                <w:sz w:val="22"/>
                <w:szCs w:val="22"/>
              </w:rPr>
            </w:pPr>
            <w:r w:rsidRPr="006356E9">
              <w:rPr>
                <w:rFonts w:ascii="Calibri" w:eastAsia="Calibri" w:hAnsi="Calibri" w:cs="Calibri"/>
                <w:sz w:val="22"/>
                <w:szCs w:val="22"/>
              </w:rPr>
              <w:t>Un volet éducatif y sera introduit : des ateliers de préparation des menus et repas associant les enfants et leurs parents seront en effet organisés. Ce sera l’occasion d’aborder le thème de la prévention du surpoids et de l’obésité.</w:t>
            </w:r>
          </w:p>
          <w:p w14:paraId="6CAF332B" w14:textId="77777777" w:rsidR="009076CC" w:rsidRPr="008E42E8" w:rsidRDefault="009076CC" w:rsidP="005A1E50">
            <w:pPr>
              <w:spacing w:after="0"/>
              <w:jc w:val="both"/>
              <w:rPr>
                <w:rFonts w:ascii="Calibri" w:eastAsia="Calibri" w:hAnsi="Calibri" w:cs="Calibri"/>
                <w:sz w:val="16"/>
                <w:szCs w:val="16"/>
              </w:rPr>
            </w:pPr>
          </w:p>
          <w:p w14:paraId="184AF60E" w14:textId="77777777" w:rsidR="009076CC" w:rsidRPr="006356E9" w:rsidRDefault="009076CC" w:rsidP="005A1E50">
            <w:pPr>
              <w:spacing w:after="0"/>
              <w:jc w:val="both"/>
              <w:rPr>
                <w:rFonts w:ascii="Calibri" w:eastAsia="Calibri" w:hAnsi="Calibri" w:cs="Calibri"/>
                <w:sz w:val="22"/>
                <w:szCs w:val="22"/>
              </w:rPr>
            </w:pPr>
            <w:r w:rsidRPr="006356E9">
              <w:rPr>
                <w:rFonts w:ascii="Calibri" w:eastAsia="Calibri" w:hAnsi="Calibri" w:cs="Calibri"/>
                <w:b/>
                <w:sz w:val="22"/>
                <w:szCs w:val="22"/>
                <w:u w:val="single"/>
              </w:rPr>
              <w:t xml:space="preserve">Promouvoir des politiques d’aménagement et </w:t>
            </w:r>
            <w:r>
              <w:rPr>
                <w:rFonts w:ascii="Calibri" w:eastAsia="Calibri" w:hAnsi="Calibri" w:cs="Calibri"/>
                <w:b/>
                <w:sz w:val="22"/>
                <w:szCs w:val="22"/>
                <w:u w:val="single"/>
              </w:rPr>
              <w:t>un u</w:t>
            </w:r>
            <w:r w:rsidRPr="006356E9">
              <w:rPr>
                <w:rFonts w:ascii="Calibri" w:eastAsia="Calibri" w:hAnsi="Calibri" w:cs="Calibri"/>
                <w:b/>
                <w:sz w:val="22"/>
                <w:szCs w:val="22"/>
                <w:u w:val="single"/>
              </w:rPr>
              <w:t xml:space="preserve">rbanisme </w:t>
            </w:r>
            <w:r>
              <w:rPr>
                <w:rFonts w:ascii="Calibri" w:eastAsia="Calibri" w:hAnsi="Calibri" w:cs="Calibri"/>
                <w:b/>
                <w:sz w:val="22"/>
                <w:szCs w:val="22"/>
                <w:u w:val="single"/>
              </w:rPr>
              <w:t>f</w:t>
            </w:r>
            <w:r w:rsidRPr="006356E9">
              <w:rPr>
                <w:rFonts w:ascii="Calibri" w:eastAsia="Calibri" w:hAnsi="Calibri" w:cs="Calibri"/>
                <w:b/>
                <w:sz w:val="22"/>
                <w:szCs w:val="22"/>
                <w:u w:val="single"/>
              </w:rPr>
              <w:t>avorable</w:t>
            </w:r>
            <w:r>
              <w:rPr>
                <w:rFonts w:ascii="Calibri" w:eastAsia="Calibri" w:hAnsi="Calibri" w:cs="Calibri"/>
                <w:b/>
                <w:sz w:val="22"/>
                <w:szCs w:val="22"/>
                <w:u w:val="single"/>
              </w:rPr>
              <w:t>s</w:t>
            </w:r>
            <w:r w:rsidRPr="006356E9">
              <w:rPr>
                <w:rFonts w:ascii="Calibri" w:eastAsia="Calibri" w:hAnsi="Calibri" w:cs="Calibri"/>
                <w:b/>
                <w:sz w:val="22"/>
                <w:szCs w:val="22"/>
                <w:u w:val="single"/>
              </w:rPr>
              <w:t xml:space="preserve"> à la </w:t>
            </w:r>
            <w:r>
              <w:rPr>
                <w:rFonts w:ascii="Calibri" w:eastAsia="Calibri" w:hAnsi="Calibri" w:cs="Calibri"/>
                <w:b/>
                <w:sz w:val="22"/>
                <w:szCs w:val="22"/>
                <w:u w:val="single"/>
              </w:rPr>
              <w:t>s</w:t>
            </w:r>
            <w:r w:rsidRPr="006356E9">
              <w:rPr>
                <w:rFonts w:ascii="Calibri" w:eastAsia="Calibri" w:hAnsi="Calibri" w:cs="Calibri"/>
                <w:b/>
                <w:sz w:val="22"/>
                <w:szCs w:val="22"/>
                <w:u w:val="single"/>
              </w:rPr>
              <w:t xml:space="preserve">anté </w:t>
            </w:r>
            <w:r w:rsidRPr="006356E9">
              <w:rPr>
                <w:rFonts w:ascii="Calibri" w:eastAsia="Calibri" w:hAnsi="Calibri" w:cs="Calibri"/>
                <w:b/>
                <w:sz w:val="22"/>
                <w:szCs w:val="22"/>
              </w:rPr>
              <w:t xml:space="preserve">: </w:t>
            </w:r>
          </w:p>
          <w:p w14:paraId="0ECE2D43" w14:textId="77777777" w:rsidR="009076CC" w:rsidRPr="006356E9" w:rsidRDefault="009076CC" w:rsidP="00863AB3">
            <w:pPr>
              <w:widowControl w:val="0"/>
              <w:numPr>
                <w:ilvl w:val="0"/>
                <w:numId w:val="45"/>
              </w:numPr>
              <w:spacing w:after="0" w:line="1" w:lineRule="atLeast"/>
              <w:ind w:left="172" w:hanging="172"/>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Sensibilisation / Formation des élus et techniciens des communes à la notion d’urbanisme favorable à la santé</w:t>
            </w:r>
            <w:r>
              <w:rPr>
                <w:rFonts w:ascii="Calibri" w:eastAsia="Calibri" w:hAnsi="Calibri" w:cs="Calibri"/>
                <w:sz w:val="22"/>
                <w:szCs w:val="22"/>
              </w:rPr>
              <w:t xml:space="preserve"> (UFS)</w:t>
            </w:r>
            <w:r w:rsidRPr="006356E9">
              <w:rPr>
                <w:rFonts w:ascii="Calibri" w:eastAsia="Calibri" w:hAnsi="Calibri" w:cs="Calibri"/>
                <w:sz w:val="22"/>
                <w:szCs w:val="22"/>
              </w:rPr>
              <w:t> : cette démarche permet de structurer un projet d’urbanisme dès sa conception en questionnant les interactions avec les déterminants de santé. En effet, la santé se joue aussi en dehors du système de soins, car la santé est influencée par des facteurs sociaux, environnementaux, économiques… Les politiques agissant dans l’ensemble de ces champs peuvent donc toutes avoir des effets sur la santé des populations.</w:t>
            </w:r>
          </w:p>
          <w:p w14:paraId="16AB2355" w14:textId="77777777" w:rsidR="009076CC" w:rsidRPr="006356E9" w:rsidRDefault="009076CC" w:rsidP="00863AB3">
            <w:pPr>
              <w:spacing w:after="0"/>
              <w:ind w:left="172"/>
              <w:jc w:val="both"/>
              <w:rPr>
                <w:rFonts w:ascii="Calibri" w:eastAsia="Calibri" w:hAnsi="Calibri" w:cs="Calibri"/>
                <w:sz w:val="22"/>
                <w:szCs w:val="22"/>
              </w:rPr>
            </w:pPr>
            <w:r w:rsidRPr="006356E9">
              <w:rPr>
                <w:rFonts w:ascii="Calibri" w:eastAsia="Calibri" w:hAnsi="Calibri" w:cs="Calibri"/>
                <w:sz w:val="22"/>
                <w:szCs w:val="22"/>
              </w:rPr>
              <w:t>Il s’agira de s’interroger lors de nouveaux projets ou lors de réaménagements de site ou quartier en intégrant différentes dimensions : mobilités douces, espaces verts, mobilier urbain ...</w:t>
            </w:r>
          </w:p>
          <w:p w14:paraId="3E772C00" w14:textId="77777777" w:rsidR="009076CC" w:rsidRPr="006356E9" w:rsidRDefault="009076CC" w:rsidP="00863AB3">
            <w:pPr>
              <w:spacing w:after="0"/>
              <w:ind w:left="172"/>
              <w:jc w:val="both"/>
              <w:rPr>
                <w:rFonts w:ascii="Calibri" w:eastAsia="Calibri" w:hAnsi="Calibri" w:cs="Calibri"/>
                <w:sz w:val="22"/>
                <w:szCs w:val="22"/>
              </w:rPr>
            </w:pPr>
            <w:r w:rsidRPr="006356E9">
              <w:rPr>
                <w:rFonts w:ascii="Calibri" w:eastAsia="Calibri" w:hAnsi="Calibri" w:cs="Calibri"/>
                <w:sz w:val="22"/>
                <w:szCs w:val="22"/>
              </w:rPr>
              <w:t>Exemples : une expérimentation pourrait être menée dans le cadre du CLS sur l’aménagement de cour d’école (perméabilisation des sols, aménagement d’espace vert et des jeux, ...) ; sur St Jean de Monts, réflexion à mener sur un quartier…</w:t>
            </w:r>
          </w:p>
          <w:p w14:paraId="7CDFD7B5" w14:textId="77777777" w:rsidR="009076CC" w:rsidRPr="008E42E8" w:rsidRDefault="009076CC" w:rsidP="005A1E50">
            <w:pPr>
              <w:pBdr>
                <w:top w:val="nil"/>
                <w:left w:val="nil"/>
                <w:bottom w:val="nil"/>
                <w:right w:val="nil"/>
                <w:between w:val="nil"/>
              </w:pBdr>
              <w:spacing w:after="0"/>
              <w:ind w:hanging="2"/>
              <w:jc w:val="both"/>
              <w:rPr>
                <w:rFonts w:ascii="Calibri" w:eastAsia="Calibri" w:hAnsi="Calibri" w:cs="Calibri"/>
                <w:color w:val="000000"/>
                <w:sz w:val="16"/>
                <w:szCs w:val="16"/>
              </w:rPr>
            </w:pPr>
          </w:p>
          <w:p w14:paraId="3263478C" w14:textId="57293F2C" w:rsidR="009076CC" w:rsidRPr="006356E9" w:rsidRDefault="009076CC" w:rsidP="00863AB3">
            <w:pPr>
              <w:widowControl w:val="0"/>
              <w:numPr>
                <w:ilvl w:val="0"/>
                <w:numId w:val="45"/>
              </w:numPr>
              <w:spacing w:after="0" w:line="1" w:lineRule="atLeast"/>
              <w:ind w:leftChars="15" w:left="171" w:hangingChars="64" w:hanging="141"/>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Réflexion sur le développement d’"ilots de fraicheurs" (lieux d'accueil ou de repos qui sont source</w:t>
            </w:r>
            <w:r w:rsidR="00806DF6">
              <w:rPr>
                <w:rFonts w:ascii="Calibri" w:eastAsia="Calibri" w:hAnsi="Calibri" w:cs="Calibri"/>
                <w:sz w:val="22"/>
                <w:szCs w:val="22"/>
              </w:rPr>
              <w:t>s</w:t>
            </w:r>
            <w:r w:rsidRPr="006356E9">
              <w:rPr>
                <w:rFonts w:ascii="Calibri" w:eastAsia="Calibri" w:hAnsi="Calibri" w:cs="Calibri"/>
                <w:sz w:val="22"/>
                <w:szCs w:val="22"/>
              </w:rPr>
              <w:t xml:space="preserve"> de rafraîchissement comparé à leur environnement proche en période chaude ou caniculaire) : recensement de l’existant et identification des espaces verts naturels et aménagés.</w:t>
            </w:r>
          </w:p>
          <w:p w14:paraId="25BC8507" w14:textId="77777777" w:rsidR="009076CC" w:rsidRPr="006356E9" w:rsidRDefault="009076CC" w:rsidP="005A1E50">
            <w:pPr>
              <w:spacing w:after="0"/>
              <w:ind w:hanging="2"/>
              <w:jc w:val="both"/>
              <w:rPr>
                <w:rFonts w:ascii="Calibri" w:eastAsia="Calibri" w:hAnsi="Calibri" w:cs="Calibri"/>
                <w:sz w:val="22"/>
                <w:szCs w:val="22"/>
              </w:rPr>
            </w:pPr>
            <w:r w:rsidRPr="006356E9">
              <w:rPr>
                <w:rFonts w:ascii="Calibri" w:eastAsia="Calibri" w:hAnsi="Calibri" w:cs="Calibri"/>
                <w:sz w:val="22"/>
                <w:szCs w:val="22"/>
              </w:rPr>
              <w:lastRenderedPageBreak/>
              <w:t>Un sentier balisé de 3,5 km a été expérimenté à St Jean de Monts avec des ilots de fraicheurs le long de ce parcours.</w:t>
            </w:r>
          </w:p>
          <w:p w14:paraId="4C4815BD" w14:textId="77777777" w:rsidR="009076CC" w:rsidRPr="006356E9" w:rsidRDefault="009076CC" w:rsidP="005A1E50">
            <w:pPr>
              <w:spacing w:after="0"/>
              <w:ind w:hanging="2"/>
              <w:jc w:val="both"/>
              <w:rPr>
                <w:rFonts w:ascii="Calibri" w:eastAsia="Calibri" w:hAnsi="Calibri" w:cs="Calibri"/>
                <w:sz w:val="22"/>
                <w:szCs w:val="22"/>
              </w:rPr>
            </w:pPr>
          </w:p>
          <w:p w14:paraId="0476D658" w14:textId="77777777" w:rsidR="009076CC" w:rsidRPr="006356E9" w:rsidRDefault="009076CC" w:rsidP="005A1E50">
            <w:pPr>
              <w:spacing w:after="0"/>
              <w:ind w:hanging="2"/>
              <w:jc w:val="both"/>
              <w:rPr>
                <w:rFonts w:ascii="Calibri" w:eastAsia="Calibri" w:hAnsi="Calibri" w:cs="Calibri"/>
                <w:sz w:val="22"/>
                <w:szCs w:val="22"/>
                <w:u w:val="single"/>
              </w:rPr>
            </w:pPr>
            <w:r w:rsidRPr="006356E9">
              <w:rPr>
                <w:rFonts w:ascii="Calibri" w:eastAsia="Calibri" w:hAnsi="Calibri" w:cs="Calibri"/>
                <w:b/>
                <w:sz w:val="22"/>
                <w:szCs w:val="22"/>
                <w:u w:val="single"/>
              </w:rPr>
              <w:t xml:space="preserve">Promouvoir un environnement intérieur et extérieur sain </w:t>
            </w:r>
          </w:p>
          <w:p w14:paraId="5E09A9E9" w14:textId="77777777" w:rsidR="009076CC" w:rsidRPr="006356E9" w:rsidRDefault="009076CC" w:rsidP="00863AB3">
            <w:pPr>
              <w:widowControl w:val="0"/>
              <w:numPr>
                <w:ilvl w:val="0"/>
                <w:numId w:val="47"/>
              </w:numPr>
              <w:tabs>
                <w:tab w:val="left" w:pos="176"/>
              </w:tabs>
              <w:spacing w:after="0" w:line="1" w:lineRule="atLeast"/>
              <w:ind w:leftChars="-1" w:left="172" w:hangingChars="79" w:hanging="174"/>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u w:val="single"/>
              </w:rPr>
              <w:t xml:space="preserve">En direction des habitants : </w:t>
            </w:r>
            <w:r w:rsidRPr="006356E9">
              <w:rPr>
                <w:rFonts w:ascii="Calibri" w:eastAsia="Calibri" w:hAnsi="Calibri" w:cs="Calibri"/>
                <w:sz w:val="22"/>
                <w:szCs w:val="22"/>
              </w:rPr>
              <w:t xml:space="preserve">Sensibiliser, informer sur la qualité de l'air intérieur (utilisation des produits de construction, produits ménagers…) et les risques induits par le radon. </w:t>
            </w:r>
          </w:p>
          <w:p w14:paraId="33C83579" w14:textId="77777777" w:rsidR="009076CC" w:rsidRPr="006356E9" w:rsidRDefault="009076CC" w:rsidP="00863AB3">
            <w:pPr>
              <w:spacing w:after="0"/>
              <w:ind w:left="172" w:hanging="2"/>
              <w:jc w:val="both"/>
              <w:rPr>
                <w:rFonts w:ascii="Calibri" w:eastAsia="Calibri" w:hAnsi="Calibri" w:cs="Calibri"/>
                <w:sz w:val="22"/>
                <w:szCs w:val="22"/>
              </w:rPr>
            </w:pPr>
            <w:r w:rsidRPr="006356E9">
              <w:rPr>
                <w:rFonts w:ascii="Calibri" w:eastAsia="Calibri" w:hAnsi="Calibri" w:cs="Calibri"/>
                <w:sz w:val="22"/>
                <w:szCs w:val="22"/>
              </w:rPr>
              <w:t>Différents organismes peuvent mettre en place des réunions d’information ou interventions (CLCV, Air Pays de Loire) sur ces thématiques : information sur les risques liés au radon, sur les bonnes pratiques à adopter en matière de qualité de l’air intérieur.</w:t>
            </w:r>
          </w:p>
          <w:p w14:paraId="22B83707" w14:textId="77777777" w:rsidR="009076CC" w:rsidRPr="006356E9" w:rsidRDefault="009076CC" w:rsidP="00863AB3">
            <w:pPr>
              <w:spacing w:after="0"/>
              <w:ind w:left="172" w:hanging="2"/>
              <w:jc w:val="both"/>
              <w:rPr>
                <w:rFonts w:ascii="Calibri" w:eastAsia="Calibri" w:hAnsi="Calibri" w:cs="Calibri"/>
                <w:sz w:val="22"/>
                <w:szCs w:val="22"/>
              </w:rPr>
            </w:pPr>
            <w:r w:rsidRPr="006356E9">
              <w:rPr>
                <w:rFonts w:ascii="Calibri" w:eastAsia="Calibri" w:hAnsi="Calibri" w:cs="Calibri"/>
                <w:sz w:val="22"/>
                <w:szCs w:val="22"/>
              </w:rPr>
              <w:t>Des dosimètres (pour mesurer l’exposition au radon) peuvent être distribués.</w:t>
            </w:r>
          </w:p>
          <w:p w14:paraId="1023D9BE" w14:textId="77777777" w:rsidR="009076CC" w:rsidRPr="006356E9" w:rsidRDefault="009076CC" w:rsidP="005A1E50">
            <w:pPr>
              <w:spacing w:after="0"/>
              <w:ind w:hanging="2"/>
              <w:jc w:val="both"/>
              <w:rPr>
                <w:rFonts w:ascii="Calibri" w:eastAsia="Calibri" w:hAnsi="Calibri" w:cs="Calibri"/>
                <w:sz w:val="22"/>
                <w:szCs w:val="22"/>
              </w:rPr>
            </w:pPr>
          </w:p>
          <w:p w14:paraId="4A650B77" w14:textId="77777777" w:rsidR="009076CC" w:rsidRPr="006356E9" w:rsidRDefault="009076CC" w:rsidP="005A1E50">
            <w:pPr>
              <w:widowControl w:val="0"/>
              <w:numPr>
                <w:ilvl w:val="0"/>
                <w:numId w:val="47"/>
              </w:numPr>
              <w:tabs>
                <w:tab w:val="left" w:pos="176"/>
              </w:tabs>
              <w:spacing w:after="0" w:line="1" w:lineRule="atLeast"/>
              <w:ind w:leftChars="-1" w:left="0" w:hangingChars="1" w:hanging="2"/>
              <w:jc w:val="both"/>
              <w:textDirection w:val="btLr"/>
              <w:textAlignment w:val="top"/>
              <w:outlineLvl w:val="0"/>
              <w:rPr>
                <w:rFonts w:ascii="Calibri" w:eastAsia="Calibri" w:hAnsi="Calibri" w:cs="Calibri"/>
                <w:sz w:val="22"/>
                <w:szCs w:val="22"/>
                <w:u w:val="single"/>
              </w:rPr>
            </w:pPr>
            <w:r w:rsidRPr="006356E9">
              <w:rPr>
                <w:rFonts w:ascii="Calibri" w:eastAsia="Calibri" w:hAnsi="Calibri" w:cs="Calibri"/>
                <w:sz w:val="22"/>
                <w:szCs w:val="22"/>
                <w:u w:val="single"/>
              </w:rPr>
              <w:t xml:space="preserve">En direction des habitants et professionnels de santé : </w:t>
            </w:r>
          </w:p>
          <w:p w14:paraId="2175ABF9" w14:textId="77777777" w:rsidR="009076CC" w:rsidRPr="006356E9" w:rsidRDefault="009076CC" w:rsidP="00863AB3">
            <w:pPr>
              <w:widowControl w:val="0"/>
              <w:numPr>
                <w:ilvl w:val="0"/>
                <w:numId w:val="43"/>
              </w:numPr>
              <w:tabs>
                <w:tab w:val="left" w:pos="459"/>
              </w:tabs>
              <w:spacing w:after="0" w:line="1" w:lineRule="atLeast"/>
              <w:ind w:leftChars="72" w:left="313" w:hangingChars="77" w:hanging="16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Existence de capteurs de pollen et d’un pollinarium sentinelle à La Roche sur Yon : information des professionnels de santé et information auprès des personnes allergiques sur l’existence des bulletins d’alerte pollinique.</w:t>
            </w:r>
          </w:p>
          <w:p w14:paraId="3A533DD5" w14:textId="77777777" w:rsidR="009076CC" w:rsidRPr="006356E9" w:rsidRDefault="009076CC" w:rsidP="00863AB3">
            <w:pPr>
              <w:spacing w:after="0"/>
              <w:ind w:left="314" w:hanging="2"/>
              <w:jc w:val="both"/>
              <w:rPr>
                <w:rFonts w:ascii="Calibri" w:eastAsia="Calibri" w:hAnsi="Calibri" w:cs="Calibri"/>
                <w:sz w:val="22"/>
                <w:szCs w:val="22"/>
              </w:rPr>
            </w:pPr>
            <w:r w:rsidRPr="006356E9">
              <w:rPr>
                <w:rFonts w:ascii="Calibri" w:eastAsia="Calibri" w:hAnsi="Calibri" w:cs="Calibri"/>
                <w:sz w:val="22"/>
                <w:szCs w:val="22"/>
              </w:rPr>
              <w:t>L’objectif est d’alerter précocement les professionnels et les personnes allergiques lors des périodes de pollinisation afin de débuter les traitements anti-allergiques préventifs avant les premiers symptômes.</w:t>
            </w:r>
          </w:p>
          <w:p w14:paraId="2677EE12" w14:textId="77777777" w:rsidR="009076CC" w:rsidRPr="006356E9" w:rsidRDefault="009076CC" w:rsidP="00863AB3">
            <w:pPr>
              <w:spacing w:after="0"/>
              <w:ind w:hanging="2"/>
              <w:rPr>
                <w:rFonts w:ascii="Calibri" w:eastAsia="Calibri" w:hAnsi="Calibri" w:cs="Calibri"/>
                <w:sz w:val="22"/>
                <w:szCs w:val="22"/>
              </w:rPr>
            </w:pPr>
          </w:p>
          <w:p w14:paraId="61F4EC46" w14:textId="77777777" w:rsidR="009076CC" w:rsidRPr="006356E9" w:rsidRDefault="009076CC" w:rsidP="00863AB3">
            <w:pPr>
              <w:widowControl w:val="0"/>
              <w:numPr>
                <w:ilvl w:val="0"/>
                <w:numId w:val="43"/>
              </w:numPr>
              <w:tabs>
                <w:tab w:val="left" w:pos="459"/>
              </w:tabs>
              <w:spacing w:after="0" w:line="1" w:lineRule="atLeast"/>
              <w:ind w:leftChars="72" w:left="313" w:hangingChars="77" w:hanging="169"/>
              <w:jc w:val="both"/>
              <w:textDirection w:val="btLr"/>
              <w:textAlignment w:val="top"/>
              <w:outlineLvl w:val="0"/>
              <w:rPr>
                <w:rFonts w:ascii="Calibri" w:eastAsia="Calibri" w:hAnsi="Calibri" w:cs="Calibri"/>
                <w:sz w:val="22"/>
                <w:szCs w:val="22"/>
              </w:rPr>
            </w:pPr>
            <w:r w:rsidRPr="006356E9">
              <w:rPr>
                <w:rFonts w:ascii="Calibri" w:eastAsia="Calibri" w:hAnsi="Calibri" w:cs="Calibri"/>
                <w:sz w:val="22"/>
                <w:szCs w:val="22"/>
              </w:rPr>
              <w:t>Retour sur les mesures d’information sur la qualité de l’air extérieur (OAP réalisé par Air Pays de la Loire).</w:t>
            </w:r>
          </w:p>
          <w:p w14:paraId="0C191B11" w14:textId="77777777" w:rsidR="009076CC" w:rsidRPr="006356E9" w:rsidRDefault="009076CC" w:rsidP="00863AB3">
            <w:pPr>
              <w:spacing w:after="0"/>
              <w:ind w:left="314" w:hanging="2"/>
              <w:jc w:val="both"/>
              <w:rPr>
                <w:rFonts w:ascii="Calibri" w:eastAsia="Calibri" w:hAnsi="Calibri" w:cs="Calibri"/>
                <w:sz w:val="22"/>
                <w:szCs w:val="22"/>
              </w:rPr>
            </w:pPr>
            <w:r w:rsidRPr="006356E9">
              <w:rPr>
                <w:rFonts w:ascii="Calibri" w:eastAsia="Calibri" w:hAnsi="Calibri" w:cs="Calibri"/>
                <w:sz w:val="22"/>
                <w:szCs w:val="22"/>
              </w:rPr>
              <w:t xml:space="preserve">Au moment de l’élaboration du </w:t>
            </w:r>
            <w:r w:rsidRPr="00FA786E">
              <w:rPr>
                <w:rFonts w:ascii="Calibri" w:eastAsia="Calibri" w:hAnsi="Calibri" w:cs="Calibri"/>
                <w:sz w:val="22"/>
                <w:szCs w:val="22"/>
              </w:rPr>
              <w:t xml:space="preserve">CLS, Seul </w:t>
            </w:r>
            <w:r w:rsidRPr="006356E9">
              <w:rPr>
                <w:rFonts w:ascii="Calibri" w:eastAsia="Calibri" w:hAnsi="Calibri" w:cs="Calibri"/>
                <w:sz w:val="22"/>
                <w:szCs w:val="22"/>
              </w:rPr>
              <w:t>Challans Gois Communauté a signé une convention avec Air Pays de la Loire qui va mettre en place des mesures de qualité de l’air.</w:t>
            </w:r>
          </w:p>
        </w:tc>
      </w:tr>
      <w:tr w:rsidR="009076CC" w:rsidRPr="006356E9" w14:paraId="39350A0C" w14:textId="77777777" w:rsidTr="00C44812">
        <w:trPr>
          <w:trHeight w:val="1340"/>
        </w:trPr>
        <w:tc>
          <w:tcPr>
            <w:tcW w:w="2405" w:type="dxa"/>
            <w:tcBorders>
              <w:top w:val="single" w:sz="4" w:space="0" w:color="595959"/>
              <w:left w:val="single" w:sz="4" w:space="0" w:color="595959"/>
              <w:bottom w:val="single" w:sz="4" w:space="0" w:color="595959"/>
              <w:right w:val="single" w:sz="4" w:space="0" w:color="595959"/>
            </w:tcBorders>
            <w:vAlign w:val="center"/>
          </w:tcPr>
          <w:p w14:paraId="5ED4A3AD"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lastRenderedPageBreak/>
              <w:t>Public cible</w:t>
            </w:r>
          </w:p>
        </w:tc>
        <w:tc>
          <w:tcPr>
            <w:tcW w:w="7655" w:type="dxa"/>
            <w:tcBorders>
              <w:top w:val="single" w:sz="4" w:space="0" w:color="595959"/>
              <w:left w:val="single" w:sz="4" w:space="0" w:color="595959"/>
              <w:bottom w:val="single" w:sz="4" w:space="0" w:color="595959"/>
              <w:right w:val="single" w:sz="4" w:space="0" w:color="595959"/>
            </w:tcBorders>
            <w:vAlign w:val="center"/>
          </w:tcPr>
          <w:p w14:paraId="1E98190A" w14:textId="77777777" w:rsidR="009076CC" w:rsidRPr="006356E9" w:rsidRDefault="009076CC" w:rsidP="00FA786E">
            <w:pPr>
              <w:spacing w:after="0"/>
              <w:jc w:val="both"/>
              <w:rPr>
                <w:rFonts w:ascii="Calibri" w:eastAsia="Calibri" w:hAnsi="Calibri" w:cs="Calibri"/>
                <w:sz w:val="22"/>
                <w:szCs w:val="22"/>
              </w:rPr>
            </w:pPr>
            <w:r w:rsidRPr="006356E9">
              <w:rPr>
                <w:rFonts w:ascii="Calibri" w:eastAsia="Calibri" w:hAnsi="Calibri" w:cs="Calibri"/>
                <w:sz w:val="22"/>
                <w:szCs w:val="22"/>
                <w:u w:val="single"/>
              </w:rPr>
              <w:t>PAT</w:t>
            </w:r>
            <w:r w:rsidRPr="006356E9">
              <w:rPr>
                <w:rFonts w:ascii="Calibri" w:eastAsia="Calibri" w:hAnsi="Calibri" w:cs="Calibri"/>
                <w:sz w:val="22"/>
                <w:szCs w:val="22"/>
              </w:rPr>
              <w:t> : Elus, cantines scolaires</w:t>
            </w:r>
          </w:p>
          <w:p w14:paraId="4C054B68" w14:textId="77777777" w:rsidR="009076CC" w:rsidRPr="006356E9" w:rsidRDefault="009076CC" w:rsidP="00FA786E">
            <w:pPr>
              <w:spacing w:after="0"/>
              <w:jc w:val="both"/>
              <w:rPr>
                <w:rFonts w:ascii="Calibri" w:eastAsia="Calibri" w:hAnsi="Calibri" w:cs="Calibri"/>
                <w:sz w:val="22"/>
                <w:szCs w:val="22"/>
              </w:rPr>
            </w:pPr>
            <w:r w:rsidRPr="006356E9">
              <w:rPr>
                <w:rFonts w:ascii="Calibri" w:eastAsia="Calibri" w:hAnsi="Calibri" w:cs="Calibri"/>
                <w:sz w:val="22"/>
                <w:szCs w:val="22"/>
                <w:u w:val="single"/>
              </w:rPr>
              <w:t>UFS</w:t>
            </w:r>
            <w:r w:rsidRPr="006356E9">
              <w:rPr>
                <w:rFonts w:ascii="Calibri" w:eastAsia="Calibri" w:hAnsi="Calibri" w:cs="Calibri"/>
                <w:sz w:val="22"/>
                <w:szCs w:val="22"/>
              </w:rPr>
              <w:t> : Elus en charge de l’urbanisme/habitat/mobilités/énergie-climat/environnement et techniciens des mêmes services</w:t>
            </w:r>
          </w:p>
          <w:p w14:paraId="022AA628" w14:textId="77777777" w:rsidR="009076CC" w:rsidRPr="006356E9" w:rsidRDefault="009076CC" w:rsidP="00FA786E">
            <w:pPr>
              <w:spacing w:after="0"/>
              <w:jc w:val="both"/>
              <w:rPr>
                <w:rFonts w:ascii="Calibri" w:eastAsia="Calibri" w:hAnsi="Calibri" w:cs="Calibri"/>
                <w:sz w:val="22"/>
                <w:szCs w:val="22"/>
              </w:rPr>
            </w:pPr>
            <w:r w:rsidRPr="006356E9">
              <w:rPr>
                <w:rFonts w:ascii="Calibri" w:eastAsia="Calibri" w:hAnsi="Calibri" w:cs="Calibri"/>
                <w:sz w:val="22"/>
                <w:szCs w:val="22"/>
                <w:u w:val="single"/>
              </w:rPr>
              <w:t>Qualité de l’air </w:t>
            </w:r>
            <w:r w:rsidRPr="006356E9">
              <w:rPr>
                <w:rFonts w:ascii="Calibri" w:eastAsia="Calibri" w:hAnsi="Calibri" w:cs="Calibri"/>
                <w:sz w:val="22"/>
                <w:szCs w:val="22"/>
              </w:rPr>
              <w:t>: grand public et professionnels de santé</w:t>
            </w:r>
          </w:p>
        </w:tc>
      </w:tr>
      <w:tr w:rsidR="009076CC" w:rsidRPr="006356E9" w14:paraId="33423F1C" w14:textId="77777777" w:rsidTr="00C44812">
        <w:trPr>
          <w:trHeight w:val="698"/>
        </w:trPr>
        <w:tc>
          <w:tcPr>
            <w:tcW w:w="2405" w:type="dxa"/>
            <w:tcBorders>
              <w:top w:val="single" w:sz="4" w:space="0" w:color="595959"/>
              <w:left w:val="single" w:sz="4" w:space="0" w:color="595959"/>
              <w:bottom w:val="single" w:sz="4" w:space="0" w:color="595959"/>
              <w:right w:val="single" w:sz="4" w:space="0" w:color="595959"/>
            </w:tcBorders>
            <w:vAlign w:val="center"/>
          </w:tcPr>
          <w:p w14:paraId="42CF4D12"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Territoire / secteur géographique</w:t>
            </w:r>
          </w:p>
        </w:tc>
        <w:tc>
          <w:tcPr>
            <w:tcW w:w="7655" w:type="dxa"/>
            <w:tcBorders>
              <w:top w:val="single" w:sz="4" w:space="0" w:color="595959"/>
              <w:left w:val="single" w:sz="4" w:space="0" w:color="595959"/>
              <w:bottom w:val="single" w:sz="4" w:space="0" w:color="595959"/>
              <w:right w:val="single" w:sz="4" w:space="0" w:color="595959"/>
            </w:tcBorders>
            <w:vAlign w:val="center"/>
          </w:tcPr>
          <w:p w14:paraId="25CC8CCC"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Challans Gois Communauté et Communauté de Communes Océan-Marais de Monts</w:t>
            </w:r>
          </w:p>
        </w:tc>
      </w:tr>
      <w:tr w:rsidR="009076CC" w:rsidRPr="006356E9" w14:paraId="39962E03" w14:textId="77777777" w:rsidTr="00C44812">
        <w:trPr>
          <w:trHeight w:val="698"/>
        </w:trPr>
        <w:tc>
          <w:tcPr>
            <w:tcW w:w="2405" w:type="dxa"/>
            <w:vAlign w:val="center"/>
          </w:tcPr>
          <w:p w14:paraId="0F7BD637"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Responsable / porteur / pilote de l’action</w:t>
            </w:r>
          </w:p>
        </w:tc>
        <w:tc>
          <w:tcPr>
            <w:tcW w:w="7655" w:type="dxa"/>
            <w:vAlign w:val="center"/>
          </w:tcPr>
          <w:p w14:paraId="1CD5A292"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u w:val="single"/>
              </w:rPr>
              <w:t>PAT</w:t>
            </w:r>
            <w:r w:rsidRPr="006356E9">
              <w:rPr>
                <w:rFonts w:ascii="Calibri" w:eastAsia="Calibri" w:hAnsi="Calibri" w:cs="Calibri"/>
                <w:sz w:val="22"/>
                <w:szCs w:val="22"/>
              </w:rPr>
              <w:t> : les deux Communautés de Communes</w:t>
            </w:r>
          </w:p>
          <w:p w14:paraId="4ACA836B"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u w:val="single"/>
              </w:rPr>
              <w:t>UFS</w:t>
            </w:r>
            <w:r w:rsidRPr="006356E9">
              <w:rPr>
                <w:rFonts w:ascii="Calibri" w:eastAsia="Calibri" w:hAnsi="Calibri" w:cs="Calibri"/>
                <w:sz w:val="22"/>
                <w:szCs w:val="22"/>
              </w:rPr>
              <w:t> : les deux Communautés de Communes et les services techniques des communes</w:t>
            </w:r>
          </w:p>
          <w:p w14:paraId="56208B8B"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u w:val="single"/>
              </w:rPr>
              <w:t>Qualité de l’air : co-portage</w:t>
            </w:r>
            <w:r w:rsidRPr="006356E9">
              <w:rPr>
                <w:rFonts w:ascii="Calibri" w:eastAsia="Calibri" w:hAnsi="Calibri" w:cs="Calibri"/>
                <w:sz w:val="22"/>
                <w:szCs w:val="22"/>
              </w:rPr>
              <w:t xml:space="preserve"> les deux Communautés de Communes / Air Pays de la Loire</w:t>
            </w:r>
          </w:p>
        </w:tc>
      </w:tr>
      <w:tr w:rsidR="009076CC" w:rsidRPr="006356E9" w14:paraId="5349B7F2" w14:textId="77777777" w:rsidTr="00C44812">
        <w:trPr>
          <w:trHeight w:val="698"/>
        </w:trPr>
        <w:tc>
          <w:tcPr>
            <w:tcW w:w="2405" w:type="dxa"/>
            <w:vAlign w:val="center"/>
          </w:tcPr>
          <w:p w14:paraId="516FECC0"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Autres acteurs / partenaires à mobiliser</w:t>
            </w:r>
          </w:p>
        </w:tc>
        <w:tc>
          <w:tcPr>
            <w:tcW w:w="7655" w:type="dxa"/>
            <w:vAlign w:val="center"/>
          </w:tcPr>
          <w:p w14:paraId="4DDA5C6A"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Communes (écoles, EHPAD)</w:t>
            </w:r>
          </w:p>
          <w:p w14:paraId="4D18201B"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Département de la Vendée</w:t>
            </w:r>
          </w:p>
          <w:p w14:paraId="31947E3B"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ARS DT 85</w:t>
            </w:r>
          </w:p>
          <w:p w14:paraId="28BB6FC8"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ADEME</w:t>
            </w:r>
          </w:p>
          <w:p w14:paraId="39BC1709"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CAUE (Conseil d’Architecture d’Urbanisme et de l’Environnement)</w:t>
            </w:r>
          </w:p>
          <w:p w14:paraId="7FCC83C4"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Du pain sur la planche</w:t>
            </w:r>
          </w:p>
          <w:p w14:paraId="63E7EBB0" w14:textId="77777777" w:rsidR="009076CC" w:rsidRPr="006356E9" w:rsidRDefault="009076CC" w:rsidP="00FA786E">
            <w:pPr>
              <w:spacing w:after="0"/>
              <w:rPr>
                <w:rFonts w:ascii="Calibri" w:eastAsia="Calibri" w:hAnsi="Calibri" w:cs="Calibri"/>
                <w:sz w:val="22"/>
                <w:szCs w:val="22"/>
              </w:rPr>
            </w:pPr>
            <w:r w:rsidRPr="006356E9">
              <w:rPr>
                <w:rFonts w:ascii="Calibri" w:eastAsia="Calibri" w:hAnsi="Calibri" w:cs="Calibri"/>
                <w:sz w:val="22"/>
                <w:szCs w:val="22"/>
              </w:rPr>
              <w:t>SRAE Nutrition Pays de la Loire</w:t>
            </w:r>
          </w:p>
        </w:tc>
      </w:tr>
      <w:tr w:rsidR="009076CC" w:rsidRPr="006356E9" w14:paraId="120003D7" w14:textId="77777777" w:rsidTr="00C44812">
        <w:trPr>
          <w:trHeight w:val="302"/>
        </w:trPr>
        <w:tc>
          <w:tcPr>
            <w:tcW w:w="2405" w:type="dxa"/>
            <w:vAlign w:val="center"/>
          </w:tcPr>
          <w:p w14:paraId="4E22A62A"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Calendrier prévisionnel</w:t>
            </w:r>
          </w:p>
        </w:tc>
        <w:tc>
          <w:tcPr>
            <w:tcW w:w="7655" w:type="dxa"/>
            <w:vAlign w:val="center"/>
          </w:tcPr>
          <w:p w14:paraId="224D7EA3"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sz w:val="22"/>
                <w:szCs w:val="22"/>
              </w:rPr>
              <w:t>Lancement : 2</w:t>
            </w:r>
            <w:r w:rsidRPr="006356E9">
              <w:rPr>
                <w:rFonts w:ascii="Calibri" w:eastAsia="Calibri" w:hAnsi="Calibri" w:cs="Calibri"/>
                <w:sz w:val="22"/>
                <w:szCs w:val="22"/>
                <w:vertAlign w:val="superscript"/>
              </w:rPr>
              <w:t>ème</w:t>
            </w:r>
            <w:r w:rsidRPr="006356E9">
              <w:rPr>
                <w:rFonts w:ascii="Calibri" w:eastAsia="Calibri" w:hAnsi="Calibri" w:cs="Calibri"/>
                <w:sz w:val="22"/>
                <w:szCs w:val="22"/>
              </w:rPr>
              <w:t xml:space="preserve"> semestre 2024</w:t>
            </w:r>
          </w:p>
        </w:tc>
      </w:tr>
      <w:tr w:rsidR="009076CC" w:rsidRPr="006356E9" w14:paraId="45BD5B9D" w14:textId="77777777" w:rsidTr="00C44812">
        <w:trPr>
          <w:trHeight w:val="419"/>
        </w:trPr>
        <w:tc>
          <w:tcPr>
            <w:tcW w:w="2405" w:type="dxa"/>
            <w:vAlign w:val="center"/>
          </w:tcPr>
          <w:p w14:paraId="25A013AB" w14:textId="77777777" w:rsidR="009076CC" w:rsidRPr="006356E9" w:rsidRDefault="009076CC" w:rsidP="00871C03">
            <w:pPr>
              <w:spacing w:after="0"/>
              <w:ind w:hanging="2"/>
              <w:rPr>
                <w:rFonts w:ascii="Calibri" w:eastAsia="Calibri" w:hAnsi="Calibri" w:cs="Calibri"/>
                <w:sz w:val="22"/>
                <w:szCs w:val="22"/>
              </w:rPr>
            </w:pPr>
            <w:r w:rsidRPr="006356E9">
              <w:rPr>
                <w:rFonts w:ascii="Calibri" w:eastAsia="Calibri" w:hAnsi="Calibri" w:cs="Calibri"/>
                <w:b/>
                <w:sz w:val="22"/>
                <w:szCs w:val="22"/>
              </w:rPr>
              <w:t xml:space="preserve">Moyens mobilisables </w:t>
            </w:r>
          </w:p>
          <w:p w14:paraId="091F4251" w14:textId="77777777" w:rsidR="009076CC" w:rsidRPr="006356E9" w:rsidRDefault="009076CC" w:rsidP="00871C03">
            <w:pPr>
              <w:spacing w:after="0"/>
              <w:ind w:hanging="2"/>
              <w:rPr>
                <w:rFonts w:ascii="Calibri" w:eastAsia="Calibri" w:hAnsi="Calibri" w:cs="Calibri"/>
                <w:sz w:val="22"/>
                <w:szCs w:val="22"/>
              </w:rPr>
            </w:pPr>
            <w:r w:rsidRPr="006356E9">
              <w:rPr>
                <w:rFonts w:ascii="Calibri" w:eastAsia="Calibri" w:hAnsi="Calibri" w:cs="Calibri"/>
                <w:b/>
                <w:sz w:val="22"/>
                <w:szCs w:val="22"/>
              </w:rPr>
              <w:t xml:space="preserve">Sources de financement </w:t>
            </w:r>
          </w:p>
        </w:tc>
        <w:tc>
          <w:tcPr>
            <w:tcW w:w="7655" w:type="dxa"/>
            <w:vAlign w:val="center"/>
          </w:tcPr>
          <w:p w14:paraId="0F3FE3F0" w14:textId="77777777" w:rsidR="009076CC" w:rsidRPr="004173A9" w:rsidRDefault="009076CC" w:rsidP="008E42E8">
            <w:pPr>
              <w:spacing w:after="0"/>
              <w:ind w:hanging="2"/>
              <w:jc w:val="both"/>
              <w:rPr>
                <w:rFonts w:ascii="Calibri" w:eastAsia="Calibri" w:hAnsi="Calibri" w:cs="Calibri"/>
                <w:sz w:val="22"/>
                <w:szCs w:val="22"/>
              </w:rPr>
            </w:pPr>
            <w:r w:rsidRPr="004173A9">
              <w:rPr>
                <w:rFonts w:ascii="Calibri" w:eastAsia="Calibri" w:hAnsi="Calibri" w:cs="Calibri"/>
                <w:sz w:val="22"/>
                <w:szCs w:val="22"/>
              </w:rPr>
              <w:t>Financement Programme Petites Villes de demain (concerne Challans et Beauvoir-sur-Mer)</w:t>
            </w:r>
          </w:p>
          <w:p w14:paraId="21181EBE" w14:textId="5D87B8E0" w:rsidR="009076CC" w:rsidRPr="004173A9" w:rsidRDefault="009076CC" w:rsidP="008E42E8">
            <w:pPr>
              <w:spacing w:after="0"/>
              <w:ind w:hanging="2"/>
              <w:rPr>
                <w:rFonts w:ascii="Calibri" w:eastAsia="Calibri" w:hAnsi="Calibri" w:cs="Calibri"/>
                <w:sz w:val="22"/>
                <w:szCs w:val="22"/>
              </w:rPr>
            </w:pPr>
            <w:r w:rsidRPr="004173A9">
              <w:rPr>
                <w:rFonts w:ascii="Calibri" w:eastAsia="Calibri" w:hAnsi="Calibri" w:cs="Calibri"/>
                <w:sz w:val="22"/>
                <w:szCs w:val="22"/>
              </w:rPr>
              <w:t>ARS</w:t>
            </w:r>
            <w:r w:rsidR="00806DF6">
              <w:rPr>
                <w:rFonts w:ascii="Calibri" w:eastAsia="Calibri" w:hAnsi="Calibri" w:cs="Calibri"/>
                <w:sz w:val="22"/>
                <w:szCs w:val="22"/>
              </w:rPr>
              <w:t xml:space="preserve"> : </w:t>
            </w:r>
            <w:r w:rsidRPr="004173A9">
              <w:rPr>
                <w:rFonts w:ascii="Calibri" w:eastAsia="Calibri" w:hAnsi="Calibri" w:cs="Calibri"/>
                <w:sz w:val="22"/>
                <w:szCs w:val="22"/>
              </w:rPr>
              <w:t>Appels à projet en lien avec le PRSE</w:t>
            </w:r>
            <w:r w:rsidR="00806DF6">
              <w:rPr>
                <w:rFonts w:ascii="Calibri" w:eastAsia="Calibri" w:hAnsi="Calibri" w:cs="Calibri"/>
                <w:sz w:val="22"/>
                <w:szCs w:val="22"/>
              </w:rPr>
              <w:t xml:space="preserve"> /Financement opérateurs / CPOM</w:t>
            </w:r>
            <w:r w:rsidRPr="004173A9">
              <w:rPr>
                <w:rFonts w:ascii="Calibri" w:eastAsia="Calibri" w:hAnsi="Calibri" w:cs="Calibri"/>
                <w:sz w:val="22"/>
                <w:szCs w:val="22"/>
              </w:rPr>
              <w:t> </w:t>
            </w:r>
          </w:p>
          <w:p w14:paraId="35602D79" w14:textId="77777777" w:rsidR="009076CC" w:rsidRPr="004173A9" w:rsidRDefault="009076CC" w:rsidP="00C44812">
            <w:pPr>
              <w:ind w:hanging="2"/>
              <w:rPr>
                <w:rFonts w:ascii="Calibri" w:eastAsia="Calibri" w:hAnsi="Calibri" w:cs="Calibri"/>
                <w:sz w:val="22"/>
                <w:szCs w:val="22"/>
              </w:rPr>
            </w:pPr>
            <w:r w:rsidRPr="004173A9">
              <w:rPr>
                <w:rFonts w:ascii="Calibri" w:hAnsi="Calibri" w:cs="Calibri"/>
                <w:sz w:val="22"/>
                <w:szCs w:val="22"/>
              </w:rPr>
              <w:t>PAT : Fonds leader possibles</w:t>
            </w:r>
          </w:p>
        </w:tc>
      </w:tr>
      <w:tr w:rsidR="009076CC" w:rsidRPr="006356E9" w14:paraId="22EB0E5A" w14:textId="77777777" w:rsidTr="00C44812">
        <w:trPr>
          <w:trHeight w:val="853"/>
        </w:trPr>
        <w:tc>
          <w:tcPr>
            <w:tcW w:w="2405" w:type="dxa"/>
            <w:vAlign w:val="center"/>
          </w:tcPr>
          <w:p w14:paraId="0C707C04"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lastRenderedPageBreak/>
              <w:t xml:space="preserve">Indicateurs d’évaluation du résultat de l’action </w:t>
            </w:r>
          </w:p>
        </w:tc>
        <w:tc>
          <w:tcPr>
            <w:tcW w:w="7655" w:type="dxa"/>
          </w:tcPr>
          <w:p w14:paraId="52526118" w14:textId="77777777" w:rsidR="009076CC" w:rsidRPr="004173A9" w:rsidRDefault="009076CC" w:rsidP="004173A9">
            <w:pPr>
              <w:ind w:hanging="2"/>
              <w:jc w:val="both"/>
              <w:rPr>
                <w:rFonts w:ascii="Calibri" w:eastAsia="Calibri" w:hAnsi="Calibri" w:cs="Calibri"/>
                <w:sz w:val="22"/>
                <w:szCs w:val="22"/>
              </w:rPr>
            </w:pPr>
            <w:r w:rsidRPr="004173A9">
              <w:rPr>
                <w:rFonts w:ascii="Calibri" w:eastAsia="Calibri" w:hAnsi="Calibri" w:cs="Calibri"/>
                <w:sz w:val="22"/>
                <w:szCs w:val="22"/>
                <w:u w:val="single"/>
              </w:rPr>
              <w:t>PAT</w:t>
            </w:r>
            <w:r w:rsidRPr="004173A9">
              <w:rPr>
                <w:rFonts w:ascii="Calibri" w:eastAsia="Calibri" w:hAnsi="Calibri" w:cs="Calibri"/>
                <w:sz w:val="22"/>
                <w:szCs w:val="22"/>
              </w:rPr>
              <w:t> : Mise en place du PAT, état des lieux de la restauration collective réalisé, nombre d’ateliers mis en place, nombre et profil des participants</w:t>
            </w:r>
          </w:p>
          <w:p w14:paraId="3D63C609" w14:textId="77777777" w:rsidR="009076CC" w:rsidRPr="004173A9" w:rsidRDefault="009076CC" w:rsidP="004173A9">
            <w:pPr>
              <w:ind w:hanging="2"/>
              <w:jc w:val="both"/>
              <w:rPr>
                <w:rFonts w:ascii="Calibri" w:eastAsia="Calibri" w:hAnsi="Calibri" w:cs="Calibri"/>
                <w:sz w:val="22"/>
                <w:szCs w:val="22"/>
              </w:rPr>
            </w:pPr>
            <w:r w:rsidRPr="004173A9">
              <w:rPr>
                <w:rFonts w:ascii="Calibri" w:eastAsia="Calibri" w:hAnsi="Calibri" w:cs="Calibri"/>
                <w:sz w:val="22"/>
                <w:szCs w:val="22"/>
                <w:u w:val="single"/>
              </w:rPr>
              <w:t>UFS :</w:t>
            </w:r>
            <w:r w:rsidRPr="004173A9">
              <w:rPr>
                <w:rFonts w:ascii="Calibri" w:eastAsia="Calibri" w:hAnsi="Calibri" w:cs="Calibri"/>
                <w:sz w:val="22"/>
                <w:szCs w:val="22"/>
              </w:rPr>
              <w:t xml:space="preserve"> Nombre d’élus formés (UFS)</w:t>
            </w:r>
          </w:p>
          <w:p w14:paraId="37B12BD3" w14:textId="77777777" w:rsidR="009076CC" w:rsidRPr="004173A9" w:rsidRDefault="009076CC" w:rsidP="004173A9">
            <w:pPr>
              <w:ind w:hanging="2"/>
              <w:jc w:val="both"/>
              <w:rPr>
                <w:rFonts w:ascii="Calibri" w:eastAsia="Calibri" w:hAnsi="Calibri" w:cs="Calibri"/>
                <w:sz w:val="22"/>
                <w:szCs w:val="22"/>
              </w:rPr>
            </w:pPr>
            <w:r w:rsidRPr="004173A9">
              <w:rPr>
                <w:rFonts w:ascii="Calibri" w:eastAsia="Calibri" w:hAnsi="Calibri" w:cs="Calibri"/>
                <w:sz w:val="22"/>
                <w:szCs w:val="22"/>
                <w:u w:val="single"/>
              </w:rPr>
              <w:t>Qualité de l’air </w:t>
            </w:r>
            <w:r w:rsidRPr="004173A9">
              <w:rPr>
                <w:rFonts w:ascii="Calibri" w:eastAsia="Calibri" w:hAnsi="Calibri" w:cs="Calibri"/>
                <w:sz w:val="22"/>
                <w:szCs w:val="22"/>
              </w:rPr>
              <w:t>: Nombre de réunions de sensibilisation, nombre de participants</w:t>
            </w:r>
          </w:p>
        </w:tc>
      </w:tr>
      <w:tr w:rsidR="009076CC" w:rsidRPr="006356E9" w14:paraId="0ECF8B8D" w14:textId="77777777" w:rsidTr="00C44812">
        <w:trPr>
          <w:trHeight w:val="698"/>
        </w:trPr>
        <w:tc>
          <w:tcPr>
            <w:tcW w:w="2405" w:type="dxa"/>
            <w:vAlign w:val="center"/>
          </w:tcPr>
          <w:p w14:paraId="2E925E39"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Points facilitateurs, démarches engagées, retours d’expérience, etc.</w:t>
            </w:r>
          </w:p>
        </w:tc>
        <w:tc>
          <w:tcPr>
            <w:tcW w:w="7655" w:type="dxa"/>
            <w:vAlign w:val="center"/>
          </w:tcPr>
          <w:p w14:paraId="40358E25" w14:textId="77777777" w:rsidR="009076CC" w:rsidRPr="006356E9" w:rsidRDefault="009076CC" w:rsidP="004173A9">
            <w:pPr>
              <w:ind w:hanging="2"/>
              <w:jc w:val="both"/>
              <w:rPr>
                <w:rFonts w:ascii="Calibri" w:eastAsia="Calibri" w:hAnsi="Calibri" w:cs="Calibri"/>
                <w:sz w:val="22"/>
                <w:szCs w:val="22"/>
              </w:rPr>
            </w:pPr>
            <w:r w:rsidRPr="006356E9">
              <w:rPr>
                <w:rFonts w:ascii="Calibri" w:eastAsia="Calibri" w:hAnsi="Calibri" w:cs="Calibri"/>
                <w:sz w:val="22"/>
                <w:szCs w:val="22"/>
              </w:rPr>
              <w:t>Démarches engagées : PCAET, mobilité douce, petites villes de demain (Challans, Beauvoir sur Mer).</w:t>
            </w:r>
          </w:p>
          <w:p w14:paraId="619AE852" w14:textId="77777777" w:rsidR="009076CC" w:rsidRPr="006356E9" w:rsidRDefault="009076CC" w:rsidP="004173A9">
            <w:pPr>
              <w:ind w:hanging="2"/>
              <w:jc w:val="both"/>
              <w:rPr>
                <w:rFonts w:ascii="Calibri" w:eastAsia="Calibri" w:hAnsi="Calibri" w:cs="Calibri"/>
                <w:sz w:val="22"/>
                <w:szCs w:val="22"/>
              </w:rPr>
            </w:pPr>
            <w:r w:rsidRPr="006356E9">
              <w:rPr>
                <w:rFonts w:ascii="Calibri" w:eastAsia="Calibri" w:hAnsi="Calibri" w:cs="Calibri"/>
                <w:sz w:val="22"/>
                <w:szCs w:val="22"/>
              </w:rPr>
              <w:t>Convention signée entre Challans Gois Communauté et Air Pays de la Loire.</w:t>
            </w:r>
          </w:p>
        </w:tc>
      </w:tr>
      <w:tr w:rsidR="009076CC" w:rsidRPr="006356E9" w14:paraId="103F5756" w14:textId="77777777" w:rsidTr="00C44812">
        <w:trPr>
          <w:trHeight w:val="130"/>
        </w:trPr>
        <w:tc>
          <w:tcPr>
            <w:tcW w:w="2405" w:type="dxa"/>
            <w:vAlign w:val="center"/>
          </w:tcPr>
          <w:p w14:paraId="4B295A11" w14:textId="77777777" w:rsidR="009076CC" w:rsidRPr="006356E9" w:rsidRDefault="009076CC" w:rsidP="00C44812">
            <w:pPr>
              <w:ind w:hanging="2"/>
              <w:rPr>
                <w:rFonts w:ascii="Calibri" w:eastAsia="Calibri" w:hAnsi="Calibri" w:cs="Calibri"/>
                <w:sz w:val="22"/>
                <w:szCs w:val="22"/>
              </w:rPr>
            </w:pPr>
            <w:r w:rsidRPr="006356E9">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0C7120B6" w14:textId="77777777" w:rsidR="009076CC" w:rsidRPr="006356E9" w:rsidRDefault="009076CC" w:rsidP="004173A9">
            <w:pPr>
              <w:ind w:hanging="2"/>
              <w:jc w:val="both"/>
              <w:rPr>
                <w:rFonts w:ascii="Calibri" w:eastAsia="Calibri" w:hAnsi="Calibri" w:cs="Calibri"/>
                <w:sz w:val="22"/>
                <w:szCs w:val="22"/>
              </w:rPr>
            </w:pPr>
            <w:r w:rsidRPr="006356E9">
              <w:rPr>
                <w:rFonts w:ascii="Calibri" w:eastAsia="Calibri" w:hAnsi="Calibri" w:cs="Calibri"/>
                <w:sz w:val="22"/>
                <w:szCs w:val="22"/>
              </w:rPr>
              <w:t>La thématique de la santé environnementale est émergente, besoin de prise de conscience.</w:t>
            </w:r>
          </w:p>
          <w:p w14:paraId="6B00941F" w14:textId="77777777" w:rsidR="009076CC" w:rsidRPr="006356E9" w:rsidRDefault="009076CC" w:rsidP="004173A9">
            <w:pPr>
              <w:ind w:hanging="2"/>
              <w:jc w:val="both"/>
              <w:rPr>
                <w:rFonts w:ascii="Calibri" w:eastAsia="Calibri" w:hAnsi="Calibri" w:cs="Calibri"/>
                <w:sz w:val="22"/>
                <w:szCs w:val="22"/>
              </w:rPr>
            </w:pPr>
            <w:r w:rsidRPr="006356E9">
              <w:rPr>
                <w:rFonts w:ascii="Calibri" w:eastAsia="Calibri" w:hAnsi="Calibri" w:cs="Calibri"/>
                <w:sz w:val="22"/>
                <w:szCs w:val="22"/>
              </w:rPr>
              <w:t>Eviter les discours anxiogène et culpabilisateur, préférer une approche en termes de « gains sur la santé ».</w:t>
            </w:r>
          </w:p>
        </w:tc>
      </w:tr>
    </w:tbl>
    <w:p w14:paraId="69062B46" w14:textId="77777777" w:rsidR="009076CC" w:rsidRDefault="009076CC" w:rsidP="009076CC">
      <w:pPr>
        <w:ind w:hanging="2"/>
        <w:rPr>
          <w:rFonts w:ascii="Calibri" w:eastAsia="Calibri" w:hAnsi="Calibri" w:cs="Calibri"/>
          <w:color w:val="000000"/>
          <w:sz w:val="22"/>
          <w:szCs w:val="22"/>
        </w:rPr>
      </w:pPr>
    </w:p>
    <w:p w14:paraId="2CB6FCA4" w14:textId="77777777" w:rsidR="009076CC" w:rsidRDefault="009076CC" w:rsidP="009076CC">
      <w:pPr>
        <w:ind w:hanging="2"/>
        <w:rPr>
          <w:rFonts w:ascii="Calibri" w:eastAsia="Calibri" w:hAnsi="Calibri" w:cs="Calibri"/>
          <w:color w:val="000000"/>
          <w:sz w:val="22"/>
          <w:szCs w:val="22"/>
        </w:rPr>
      </w:pPr>
    </w:p>
    <w:p w14:paraId="0306DBC0" w14:textId="77777777" w:rsidR="009076CC" w:rsidRDefault="009076CC" w:rsidP="009076CC">
      <w:pPr>
        <w:rPr>
          <w:rFonts w:ascii="Calibri" w:eastAsia="Calibri" w:hAnsi="Calibri" w:cs="Calibri"/>
          <w:color w:val="000000"/>
          <w:sz w:val="22"/>
          <w:szCs w:val="22"/>
        </w:rPr>
        <w:sectPr w:rsidR="009076CC" w:rsidSect="00CD7ED5">
          <w:pgSz w:w="11906" w:h="16838"/>
          <w:pgMar w:top="1134" w:right="2834" w:bottom="1417" w:left="1417" w:header="708" w:footer="0" w:gutter="0"/>
          <w:cols w:space="720"/>
        </w:sectPr>
      </w:pPr>
    </w:p>
    <w:tbl>
      <w:tblPr>
        <w:tblW w:w="10060"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405"/>
        <w:gridCol w:w="7655"/>
      </w:tblGrid>
      <w:tr w:rsidR="009076CC" w14:paraId="755B942F" w14:textId="77777777" w:rsidTr="00C67242">
        <w:trPr>
          <w:trHeight w:val="554"/>
          <w:jc w:val="center"/>
        </w:trPr>
        <w:tc>
          <w:tcPr>
            <w:tcW w:w="10060" w:type="dxa"/>
            <w:gridSpan w:val="2"/>
            <w:tcBorders>
              <w:top w:val="single" w:sz="4" w:space="0" w:color="595959"/>
            </w:tcBorders>
            <w:shd w:val="clear" w:color="auto" w:fill="FBA61C"/>
            <w:vAlign w:val="center"/>
          </w:tcPr>
          <w:p w14:paraId="392902C2" w14:textId="77777777" w:rsidR="009076CC" w:rsidRDefault="009076CC" w:rsidP="00C44812">
            <w:pPr>
              <w:spacing w:after="60"/>
              <w:ind w:hanging="2"/>
              <w:rPr>
                <w:rFonts w:ascii="Calibri" w:eastAsia="Calibri" w:hAnsi="Calibri" w:cs="Calibri"/>
                <w:b/>
                <w:sz w:val="22"/>
                <w:szCs w:val="22"/>
              </w:rPr>
            </w:pPr>
            <w:r w:rsidRPr="00C67242">
              <w:rPr>
                <w:noProof/>
                <w:color w:val="FFFFFF" w:themeColor="background1"/>
              </w:rPr>
              <w:lastRenderedPageBreak/>
              <mc:AlternateContent>
                <mc:Choice Requires="wps">
                  <w:drawing>
                    <wp:anchor distT="0" distB="0" distL="114300" distR="114300" simplePos="0" relativeHeight="251662336" behindDoc="0" locked="0" layoutInCell="1" allowOverlap="1" wp14:anchorId="584B0023" wp14:editId="50513314">
                      <wp:simplePos x="0" y="0"/>
                      <wp:positionH relativeFrom="column">
                        <wp:posOffset>0</wp:posOffset>
                      </wp:positionH>
                      <wp:positionV relativeFrom="paragraph">
                        <wp:posOffset>0</wp:posOffset>
                      </wp:positionV>
                      <wp:extent cx="635000" cy="635000"/>
                      <wp:effectExtent l="0" t="0" r="3175" b="3175"/>
                      <wp:wrapNone/>
                      <wp:docPr id="8" name="Zone de text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74A566" id="_x0000_t202" coordsize="21600,21600" o:spt="202" path="m,l,21600r21600,l21600,xe">
                      <v:stroke joinstyle="miter"/>
                      <v:path gradientshapeok="t" o:connecttype="rect"/>
                    </v:shapetype>
                    <v:shape id="Zone de texte 8"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C67242">
              <w:rPr>
                <w:noProof/>
                <w:color w:val="FFFFFF" w:themeColor="background1"/>
              </w:rPr>
              <mc:AlternateContent>
                <mc:Choice Requires="wps">
                  <w:drawing>
                    <wp:anchor distT="0" distB="0" distL="114300" distR="114300" simplePos="0" relativeHeight="251663360" behindDoc="0" locked="0" layoutInCell="1" allowOverlap="1" wp14:anchorId="5621637A" wp14:editId="59F217A9">
                      <wp:simplePos x="0" y="0"/>
                      <wp:positionH relativeFrom="column">
                        <wp:posOffset>0</wp:posOffset>
                      </wp:positionH>
                      <wp:positionV relativeFrom="paragraph">
                        <wp:posOffset>0</wp:posOffset>
                      </wp:positionV>
                      <wp:extent cx="635000" cy="635000"/>
                      <wp:effectExtent l="0" t="0" r="3175" b="3175"/>
                      <wp:wrapNone/>
                      <wp:docPr id="7" name="Zone de text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B2202B" id="Zone de texte 7"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C67242">
              <w:rPr>
                <w:noProof/>
                <w:color w:val="FFFFFF" w:themeColor="background1"/>
              </w:rPr>
              <mc:AlternateContent>
                <mc:Choice Requires="wps">
                  <w:drawing>
                    <wp:anchor distT="0" distB="0" distL="114300" distR="114300" simplePos="0" relativeHeight="251664384" behindDoc="0" locked="0" layoutInCell="1" allowOverlap="1" wp14:anchorId="37828E27" wp14:editId="26944D41">
                      <wp:simplePos x="0" y="0"/>
                      <wp:positionH relativeFrom="column">
                        <wp:posOffset>0</wp:posOffset>
                      </wp:positionH>
                      <wp:positionV relativeFrom="paragraph">
                        <wp:posOffset>0</wp:posOffset>
                      </wp:positionV>
                      <wp:extent cx="635000" cy="635000"/>
                      <wp:effectExtent l="0" t="0" r="3175" b="3175"/>
                      <wp:wrapNone/>
                      <wp:docPr id="6" name="Zone de text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29C8AA" id="Zone de texte 6"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C67242">
              <w:rPr>
                <w:noProof/>
                <w:color w:val="FFFFFF" w:themeColor="background1"/>
              </w:rPr>
              <mc:AlternateContent>
                <mc:Choice Requires="wps">
                  <w:drawing>
                    <wp:anchor distT="0" distB="0" distL="114300" distR="114300" simplePos="0" relativeHeight="251665408" behindDoc="0" locked="0" layoutInCell="1" allowOverlap="1" wp14:anchorId="22647D59" wp14:editId="042984CB">
                      <wp:simplePos x="0" y="0"/>
                      <wp:positionH relativeFrom="column">
                        <wp:posOffset>0</wp:posOffset>
                      </wp:positionH>
                      <wp:positionV relativeFrom="paragraph">
                        <wp:posOffset>0</wp:posOffset>
                      </wp:positionV>
                      <wp:extent cx="635000" cy="635000"/>
                      <wp:effectExtent l="0" t="0" r="3175" b="3175"/>
                      <wp:wrapNone/>
                      <wp:docPr id="5" name="Zone de text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2262BD" id="Zone de texte 5"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C67242">
              <w:rPr>
                <w:noProof/>
                <w:color w:val="FFFFFF" w:themeColor="background1"/>
              </w:rPr>
              <mc:AlternateContent>
                <mc:Choice Requires="wps">
                  <w:drawing>
                    <wp:anchor distT="0" distB="0" distL="114300" distR="114300" simplePos="0" relativeHeight="251666432" behindDoc="0" locked="0" layoutInCell="1" allowOverlap="1" wp14:anchorId="47D821D5" wp14:editId="4996CA29">
                      <wp:simplePos x="0" y="0"/>
                      <wp:positionH relativeFrom="column">
                        <wp:posOffset>0</wp:posOffset>
                      </wp:positionH>
                      <wp:positionV relativeFrom="paragraph">
                        <wp:posOffset>0</wp:posOffset>
                      </wp:positionV>
                      <wp:extent cx="635000" cy="635000"/>
                      <wp:effectExtent l="0" t="0" r="3175" b="3175"/>
                      <wp:wrapNone/>
                      <wp:docPr id="3" name="Zone de text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3E3B7B" id="Zone de texte 3"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C67242">
              <w:rPr>
                <w:noProof/>
                <w:color w:val="FFFFFF" w:themeColor="background1"/>
              </w:rPr>
              <mc:AlternateContent>
                <mc:Choice Requires="wps">
                  <w:drawing>
                    <wp:anchor distT="0" distB="0" distL="114300" distR="114300" simplePos="0" relativeHeight="251661312" behindDoc="0" locked="0" layoutInCell="1" allowOverlap="1" wp14:anchorId="38D6624F" wp14:editId="13863B42">
                      <wp:simplePos x="0" y="0"/>
                      <wp:positionH relativeFrom="column">
                        <wp:posOffset>0</wp:posOffset>
                      </wp:positionH>
                      <wp:positionV relativeFrom="paragraph">
                        <wp:posOffset>0</wp:posOffset>
                      </wp:positionV>
                      <wp:extent cx="635000" cy="635000"/>
                      <wp:effectExtent l="0" t="0" r="3175" b="3175"/>
                      <wp:wrapNone/>
                      <wp:docPr id="4" name="Zone de text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636051" id="Zone de texte 4"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C67242">
              <w:rPr>
                <w:rFonts w:ascii="Calibri" w:eastAsia="Calibri" w:hAnsi="Calibri" w:cs="Calibri"/>
                <w:b/>
                <w:color w:val="FFFFFF" w:themeColor="background1"/>
                <w:sz w:val="22"/>
                <w:szCs w:val="22"/>
              </w:rPr>
              <w:t xml:space="preserve">Action 10 : Améliorer l’interconnaissance et encourager le travail collaboratif </w:t>
            </w:r>
          </w:p>
        </w:tc>
      </w:tr>
      <w:tr w:rsidR="009076CC" w14:paraId="14E54E4E" w14:textId="77777777" w:rsidTr="00C67242">
        <w:trPr>
          <w:trHeight w:val="482"/>
          <w:jc w:val="center"/>
        </w:trPr>
        <w:tc>
          <w:tcPr>
            <w:tcW w:w="10060" w:type="dxa"/>
            <w:gridSpan w:val="2"/>
            <w:shd w:val="clear" w:color="auto" w:fill="FEE4BA"/>
            <w:vAlign w:val="center"/>
          </w:tcPr>
          <w:p w14:paraId="5550B966" w14:textId="77777777" w:rsidR="009076CC" w:rsidRDefault="009076CC" w:rsidP="00C44812">
            <w:pPr>
              <w:spacing w:after="60"/>
              <w:ind w:hanging="2"/>
              <w:rPr>
                <w:rFonts w:ascii="Calibri" w:eastAsia="Calibri" w:hAnsi="Calibri" w:cs="Calibri"/>
                <w:b/>
                <w:sz w:val="22"/>
                <w:szCs w:val="22"/>
              </w:rPr>
            </w:pPr>
            <w:r>
              <w:rPr>
                <w:rFonts w:ascii="Calibri" w:eastAsia="Calibri" w:hAnsi="Calibri" w:cs="Calibri"/>
                <w:b/>
                <w:sz w:val="22"/>
                <w:szCs w:val="22"/>
              </w:rPr>
              <w:t>AXE STRATEGIQUE : Parcours de santé des personnes âgées et des personnes en situation de handicap</w:t>
            </w:r>
          </w:p>
        </w:tc>
      </w:tr>
      <w:tr w:rsidR="009076CC" w14:paraId="0CA2846D" w14:textId="77777777" w:rsidTr="00C44812">
        <w:trPr>
          <w:trHeight w:val="641"/>
          <w:jc w:val="center"/>
        </w:trPr>
        <w:tc>
          <w:tcPr>
            <w:tcW w:w="2405" w:type="dxa"/>
            <w:vAlign w:val="center"/>
          </w:tcPr>
          <w:p w14:paraId="3BF9CE6B"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Objectifs</w:t>
            </w:r>
          </w:p>
        </w:tc>
        <w:tc>
          <w:tcPr>
            <w:tcW w:w="7655" w:type="dxa"/>
            <w:vAlign w:val="center"/>
          </w:tcPr>
          <w:p w14:paraId="7970AEAB" w14:textId="787B2115" w:rsidR="009076CC" w:rsidRPr="004200AA" w:rsidRDefault="009076CC" w:rsidP="00871C03">
            <w:pPr>
              <w:tabs>
                <w:tab w:val="left" w:pos="175"/>
              </w:tabs>
              <w:spacing w:after="0"/>
              <w:ind w:hanging="2"/>
              <w:jc w:val="both"/>
              <w:rPr>
                <w:rFonts w:ascii="Calibri" w:eastAsia="Calibri" w:hAnsi="Calibri" w:cs="Calibri"/>
                <w:sz w:val="22"/>
                <w:szCs w:val="22"/>
              </w:rPr>
            </w:pPr>
            <w:r w:rsidRPr="004200AA">
              <w:rPr>
                <w:rFonts w:ascii="Calibri" w:eastAsia="Calibri" w:hAnsi="Calibri" w:cs="Calibri"/>
                <w:sz w:val="22"/>
                <w:szCs w:val="22"/>
              </w:rPr>
              <w:t xml:space="preserve">Favoriser les échanges </w:t>
            </w:r>
            <w:r w:rsidR="00806DF6">
              <w:rPr>
                <w:rFonts w:ascii="Calibri" w:eastAsia="Calibri" w:hAnsi="Calibri" w:cs="Calibri"/>
                <w:sz w:val="22"/>
                <w:szCs w:val="22"/>
              </w:rPr>
              <w:t xml:space="preserve">et la coopération </w:t>
            </w:r>
            <w:r w:rsidRPr="004200AA">
              <w:rPr>
                <w:rFonts w:ascii="Calibri" w:eastAsia="Calibri" w:hAnsi="Calibri" w:cs="Calibri"/>
                <w:sz w:val="22"/>
                <w:szCs w:val="22"/>
              </w:rPr>
              <w:t>entre acteurs ressources locaux dans le champ de l’autonomie</w:t>
            </w:r>
          </w:p>
          <w:p w14:paraId="72E9C11E" w14:textId="77777777" w:rsidR="009076CC" w:rsidRPr="004200AA" w:rsidRDefault="009076CC" w:rsidP="00871C03">
            <w:pPr>
              <w:tabs>
                <w:tab w:val="left" w:pos="175"/>
              </w:tabs>
              <w:spacing w:after="0"/>
              <w:ind w:hanging="2"/>
              <w:rPr>
                <w:rFonts w:ascii="Calibri" w:eastAsia="Calibri" w:hAnsi="Calibri" w:cs="Calibri"/>
                <w:sz w:val="22"/>
                <w:szCs w:val="22"/>
              </w:rPr>
            </w:pPr>
            <w:r w:rsidRPr="004200AA">
              <w:rPr>
                <w:rFonts w:ascii="Calibri" w:eastAsia="Calibri" w:hAnsi="Calibri" w:cs="Calibri"/>
                <w:sz w:val="22"/>
                <w:szCs w:val="22"/>
              </w:rPr>
              <w:t>Améliorer la lisibilité des dispositifs</w:t>
            </w:r>
          </w:p>
        </w:tc>
      </w:tr>
      <w:tr w:rsidR="009076CC" w14:paraId="235C27A1" w14:textId="77777777" w:rsidTr="00C44812">
        <w:trPr>
          <w:trHeight w:val="3400"/>
          <w:jc w:val="center"/>
        </w:trPr>
        <w:tc>
          <w:tcPr>
            <w:tcW w:w="2405" w:type="dxa"/>
            <w:vAlign w:val="center"/>
          </w:tcPr>
          <w:p w14:paraId="51BF0C0F"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Rappel des constats /</w:t>
            </w:r>
          </w:p>
          <w:p w14:paraId="293E79B6"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Contexte</w:t>
            </w:r>
          </w:p>
        </w:tc>
        <w:tc>
          <w:tcPr>
            <w:tcW w:w="7655" w:type="dxa"/>
            <w:vAlign w:val="center"/>
          </w:tcPr>
          <w:p w14:paraId="5CD001EC" w14:textId="77777777" w:rsidR="009076CC" w:rsidRPr="004173A9" w:rsidRDefault="009076CC" w:rsidP="004173A9">
            <w:pPr>
              <w:spacing w:after="0" w:line="256" w:lineRule="auto"/>
              <w:jc w:val="both"/>
              <w:rPr>
                <w:rFonts w:ascii="Calibri" w:eastAsia="Calibri" w:hAnsi="Calibri" w:cs="Calibri"/>
                <w:sz w:val="22"/>
                <w:szCs w:val="22"/>
              </w:rPr>
            </w:pPr>
            <w:r w:rsidRPr="004173A9">
              <w:rPr>
                <w:rFonts w:ascii="Calibri" w:eastAsia="Calibri" w:hAnsi="Calibri" w:cs="Calibri"/>
                <w:sz w:val="22"/>
                <w:szCs w:val="22"/>
              </w:rPr>
              <w:t xml:space="preserve">Le territoire bénéficie d’une multitude de services de proximité et d’associations œuvrant dans le champ des personnes âgées et en situation de handicap. Les professionnels du champ de la gérontologie et du champ du handicap se connaissent globalement, des coordinations existent (notamment entre directeurs de structures pour personnes en situation de handicap), mais globalement peu développées. </w:t>
            </w:r>
          </w:p>
          <w:p w14:paraId="32E6AD87" w14:textId="77777777" w:rsidR="009076CC" w:rsidRPr="004173A9" w:rsidRDefault="009076CC" w:rsidP="004173A9">
            <w:pPr>
              <w:spacing w:after="0" w:line="256" w:lineRule="auto"/>
              <w:jc w:val="both"/>
              <w:rPr>
                <w:rFonts w:ascii="Calibri" w:eastAsia="Calibri" w:hAnsi="Calibri" w:cs="Calibri"/>
                <w:sz w:val="18"/>
                <w:szCs w:val="18"/>
              </w:rPr>
            </w:pPr>
          </w:p>
          <w:p w14:paraId="569BD202" w14:textId="77777777" w:rsidR="009076CC" w:rsidRPr="004173A9" w:rsidRDefault="009076CC" w:rsidP="004173A9">
            <w:pPr>
              <w:spacing w:after="0"/>
              <w:jc w:val="both"/>
              <w:rPr>
                <w:rFonts w:ascii="Calibri" w:eastAsia="Calibri" w:hAnsi="Calibri" w:cs="Calibri"/>
                <w:sz w:val="22"/>
                <w:szCs w:val="22"/>
              </w:rPr>
            </w:pPr>
            <w:r w:rsidRPr="004173A9">
              <w:rPr>
                <w:rFonts w:ascii="Calibri" w:eastAsia="Calibri" w:hAnsi="Calibri" w:cs="Calibri"/>
                <w:sz w:val="22"/>
                <w:szCs w:val="22"/>
              </w:rPr>
              <w:t>Le département travaille actuellement sur le projet « Maison Vendée Autonomie » qui devrait voir le jour en 2023</w:t>
            </w:r>
            <w:r w:rsidRPr="004173A9">
              <w:t xml:space="preserve"> </w:t>
            </w:r>
            <w:r w:rsidRPr="004173A9">
              <w:rPr>
                <w:rFonts w:ascii="Calibri" w:eastAsia="Calibri" w:hAnsi="Calibri" w:cs="Calibri"/>
                <w:sz w:val="22"/>
                <w:szCs w:val="22"/>
              </w:rPr>
              <w:t>dont l’objectif est de regrouper les services en direction des personnes âgées (SDA) et ceux en direction des personnes en situation de handicap (MDPH). Cela devrait participer au décloisonnement de ces deux secteurs.</w:t>
            </w:r>
          </w:p>
          <w:p w14:paraId="32D478E2" w14:textId="77777777" w:rsidR="009076CC" w:rsidRPr="004173A9" w:rsidRDefault="009076CC" w:rsidP="004173A9">
            <w:pPr>
              <w:spacing w:after="0" w:line="256" w:lineRule="auto"/>
              <w:jc w:val="both"/>
              <w:rPr>
                <w:rFonts w:ascii="Calibri" w:eastAsia="Calibri" w:hAnsi="Calibri" w:cs="Calibri"/>
                <w:sz w:val="18"/>
                <w:szCs w:val="18"/>
              </w:rPr>
            </w:pPr>
          </w:p>
          <w:p w14:paraId="1C2E4DFF" w14:textId="77777777" w:rsidR="009076CC" w:rsidRPr="004173A9" w:rsidRDefault="009076CC" w:rsidP="004173A9">
            <w:pPr>
              <w:spacing w:after="0" w:line="256" w:lineRule="auto"/>
              <w:jc w:val="both"/>
              <w:rPr>
                <w:rFonts w:ascii="Calibri" w:eastAsia="Calibri" w:hAnsi="Calibri" w:cs="Calibri"/>
                <w:sz w:val="22"/>
                <w:szCs w:val="22"/>
              </w:rPr>
            </w:pPr>
            <w:r w:rsidRPr="004173A9">
              <w:rPr>
                <w:rFonts w:ascii="Calibri" w:eastAsia="Calibri" w:hAnsi="Calibri" w:cs="Calibri"/>
                <w:sz w:val="22"/>
                <w:szCs w:val="22"/>
              </w:rPr>
              <w:t xml:space="preserve">Il est également constaté une véritable méconnaissance des dispositifs et des structures existants par les habitants, les professionnels de santé et les acteurs eux-mêmes. L’offre est peu lisible, beaucoup d’acronymes sont méconnus, des nouvelles structures sont créées sans que les missions de chacun soient bien identifiées (« Qui fait quoi ? »), ce qui engendre une sous-utilisation des différents services et des non ou mauvaises orientations. </w:t>
            </w:r>
          </w:p>
          <w:p w14:paraId="3772E596" w14:textId="77777777" w:rsidR="009076CC" w:rsidRPr="004173A9" w:rsidRDefault="009076CC" w:rsidP="004173A9">
            <w:pPr>
              <w:spacing w:after="0" w:line="256" w:lineRule="auto"/>
              <w:jc w:val="both"/>
              <w:rPr>
                <w:rFonts w:ascii="Calibri" w:eastAsia="Calibri" w:hAnsi="Calibri" w:cs="Calibri"/>
                <w:sz w:val="18"/>
                <w:szCs w:val="18"/>
              </w:rPr>
            </w:pPr>
          </w:p>
          <w:p w14:paraId="4DDE7CF0" w14:textId="77777777" w:rsidR="009076CC" w:rsidRPr="004200AA" w:rsidRDefault="009076CC" w:rsidP="004173A9">
            <w:pPr>
              <w:spacing w:after="0"/>
              <w:jc w:val="both"/>
              <w:rPr>
                <w:rFonts w:ascii="Calibri" w:eastAsia="Calibri" w:hAnsi="Calibri" w:cs="Calibri"/>
                <w:sz w:val="22"/>
                <w:szCs w:val="22"/>
              </w:rPr>
            </w:pPr>
            <w:r w:rsidRPr="004200AA">
              <w:rPr>
                <w:rFonts w:ascii="Calibri" w:eastAsia="Calibri" w:hAnsi="Calibri" w:cs="Calibri"/>
                <w:sz w:val="22"/>
                <w:szCs w:val="22"/>
              </w:rPr>
              <w:t>Spécifiquement sur l’aide aux aidants, une antenne du Nid des aidants 85, plateforme d’accompagnement et de répit des aidants a ouvert début 2022 à Challans, elle couvre le Nord-Ouest Vendée. Elle réalise l’évaluation des besoins des aidants, informe et oriente vers les structures et dispositifs adéquats si besoin. Cap Répit, autre plateforme, propose une offre de répit aux aidés et aidants dans le champ du handicap (ouverture prévue fin 2022). </w:t>
            </w:r>
          </w:p>
          <w:p w14:paraId="6B6BEE08" w14:textId="77777777" w:rsidR="009076CC" w:rsidRPr="004200AA" w:rsidRDefault="009076CC" w:rsidP="004173A9">
            <w:pPr>
              <w:spacing w:after="0"/>
              <w:jc w:val="both"/>
              <w:rPr>
                <w:rFonts w:ascii="Calibri" w:eastAsia="Calibri" w:hAnsi="Calibri" w:cs="Calibri"/>
                <w:sz w:val="22"/>
                <w:szCs w:val="22"/>
              </w:rPr>
            </w:pPr>
            <w:r w:rsidRPr="004200AA">
              <w:rPr>
                <w:rFonts w:ascii="Calibri" w:eastAsia="Calibri" w:hAnsi="Calibri" w:cs="Calibri"/>
                <w:sz w:val="22"/>
                <w:szCs w:val="22"/>
              </w:rPr>
              <w:t xml:space="preserve">De plus, des actions existent en faveur des aidants notamment déployées par certaines structures (par exemple l’association France Alzheimer basée à La Roche sur Yon) : cafés mémoire, halte relais pour aidés et aidants, groupes de parole des aidants, formation des aidants d’un proche malade, groupe de parole des aidants, cafés séniors. </w:t>
            </w:r>
          </w:p>
          <w:p w14:paraId="2697A9DC" w14:textId="77777777" w:rsidR="009076CC" w:rsidRPr="004200AA" w:rsidRDefault="009076CC" w:rsidP="004173A9">
            <w:pPr>
              <w:spacing w:after="0" w:line="256" w:lineRule="auto"/>
              <w:jc w:val="both"/>
              <w:rPr>
                <w:rFonts w:ascii="Calibri" w:eastAsia="Calibri" w:hAnsi="Calibri" w:cs="Calibri"/>
                <w:sz w:val="22"/>
                <w:szCs w:val="22"/>
              </w:rPr>
            </w:pPr>
            <w:r>
              <w:rPr>
                <w:rFonts w:ascii="Calibri" w:eastAsia="Calibri" w:hAnsi="Calibri" w:cs="Calibri"/>
                <w:sz w:val="22"/>
                <w:szCs w:val="22"/>
              </w:rPr>
              <w:t>L</w:t>
            </w:r>
            <w:r w:rsidRPr="004200AA">
              <w:rPr>
                <w:rFonts w:ascii="Calibri" w:eastAsia="Calibri" w:hAnsi="Calibri" w:cs="Calibri"/>
                <w:sz w:val="22"/>
                <w:szCs w:val="22"/>
              </w:rPr>
              <w:t>es plateformes et les actions en direction des aidants restent insuffisamment connus.</w:t>
            </w:r>
          </w:p>
        </w:tc>
      </w:tr>
      <w:tr w:rsidR="009076CC" w14:paraId="642A222A" w14:textId="77777777" w:rsidTr="00C44812">
        <w:trPr>
          <w:trHeight w:val="698"/>
          <w:jc w:val="center"/>
        </w:trPr>
        <w:tc>
          <w:tcPr>
            <w:tcW w:w="2405" w:type="dxa"/>
            <w:vAlign w:val="center"/>
          </w:tcPr>
          <w:p w14:paraId="216902A3"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Description de l’action</w:t>
            </w:r>
          </w:p>
        </w:tc>
        <w:tc>
          <w:tcPr>
            <w:tcW w:w="7655" w:type="dxa"/>
            <w:vAlign w:val="center"/>
          </w:tcPr>
          <w:p w14:paraId="5496F510"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b/>
                <w:sz w:val="22"/>
                <w:szCs w:val="22"/>
                <w:u w:val="single"/>
              </w:rPr>
              <w:t>Améliorer la coordination des acteurs</w:t>
            </w:r>
            <w:r w:rsidRPr="004200AA">
              <w:rPr>
                <w:rFonts w:ascii="Calibri" w:eastAsia="Calibri" w:hAnsi="Calibri" w:cs="Calibri"/>
                <w:b/>
                <w:sz w:val="22"/>
                <w:szCs w:val="22"/>
              </w:rPr>
              <w:t> :</w:t>
            </w:r>
          </w:p>
          <w:p w14:paraId="3E445C73" w14:textId="77777777" w:rsidR="009076CC" w:rsidRPr="004200AA" w:rsidRDefault="009076CC" w:rsidP="00863AB3">
            <w:pPr>
              <w:spacing w:after="0"/>
              <w:ind w:hanging="2"/>
              <w:jc w:val="both"/>
              <w:rPr>
                <w:rFonts w:ascii="Calibri" w:eastAsia="Calibri" w:hAnsi="Calibri" w:cs="Calibri"/>
                <w:sz w:val="22"/>
                <w:szCs w:val="22"/>
              </w:rPr>
            </w:pPr>
            <w:r w:rsidRPr="004200AA">
              <w:rPr>
                <w:rFonts w:ascii="Calibri" w:eastAsia="Calibri" w:hAnsi="Calibri" w:cs="Calibri"/>
                <w:sz w:val="22"/>
                <w:szCs w:val="22"/>
              </w:rPr>
              <w:t xml:space="preserve">Le CLS pourrait porter </w:t>
            </w:r>
            <w:r w:rsidRPr="004200AA">
              <w:rPr>
                <w:rFonts w:ascii="Calibri" w:eastAsia="Calibri" w:hAnsi="Calibri" w:cs="Calibri"/>
                <w:b/>
                <w:sz w:val="22"/>
                <w:szCs w:val="22"/>
              </w:rPr>
              <w:t>l’animation territoriale d’un réseau des acteurs</w:t>
            </w:r>
            <w:r w:rsidRPr="004200AA">
              <w:rPr>
                <w:rFonts w:ascii="Calibri" w:eastAsia="Calibri" w:hAnsi="Calibri" w:cs="Calibri"/>
                <w:sz w:val="22"/>
                <w:szCs w:val="22"/>
              </w:rPr>
              <w:t xml:space="preserve"> des champs personnes âgées et personnes en situation de handicap dans l’objectif de favoriser l’interconnaissance, faciliter des temps de rencontres, fédérer les acteurs autour de projets communs, identifier les besoins, encourager des coopérations territoriales (exemple : réponses communes aux appels à projet, …)</w:t>
            </w:r>
            <w:r>
              <w:rPr>
                <w:rFonts w:ascii="Calibri" w:eastAsia="Calibri" w:hAnsi="Calibri" w:cs="Calibri"/>
                <w:sz w:val="22"/>
                <w:szCs w:val="22"/>
              </w:rPr>
              <w:t>,</w:t>
            </w:r>
            <w:r w:rsidRPr="004200AA">
              <w:rPr>
                <w:rFonts w:ascii="Calibri" w:eastAsia="Calibri" w:hAnsi="Calibri" w:cs="Calibri"/>
                <w:sz w:val="22"/>
                <w:szCs w:val="22"/>
              </w:rPr>
              <w:t xml:space="preserve"> donner de la cohérence aux projets et envisager des mutualisations à l’échelle du territoire du CLS.</w:t>
            </w:r>
          </w:p>
          <w:p w14:paraId="5F9B885C" w14:textId="77777777" w:rsidR="009076CC" w:rsidRPr="004200AA" w:rsidRDefault="009076CC" w:rsidP="00863AB3">
            <w:pPr>
              <w:spacing w:after="0"/>
              <w:ind w:hanging="2"/>
              <w:rPr>
                <w:rFonts w:ascii="Calibri" w:eastAsia="Calibri" w:hAnsi="Calibri" w:cs="Calibri"/>
                <w:sz w:val="22"/>
                <w:szCs w:val="22"/>
              </w:rPr>
            </w:pPr>
          </w:p>
          <w:p w14:paraId="6CCB106E" w14:textId="74B1B5C6" w:rsidR="009076CC" w:rsidRDefault="009076CC" w:rsidP="00863AB3">
            <w:pPr>
              <w:spacing w:after="0"/>
              <w:jc w:val="both"/>
              <w:rPr>
                <w:rFonts w:ascii="Calibri" w:eastAsia="Calibri" w:hAnsi="Calibri" w:cs="Calibri"/>
                <w:sz w:val="22"/>
                <w:szCs w:val="22"/>
              </w:rPr>
            </w:pPr>
            <w:r w:rsidRPr="004200AA">
              <w:rPr>
                <w:rFonts w:ascii="Calibri" w:eastAsia="Calibri" w:hAnsi="Calibri" w:cs="Calibri"/>
                <w:sz w:val="22"/>
                <w:szCs w:val="22"/>
              </w:rPr>
              <w:t xml:space="preserve">Un des objectifs du réseau serait de renforcer le </w:t>
            </w:r>
            <w:r w:rsidRPr="004200AA">
              <w:rPr>
                <w:rFonts w:ascii="Calibri" w:eastAsia="Calibri" w:hAnsi="Calibri" w:cs="Calibri"/>
                <w:b/>
                <w:sz w:val="22"/>
                <w:szCs w:val="22"/>
              </w:rPr>
              <w:t>lien ville-hôpital-médico-social</w:t>
            </w:r>
            <w:r w:rsidRPr="004200AA">
              <w:rPr>
                <w:rFonts w:ascii="Calibri" w:eastAsia="Calibri" w:hAnsi="Calibri" w:cs="Calibri"/>
                <w:sz w:val="22"/>
                <w:szCs w:val="22"/>
              </w:rPr>
              <w:t xml:space="preserve">. Une réflexion est actuellement menée par les acteurs afin de disposer d’outils numériques permettant l’échange d’informations (notamment au moment de l’entrée à l’hôpital et de la sortie) favorisant la coordination entre le secteur hospitalier, la ville et les acteurs médico-sociaux. Il s’agit de trouver une solution </w:t>
            </w:r>
            <w:r w:rsidRPr="004200AA">
              <w:rPr>
                <w:rFonts w:ascii="Calibri" w:eastAsia="Calibri" w:hAnsi="Calibri" w:cs="Calibri"/>
                <w:sz w:val="22"/>
                <w:szCs w:val="22"/>
              </w:rPr>
              <w:lastRenderedPageBreak/>
              <w:t>interopérable avec les outils numériques de chacun et en lien avec Mon Espace Santé et le S</w:t>
            </w:r>
            <w:r w:rsidR="00806DF6">
              <w:rPr>
                <w:rFonts w:ascii="Calibri" w:eastAsia="Calibri" w:hAnsi="Calibri" w:cs="Calibri"/>
                <w:sz w:val="22"/>
                <w:szCs w:val="22"/>
              </w:rPr>
              <w:t>é</w:t>
            </w:r>
            <w:r w:rsidRPr="004200AA">
              <w:rPr>
                <w:rFonts w:ascii="Calibri" w:eastAsia="Calibri" w:hAnsi="Calibri" w:cs="Calibri"/>
                <w:sz w:val="22"/>
                <w:szCs w:val="22"/>
              </w:rPr>
              <w:t xml:space="preserve">gur de la santé (travail en cours entre la CPTS et le CHLVO). </w:t>
            </w:r>
          </w:p>
          <w:p w14:paraId="45423217" w14:textId="77777777" w:rsidR="009076CC" w:rsidRDefault="009076CC" w:rsidP="004173A9">
            <w:pPr>
              <w:spacing w:after="0"/>
              <w:jc w:val="both"/>
              <w:rPr>
                <w:rFonts w:ascii="Calibri" w:eastAsia="Calibri" w:hAnsi="Calibri" w:cs="Calibri"/>
                <w:sz w:val="22"/>
                <w:szCs w:val="22"/>
              </w:rPr>
            </w:pPr>
          </w:p>
          <w:p w14:paraId="66BE49C5" w14:textId="77777777" w:rsidR="009076CC" w:rsidRPr="004200AA" w:rsidRDefault="009076CC" w:rsidP="004173A9">
            <w:pPr>
              <w:spacing w:after="0"/>
              <w:jc w:val="both"/>
              <w:rPr>
                <w:rFonts w:ascii="Calibri" w:eastAsia="Calibri" w:hAnsi="Calibri" w:cs="Calibri"/>
                <w:sz w:val="22"/>
                <w:szCs w:val="22"/>
              </w:rPr>
            </w:pPr>
            <w:r w:rsidRPr="004200AA">
              <w:rPr>
                <w:rFonts w:ascii="Calibri" w:eastAsia="Calibri" w:hAnsi="Calibri" w:cs="Calibri"/>
                <w:sz w:val="22"/>
                <w:szCs w:val="22"/>
              </w:rPr>
              <w:t xml:space="preserve">Un </w:t>
            </w:r>
            <w:r w:rsidRPr="004200AA">
              <w:rPr>
                <w:rFonts w:ascii="Calibri" w:eastAsia="Calibri" w:hAnsi="Calibri" w:cs="Calibri"/>
                <w:b/>
                <w:sz w:val="22"/>
                <w:szCs w:val="22"/>
              </w:rPr>
              <w:t>forum à destination des personnes âgées et / ou des personnes en situation de handicap</w:t>
            </w:r>
            <w:r w:rsidRPr="004200AA">
              <w:rPr>
                <w:rFonts w:ascii="Calibri" w:eastAsia="Calibri" w:hAnsi="Calibri" w:cs="Calibri"/>
                <w:sz w:val="22"/>
                <w:szCs w:val="22"/>
              </w:rPr>
              <w:t xml:space="preserve"> pourrait être mis en place annuellement sur une thématique spécifique à déterminer, en s’appuyant sur celui proposé par le département de la Vendée « Bien vieillir à domicile ». Deux temps pourraient co-exister : une demi-journée réservée aux professionnels (afin de bien identifier « qui fait quoi ») et une demi-journée pour le grand public.</w:t>
            </w:r>
          </w:p>
          <w:p w14:paraId="2D20EBC0" w14:textId="77777777" w:rsidR="009076CC" w:rsidRPr="004200AA" w:rsidRDefault="009076CC" w:rsidP="004173A9">
            <w:pPr>
              <w:spacing w:after="0"/>
              <w:jc w:val="both"/>
              <w:rPr>
                <w:rFonts w:ascii="Calibri" w:eastAsia="Calibri" w:hAnsi="Calibri" w:cs="Calibri"/>
                <w:sz w:val="16"/>
                <w:szCs w:val="16"/>
              </w:rPr>
            </w:pPr>
          </w:p>
          <w:p w14:paraId="6300EEC7" w14:textId="77777777" w:rsidR="009076CC" w:rsidRPr="004200AA" w:rsidRDefault="009076CC" w:rsidP="00C44812">
            <w:pPr>
              <w:ind w:hanging="2"/>
              <w:rPr>
                <w:rFonts w:ascii="Calibri" w:eastAsia="Calibri" w:hAnsi="Calibri" w:cs="Calibri"/>
                <w:b/>
                <w:sz w:val="22"/>
                <w:szCs w:val="22"/>
              </w:rPr>
            </w:pPr>
            <w:r w:rsidRPr="004200AA">
              <w:rPr>
                <w:rFonts w:ascii="Calibri" w:eastAsia="Calibri" w:hAnsi="Calibri" w:cs="Calibri"/>
                <w:b/>
                <w:sz w:val="22"/>
                <w:szCs w:val="22"/>
                <w:u w:val="single"/>
              </w:rPr>
              <w:t>Améliorer la lisibilité des dispositifs</w:t>
            </w:r>
            <w:r w:rsidRPr="004200AA">
              <w:rPr>
                <w:rFonts w:ascii="Calibri" w:eastAsia="Calibri" w:hAnsi="Calibri" w:cs="Calibri"/>
                <w:b/>
                <w:sz w:val="22"/>
                <w:szCs w:val="22"/>
              </w:rPr>
              <w:t> :</w:t>
            </w:r>
          </w:p>
          <w:p w14:paraId="35D533D1"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 xml:space="preserve">Plutôt que de créer un nouvel annuaire ou guide de toutes les structures et dispositifs dont les limites sont l’exhaustivité, les mises à jour, la diffusion et l’appropriation par les utilisateurs (des annuaires ont déjà été créés par le passé), il s’agira de réaliser un </w:t>
            </w:r>
            <w:r w:rsidRPr="004200AA">
              <w:rPr>
                <w:rFonts w:ascii="Calibri" w:eastAsia="Calibri" w:hAnsi="Calibri" w:cs="Calibri"/>
                <w:b/>
                <w:sz w:val="22"/>
                <w:szCs w:val="22"/>
              </w:rPr>
              <w:t>recensement des référents de première ligne</w:t>
            </w:r>
            <w:r w:rsidRPr="004200AA">
              <w:rPr>
                <w:rFonts w:ascii="Calibri" w:eastAsia="Calibri" w:hAnsi="Calibri" w:cs="Calibri"/>
                <w:sz w:val="22"/>
                <w:szCs w:val="22"/>
              </w:rPr>
              <w:t xml:space="preserve"> par thématique selon les champs (exemple : référents à identifier au sein de la MDSF, la Communauté 360, le DAPS 85, la MDPH, …). Ces référents sont considérés comme des « portes d’entrée », un premier niveau d’orientation, un « facilitateur » qui une fois sollicités sauront réorienter vers le service adéquat ou le bon interlocuteur </w:t>
            </w:r>
            <w:r>
              <w:rPr>
                <w:rFonts w:ascii="Calibri" w:eastAsia="Calibri" w:hAnsi="Calibri" w:cs="Calibri"/>
                <w:sz w:val="22"/>
                <w:szCs w:val="22"/>
              </w:rPr>
              <w:t xml:space="preserve">en </w:t>
            </w:r>
            <w:r w:rsidRPr="004200AA">
              <w:rPr>
                <w:rFonts w:ascii="Calibri" w:eastAsia="Calibri" w:hAnsi="Calibri" w:cs="Calibri"/>
                <w:sz w:val="22"/>
                <w:szCs w:val="22"/>
              </w:rPr>
              <w:t xml:space="preserve">fonction du besoin. </w:t>
            </w:r>
          </w:p>
          <w:p w14:paraId="4F31A580" w14:textId="77777777" w:rsidR="009076CC" w:rsidRPr="004200AA" w:rsidRDefault="009076CC" w:rsidP="00863AB3">
            <w:pPr>
              <w:spacing w:after="0"/>
              <w:jc w:val="both"/>
              <w:rPr>
                <w:rFonts w:ascii="Calibri" w:eastAsia="Calibri" w:hAnsi="Calibri" w:cs="Calibri"/>
                <w:sz w:val="22"/>
                <w:szCs w:val="22"/>
              </w:rPr>
            </w:pPr>
            <w:r w:rsidRPr="004200AA">
              <w:rPr>
                <w:rFonts w:ascii="Calibri" w:eastAsia="Calibri" w:hAnsi="Calibri" w:cs="Calibri"/>
                <w:sz w:val="22"/>
                <w:szCs w:val="22"/>
              </w:rPr>
              <w:t xml:space="preserve">Une fois la liste de ces référents par thème établie, une </w:t>
            </w:r>
            <w:r w:rsidRPr="00F721E4">
              <w:rPr>
                <w:rFonts w:ascii="Calibri" w:eastAsia="Calibri" w:hAnsi="Calibri" w:cs="Calibri"/>
                <w:b/>
                <w:bCs/>
                <w:sz w:val="22"/>
                <w:szCs w:val="22"/>
              </w:rPr>
              <w:t>information</w:t>
            </w:r>
            <w:r>
              <w:rPr>
                <w:rFonts w:ascii="Calibri" w:eastAsia="Calibri" w:hAnsi="Calibri" w:cs="Calibri"/>
                <w:b/>
                <w:bCs/>
                <w:sz w:val="22"/>
                <w:szCs w:val="22"/>
              </w:rPr>
              <w:t xml:space="preserve"> / sensibilisation</w:t>
            </w:r>
            <w:r w:rsidRPr="004200AA">
              <w:rPr>
                <w:rFonts w:ascii="Calibri" w:eastAsia="Calibri" w:hAnsi="Calibri" w:cs="Calibri"/>
                <w:sz w:val="22"/>
                <w:szCs w:val="22"/>
              </w:rPr>
              <w:t xml:space="preserve"> sera ensuite dispensée aux agents d’accueil des mairies, Communauté de communes, Espaces France Services, CCAS…. Cette liste de référents pourra également être transmises aux professionnels de santé.</w:t>
            </w:r>
          </w:p>
          <w:p w14:paraId="3EA711C4" w14:textId="77777777" w:rsidR="009076CC" w:rsidRPr="004200AA" w:rsidRDefault="009076CC" w:rsidP="00863AB3">
            <w:pPr>
              <w:spacing w:after="0"/>
              <w:rPr>
                <w:rFonts w:ascii="Calibri" w:eastAsia="Calibri" w:hAnsi="Calibri" w:cs="Calibri"/>
                <w:sz w:val="16"/>
                <w:szCs w:val="16"/>
              </w:rPr>
            </w:pPr>
          </w:p>
          <w:p w14:paraId="2A61661E" w14:textId="77777777" w:rsidR="009076CC" w:rsidRPr="004200AA" w:rsidRDefault="009076CC" w:rsidP="00863AB3">
            <w:pPr>
              <w:spacing w:after="0"/>
              <w:jc w:val="both"/>
              <w:rPr>
                <w:rFonts w:ascii="Calibri" w:eastAsia="Calibri" w:hAnsi="Calibri" w:cs="Calibri"/>
                <w:sz w:val="22"/>
                <w:szCs w:val="22"/>
              </w:rPr>
            </w:pPr>
            <w:r w:rsidRPr="004200AA">
              <w:rPr>
                <w:rFonts w:ascii="Calibri" w:eastAsia="Calibri" w:hAnsi="Calibri" w:cs="Calibri"/>
                <w:sz w:val="22"/>
                <w:szCs w:val="22"/>
              </w:rPr>
              <w:t>Concernant l’aide aux aidants, l’objectif est de faire connaître les plateformes d’accompagnement et de répit existant notamment :</w:t>
            </w:r>
          </w:p>
          <w:p w14:paraId="75976589"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sz w:val="22"/>
                <w:szCs w:val="22"/>
              </w:rPr>
              <w:t>- l’antenne du Nid des aidants,</w:t>
            </w:r>
          </w:p>
          <w:p w14:paraId="4C1F3467"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sz w:val="22"/>
                <w:szCs w:val="22"/>
              </w:rPr>
              <w:t>- Cap Répit qui sera opérationnel fin 2022.</w:t>
            </w:r>
          </w:p>
        </w:tc>
      </w:tr>
      <w:tr w:rsidR="009076CC" w14:paraId="3BA34FE1" w14:textId="77777777" w:rsidTr="00C44812">
        <w:trPr>
          <w:trHeight w:val="451"/>
          <w:jc w:val="center"/>
        </w:trPr>
        <w:tc>
          <w:tcPr>
            <w:tcW w:w="2405" w:type="dxa"/>
            <w:vAlign w:val="center"/>
          </w:tcPr>
          <w:p w14:paraId="3F6DA1CA"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Public cible</w:t>
            </w:r>
          </w:p>
        </w:tc>
        <w:tc>
          <w:tcPr>
            <w:tcW w:w="7655" w:type="dxa"/>
            <w:vAlign w:val="center"/>
          </w:tcPr>
          <w:p w14:paraId="6BE497E0" w14:textId="77777777" w:rsidR="009076CC" w:rsidRDefault="009076CC" w:rsidP="00C44812">
            <w:pPr>
              <w:ind w:hanging="2"/>
              <w:rPr>
                <w:rFonts w:ascii="Calibri" w:eastAsia="Calibri" w:hAnsi="Calibri" w:cs="Calibri"/>
                <w:sz w:val="22"/>
                <w:szCs w:val="22"/>
              </w:rPr>
            </w:pPr>
            <w:r>
              <w:rPr>
                <w:rFonts w:ascii="Calibri" w:eastAsia="Calibri" w:hAnsi="Calibri" w:cs="Calibri"/>
                <w:sz w:val="22"/>
                <w:szCs w:val="22"/>
              </w:rPr>
              <w:t>Acteurs de la gérontologie et du champ du handicap</w:t>
            </w:r>
          </w:p>
        </w:tc>
      </w:tr>
      <w:tr w:rsidR="009076CC" w14:paraId="2C01FCD6" w14:textId="77777777" w:rsidTr="00C44812">
        <w:trPr>
          <w:trHeight w:val="559"/>
          <w:jc w:val="center"/>
        </w:trPr>
        <w:tc>
          <w:tcPr>
            <w:tcW w:w="2405" w:type="dxa"/>
            <w:vAlign w:val="center"/>
          </w:tcPr>
          <w:p w14:paraId="033C4CF9"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Territoire / secteur géographique</w:t>
            </w:r>
          </w:p>
        </w:tc>
        <w:tc>
          <w:tcPr>
            <w:tcW w:w="7655" w:type="dxa"/>
            <w:vAlign w:val="center"/>
          </w:tcPr>
          <w:p w14:paraId="3B61A4F4"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Challans Gois Communauté et Communauté de Communes Océan-Marais de Monts</w:t>
            </w:r>
          </w:p>
        </w:tc>
      </w:tr>
      <w:tr w:rsidR="009076CC" w14:paraId="3A4A63FA" w14:textId="77777777" w:rsidTr="00C44812">
        <w:trPr>
          <w:trHeight w:val="553"/>
          <w:jc w:val="center"/>
        </w:trPr>
        <w:tc>
          <w:tcPr>
            <w:tcW w:w="2405" w:type="dxa"/>
            <w:vAlign w:val="center"/>
          </w:tcPr>
          <w:p w14:paraId="634D6034"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Responsable / porteur / pilote de l’action</w:t>
            </w:r>
          </w:p>
        </w:tc>
        <w:tc>
          <w:tcPr>
            <w:tcW w:w="7655" w:type="dxa"/>
            <w:vAlign w:val="center"/>
          </w:tcPr>
          <w:p w14:paraId="2A708927"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sz w:val="22"/>
                <w:szCs w:val="22"/>
              </w:rPr>
              <w:t xml:space="preserve">Les deux Communautés de </w:t>
            </w:r>
            <w:r>
              <w:rPr>
                <w:rFonts w:ascii="Calibri" w:eastAsia="Calibri" w:hAnsi="Calibri" w:cs="Calibri"/>
                <w:sz w:val="22"/>
                <w:szCs w:val="22"/>
              </w:rPr>
              <w:t>C</w:t>
            </w:r>
            <w:r w:rsidRPr="004200AA">
              <w:rPr>
                <w:rFonts w:ascii="Calibri" w:eastAsia="Calibri" w:hAnsi="Calibri" w:cs="Calibri"/>
                <w:sz w:val="22"/>
                <w:szCs w:val="22"/>
              </w:rPr>
              <w:t>ommunes</w:t>
            </w:r>
          </w:p>
        </w:tc>
      </w:tr>
      <w:tr w:rsidR="009076CC" w14:paraId="5B8350F8" w14:textId="77777777" w:rsidTr="00C44812">
        <w:trPr>
          <w:trHeight w:val="698"/>
          <w:jc w:val="center"/>
        </w:trPr>
        <w:tc>
          <w:tcPr>
            <w:tcW w:w="2405" w:type="dxa"/>
            <w:vAlign w:val="center"/>
          </w:tcPr>
          <w:p w14:paraId="52EA3A3F" w14:textId="162C9773" w:rsidR="001C15CC" w:rsidRPr="00871C03" w:rsidRDefault="009076CC" w:rsidP="00871C03">
            <w:pPr>
              <w:ind w:hanging="2"/>
              <w:rPr>
                <w:rFonts w:ascii="Calibri" w:eastAsia="Calibri" w:hAnsi="Calibri" w:cs="Calibri"/>
                <w:b/>
                <w:sz w:val="22"/>
                <w:szCs w:val="22"/>
              </w:rPr>
            </w:pPr>
            <w:r>
              <w:rPr>
                <w:rFonts w:ascii="Calibri" w:eastAsia="Calibri" w:hAnsi="Calibri" w:cs="Calibri"/>
                <w:b/>
                <w:sz w:val="22"/>
                <w:szCs w:val="22"/>
              </w:rPr>
              <w:t>Autres acteurs / partenaires à mobiliser</w:t>
            </w:r>
          </w:p>
        </w:tc>
        <w:tc>
          <w:tcPr>
            <w:tcW w:w="7655" w:type="dxa"/>
          </w:tcPr>
          <w:p w14:paraId="7EC96736" w14:textId="77777777" w:rsidR="009076CC"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Département de la Vendée</w:t>
            </w:r>
          </w:p>
          <w:p w14:paraId="0F898B24" w14:textId="77777777" w:rsidR="009076CC" w:rsidRPr="004200AA" w:rsidRDefault="009076CC" w:rsidP="004173A9">
            <w:pPr>
              <w:spacing w:after="0"/>
              <w:rPr>
                <w:rFonts w:ascii="Calibri" w:eastAsia="Calibri" w:hAnsi="Calibri" w:cs="Calibri"/>
                <w:sz w:val="22"/>
                <w:szCs w:val="22"/>
              </w:rPr>
            </w:pPr>
            <w:r>
              <w:rPr>
                <w:rFonts w:ascii="Calibri" w:eastAsia="Calibri" w:hAnsi="Calibri" w:cs="Calibri"/>
                <w:sz w:val="22"/>
                <w:szCs w:val="22"/>
              </w:rPr>
              <w:t>MDPH, MDSF</w:t>
            </w:r>
          </w:p>
          <w:p w14:paraId="2AAB95C2" w14:textId="77777777" w:rsidR="009076CC"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 xml:space="preserve">Etablissements </w:t>
            </w:r>
            <w:r>
              <w:rPr>
                <w:rFonts w:ascii="Calibri" w:eastAsia="Calibri" w:hAnsi="Calibri" w:cs="Calibri"/>
                <w:sz w:val="22"/>
                <w:szCs w:val="22"/>
              </w:rPr>
              <w:t xml:space="preserve">et services </w:t>
            </w:r>
            <w:r w:rsidRPr="004200AA">
              <w:rPr>
                <w:rFonts w:ascii="Calibri" w:eastAsia="Calibri" w:hAnsi="Calibri" w:cs="Calibri"/>
                <w:sz w:val="22"/>
                <w:szCs w:val="22"/>
              </w:rPr>
              <w:t>sociaux et médico-sociaux</w:t>
            </w:r>
          </w:p>
          <w:p w14:paraId="139CF75D" w14:textId="77777777" w:rsidR="009076CC" w:rsidRPr="004200AA" w:rsidRDefault="009076CC" w:rsidP="004173A9">
            <w:pPr>
              <w:spacing w:after="0"/>
              <w:rPr>
                <w:rFonts w:ascii="Calibri" w:eastAsia="Calibri" w:hAnsi="Calibri" w:cs="Calibri"/>
                <w:sz w:val="22"/>
                <w:szCs w:val="22"/>
              </w:rPr>
            </w:pPr>
            <w:r>
              <w:rPr>
                <w:rFonts w:ascii="Calibri" w:eastAsia="Calibri" w:hAnsi="Calibri" w:cs="Calibri"/>
                <w:sz w:val="22"/>
                <w:szCs w:val="22"/>
              </w:rPr>
              <w:t>CCAS</w:t>
            </w:r>
          </w:p>
          <w:p w14:paraId="07CA73FE"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ARS DT 85</w:t>
            </w:r>
          </w:p>
          <w:p w14:paraId="7CD09C81"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 xml:space="preserve">Acteurs du domicile </w:t>
            </w:r>
          </w:p>
          <w:p w14:paraId="6A10FAC5"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CPTS</w:t>
            </w:r>
          </w:p>
          <w:p w14:paraId="287145CA" w14:textId="77777777" w:rsidR="009076CC"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CHLVO</w:t>
            </w:r>
          </w:p>
          <w:p w14:paraId="1C8F1147" w14:textId="77777777" w:rsidR="009076CC" w:rsidRDefault="009076CC" w:rsidP="004173A9">
            <w:pPr>
              <w:spacing w:after="0"/>
              <w:ind w:hanging="2"/>
              <w:rPr>
                <w:rFonts w:ascii="Calibri" w:eastAsia="Calibri" w:hAnsi="Calibri" w:cs="Calibri"/>
                <w:sz w:val="22"/>
                <w:szCs w:val="22"/>
              </w:rPr>
            </w:pPr>
            <w:r>
              <w:rPr>
                <w:rFonts w:ascii="Calibri" w:eastAsia="Calibri" w:hAnsi="Calibri" w:cs="Calibri"/>
                <w:sz w:val="22"/>
                <w:szCs w:val="22"/>
              </w:rPr>
              <w:t>Nid des Aidants, Cap Répit</w:t>
            </w:r>
          </w:p>
          <w:p w14:paraId="3796A1CB" w14:textId="77777777" w:rsidR="009076CC" w:rsidRDefault="009076CC" w:rsidP="004173A9">
            <w:pPr>
              <w:spacing w:after="0"/>
              <w:ind w:hanging="2"/>
              <w:rPr>
                <w:rFonts w:ascii="Calibri" w:eastAsia="Calibri" w:hAnsi="Calibri" w:cs="Calibri"/>
                <w:sz w:val="22"/>
                <w:szCs w:val="22"/>
              </w:rPr>
            </w:pPr>
            <w:r>
              <w:rPr>
                <w:rFonts w:ascii="Calibri" w:eastAsia="Calibri" w:hAnsi="Calibri" w:cs="Calibri"/>
                <w:sz w:val="22"/>
                <w:szCs w:val="22"/>
              </w:rPr>
              <w:t>Communauté 360°</w:t>
            </w:r>
          </w:p>
          <w:p w14:paraId="28C9A9C9" w14:textId="77777777" w:rsidR="009076CC" w:rsidRPr="004200AA" w:rsidRDefault="009076CC" w:rsidP="004173A9">
            <w:pPr>
              <w:spacing w:after="0"/>
              <w:ind w:hanging="2"/>
              <w:rPr>
                <w:rFonts w:ascii="Calibri" w:eastAsia="Calibri" w:hAnsi="Calibri" w:cs="Calibri"/>
                <w:sz w:val="22"/>
                <w:szCs w:val="22"/>
              </w:rPr>
            </w:pPr>
            <w:r>
              <w:rPr>
                <w:rFonts w:ascii="Calibri" w:eastAsia="Calibri" w:hAnsi="Calibri" w:cs="Calibri"/>
                <w:sz w:val="22"/>
                <w:szCs w:val="22"/>
              </w:rPr>
              <w:t>DAPS 85</w:t>
            </w:r>
          </w:p>
        </w:tc>
      </w:tr>
      <w:tr w:rsidR="009076CC" w14:paraId="36200E06" w14:textId="77777777" w:rsidTr="00C44812">
        <w:trPr>
          <w:trHeight w:val="615"/>
          <w:jc w:val="center"/>
        </w:trPr>
        <w:tc>
          <w:tcPr>
            <w:tcW w:w="2405" w:type="dxa"/>
            <w:vAlign w:val="center"/>
          </w:tcPr>
          <w:p w14:paraId="57C628D6"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Calendrier prévisionnel</w:t>
            </w:r>
          </w:p>
        </w:tc>
        <w:tc>
          <w:tcPr>
            <w:tcW w:w="7655" w:type="dxa"/>
            <w:vAlign w:val="center"/>
          </w:tcPr>
          <w:p w14:paraId="68198569" w14:textId="77777777" w:rsidR="009076CC" w:rsidRPr="004200AA" w:rsidRDefault="009076CC" w:rsidP="00C44812">
            <w:pPr>
              <w:ind w:hanging="2"/>
              <w:rPr>
                <w:rFonts w:ascii="Calibri" w:eastAsia="Calibri" w:hAnsi="Calibri" w:cs="Calibri"/>
                <w:sz w:val="22"/>
                <w:szCs w:val="22"/>
              </w:rPr>
            </w:pPr>
            <w:r>
              <w:rPr>
                <w:rFonts w:ascii="Calibri" w:eastAsia="Calibri" w:hAnsi="Calibri" w:cs="Calibri"/>
                <w:sz w:val="22"/>
                <w:szCs w:val="22"/>
              </w:rPr>
              <w:t>Lancement : 2</w:t>
            </w:r>
            <w:r w:rsidRPr="00B165EC">
              <w:rPr>
                <w:rFonts w:ascii="Calibri" w:eastAsia="Calibri" w:hAnsi="Calibri" w:cs="Calibri"/>
                <w:sz w:val="22"/>
                <w:szCs w:val="22"/>
                <w:vertAlign w:val="superscript"/>
              </w:rPr>
              <w:t>ème</w:t>
            </w:r>
            <w:r>
              <w:rPr>
                <w:rFonts w:ascii="Calibri" w:eastAsia="Calibri" w:hAnsi="Calibri" w:cs="Calibri"/>
                <w:sz w:val="22"/>
                <w:szCs w:val="22"/>
              </w:rPr>
              <w:t xml:space="preserve"> semestre 2023</w:t>
            </w:r>
          </w:p>
        </w:tc>
      </w:tr>
      <w:tr w:rsidR="009076CC" w14:paraId="212595AE" w14:textId="77777777" w:rsidTr="00C44812">
        <w:trPr>
          <w:trHeight w:val="557"/>
          <w:jc w:val="center"/>
        </w:trPr>
        <w:tc>
          <w:tcPr>
            <w:tcW w:w="2405" w:type="dxa"/>
            <w:vAlign w:val="center"/>
          </w:tcPr>
          <w:p w14:paraId="06C6BFD8" w14:textId="77777777" w:rsidR="009076CC" w:rsidRDefault="009076CC" w:rsidP="00871C03">
            <w:pPr>
              <w:spacing w:after="0"/>
              <w:ind w:hanging="2"/>
              <w:rPr>
                <w:rFonts w:ascii="Calibri" w:eastAsia="Calibri" w:hAnsi="Calibri" w:cs="Calibri"/>
                <w:b/>
                <w:sz w:val="22"/>
                <w:szCs w:val="22"/>
              </w:rPr>
            </w:pPr>
            <w:r>
              <w:rPr>
                <w:rFonts w:ascii="Calibri" w:eastAsia="Calibri" w:hAnsi="Calibri" w:cs="Calibri"/>
                <w:b/>
                <w:sz w:val="22"/>
                <w:szCs w:val="22"/>
              </w:rPr>
              <w:t xml:space="preserve">Moyens mobilisables </w:t>
            </w:r>
          </w:p>
          <w:p w14:paraId="11BA75C6" w14:textId="77777777" w:rsidR="009076CC" w:rsidRDefault="009076CC" w:rsidP="00871C03">
            <w:pPr>
              <w:spacing w:after="0"/>
              <w:ind w:hanging="2"/>
              <w:rPr>
                <w:rFonts w:ascii="Calibri" w:eastAsia="Calibri" w:hAnsi="Calibri" w:cs="Calibri"/>
                <w:b/>
                <w:sz w:val="22"/>
                <w:szCs w:val="22"/>
              </w:rPr>
            </w:pPr>
            <w:r>
              <w:rPr>
                <w:rFonts w:ascii="Calibri" w:eastAsia="Calibri" w:hAnsi="Calibri" w:cs="Calibri"/>
                <w:b/>
                <w:sz w:val="22"/>
                <w:szCs w:val="22"/>
              </w:rPr>
              <w:t xml:space="preserve">Sources de financement </w:t>
            </w:r>
          </w:p>
        </w:tc>
        <w:tc>
          <w:tcPr>
            <w:tcW w:w="7655" w:type="dxa"/>
            <w:vAlign w:val="center"/>
          </w:tcPr>
          <w:p w14:paraId="3944D82A"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sz w:val="22"/>
                <w:szCs w:val="22"/>
              </w:rPr>
              <w:t>Forums : moyens des deux collectivités et moyens / outils du Département</w:t>
            </w:r>
          </w:p>
        </w:tc>
      </w:tr>
      <w:tr w:rsidR="009076CC" w14:paraId="691A6065" w14:textId="77777777" w:rsidTr="00C44812">
        <w:trPr>
          <w:trHeight w:val="815"/>
          <w:jc w:val="center"/>
        </w:trPr>
        <w:tc>
          <w:tcPr>
            <w:tcW w:w="2405" w:type="dxa"/>
            <w:vAlign w:val="center"/>
          </w:tcPr>
          <w:p w14:paraId="39EC068F"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lastRenderedPageBreak/>
              <w:t xml:space="preserve">Indicateurs d’évaluation du résultat de l’action </w:t>
            </w:r>
          </w:p>
        </w:tc>
        <w:tc>
          <w:tcPr>
            <w:tcW w:w="7655" w:type="dxa"/>
            <w:tcBorders>
              <w:bottom w:val="single" w:sz="4" w:space="0" w:color="000000"/>
            </w:tcBorders>
          </w:tcPr>
          <w:p w14:paraId="2EC46754" w14:textId="77777777" w:rsidR="009076CC" w:rsidRPr="004200AA" w:rsidRDefault="009076CC" w:rsidP="007C7A26">
            <w:pPr>
              <w:spacing w:after="0"/>
              <w:ind w:hanging="2"/>
              <w:rPr>
                <w:rFonts w:ascii="Calibri" w:eastAsia="Calibri" w:hAnsi="Calibri" w:cs="Calibri"/>
                <w:sz w:val="22"/>
                <w:szCs w:val="22"/>
              </w:rPr>
            </w:pPr>
            <w:r w:rsidRPr="004200AA">
              <w:rPr>
                <w:rFonts w:ascii="Calibri" w:eastAsia="Calibri" w:hAnsi="Calibri" w:cs="Calibri"/>
                <w:sz w:val="22"/>
                <w:szCs w:val="22"/>
              </w:rPr>
              <w:t>Nombre de rencontres / échanges entre les acteurs</w:t>
            </w:r>
          </w:p>
          <w:p w14:paraId="3FBCD104" w14:textId="77777777" w:rsidR="009076CC" w:rsidRPr="004200AA" w:rsidRDefault="009076CC" w:rsidP="007C7A26">
            <w:pPr>
              <w:spacing w:after="0"/>
              <w:ind w:hanging="2"/>
              <w:rPr>
                <w:rFonts w:ascii="Calibri" w:eastAsia="Calibri" w:hAnsi="Calibri" w:cs="Calibri"/>
                <w:sz w:val="22"/>
                <w:szCs w:val="22"/>
              </w:rPr>
            </w:pPr>
            <w:r w:rsidRPr="004200AA">
              <w:rPr>
                <w:rFonts w:ascii="Calibri" w:eastAsia="Calibri" w:hAnsi="Calibri" w:cs="Calibri"/>
                <w:sz w:val="22"/>
                <w:szCs w:val="22"/>
              </w:rPr>
              <w:t>Nombre de projets communs portés</w:t>
            </w:r>
          </w:p>
          <w:p w14:paraId="49AB5594" w14:textId="77777777" w:rsidR="009076CC" w:rsidRPr="004200AA" w:rsidRDefault="009076CC" w:rsidP="007C7A26">
            <w:pPr>
              <w:spacing w:after="0"/>
              <w:ind w:hanging="2"/>
              <w:jc w:val="both"/>
              <w:rPr>
                <w:rFonts w:ascii="Calibri" w:eastAsia="Calibri" w:hAnsi="Calibri" w:cs="Calibri"/>
                <w:sz w:val="22"/>
                <w:szCs w:val="22"/>
              </w:rPr>
            </w:pPr>
            <w:r w:rsidRPr="004200AA">
              <w:rPr>
                <w:rFonts w:ascii="Calibri" w:eastAsia="Calibri" w:hAnsi="Calibri" w:cs="Calibri"/>
                <w:sz w:val="22"/>
                <w:szCs w:val="22"/>
              </w:rPr>
              <w:t>Forum organisé annuellement : thématiques, nombre et satisfaction des participants</w:t>
            </w:r>
          </w:p>
          <w:p w14:paraId="4CFEE169" w14:textId="77777777" w:rsidR="009076CC" w:rsidRPr="004200AA" w:rsidRDefault="009076CC" w:rsidP="007C7A26">
            <w:pPr>
              <w:spacing w:after="0"/>
              <w:ind w:hanging="2"/>
              <w:rPr>
                <w:rFonts w:ascii="Calibri" w:eastAsia="Calibri" w:hAnsi="Calibri" w:cs="Calibri"/>
                <w:sz w:val="22"/>
                <w:szCs w:val="22"/>
              </w:rPr>
            </w:pPr>
            <w:r w:rsidRPr="004200AA">
              <w:rPr>
                <w:rFonts w:ascii="Calibri" w:eastAsia="Calibri" w:hAnsi="Calibri" w:cs="Calibri"/>
                <w:sz w:val="22"/>
                <w:szCs w:val="22"/>
              </w:rPr>
              <w:t>Référents de première ligne identifiés</w:t>
            </w:r>
          </w:p>
        </w:tc>
      </w:tr>
      <w:tr w:rsidR="009076CC" w14:paraId="262C097C" w14:textId="77777777" w:rsidTr="00C44812">
        <w:trPr>
          <w:trHeight w:val="698"/>
          <w:jc w:val="center"/>
        </w:trPr>
        <w:tc>
          <w:tcPr>
            <w:tcW w:w="2405" w:type="dxa"/>
            <w:vAlign w:val="center"/>
          </w:tcPr>
          <w:p w14:paraId="33F0E812"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3C03CB2A"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Préexistence de certaines instances de coopération notamment entre les acteurs du secteur handicap</w:t>
            </w:r>
          </w:p>
          <w:p w14:paraId="7895CED0"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 xml:space="preserve">Un modèle organisationnel « clé en main » de forum à destination des personnes âgées a déjà été développé par le Département de la Vendée et expérimenté sur d’autres territoires (Les Achards, Mortagne sur Sèvre, …). </w:t>
            </w:r>
          </w:p>
        </w:tc>
      </w:tr>
      <w:tr w:rsidR="009076CC" w14:paraId="4B377D19" w14:textId="77777777" w:rsidTr="00C44812">
        <w:trPr>
          <w:trHeight w:val="130"/>
          <w:jc w:val="center"/>
        </w:trPr>
        <w:tc>
          <w:tcPr>
            <w:tcW w:w="2405" w:type="dxa"/>
            <w:vAlign w:val="center"/>
          </w:tcPr>
          <w:p w14:paraId="0274A0B5"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4F45FE3E"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Chaque structure portant un projet sur le territoire aura pour mission de faire remonter l’information auprès du CLS afin que ce dernier puisse centraliser les informations.</w:t>
            </w:r>
          </w:p>
        </w:tc>
      </w:tr>
    </w:tbl>
    <w:p w14:paraId="2AC6FA21" w14:textId="77777777" w:rsidR="009076CC" w:rsidRDefault="009076CC" w:rsidP="009076CC">
      <w:pPr>
        <w:ind w:hanging="2"/>
        <w:rPr>
          <w:rFonts w:ascii="Calibri" w:eastAsia="Calibri" w:hAnsi="Calibri" w:cs="Calibri"/>
          <w:color w:val="000000"/>
          <w:sz w:val="18"/>
          <w:szCs w:val="18"/>
        </w:rPr>
      </w:pPr>
    </w:p>
    <w:p w14:paraId="2E7699DC" w14:textId="77777777" w:rsidR="009076CC" w:rsidRDefault="009076CC" w:rsidP="009076CC">
      <w:pPr>
        <w:ind w:hanging="2"/>
      </w:pPr>
      <w:r>
        <w:br w:type="page"/>
      </w:r>
    </w:p>
    <w:tbl>
      <w:tblPr>
        <w:tblW w:w="10065" w:type="dxa"/>
        <w:tblInd w:w="-14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410"/>
        <w:gridCol w:w="7655"/>
      </w:tblGrid>
      <w:tr w:rsidR="009076CC" w14:paraId="7414101E" w14:textId="77777777" w:rsidTr="00C67242">
        <w:trPr>
          <w:trHeight w:val="554"/>
        </w:trPr>
        <w:tc>
          <w:tcPr>
            <w:tcW w:w="10065" w:type="dxa"/>
            <w:gridSpan w:val="2"/>
            <w:tcBorders>
              <w:top w:val="single" w:sz="4" w:space="0" w:color="595959"/>
            </w:tcBorders>
            <w:shd w:val="clear" w:color="auto" w:fill="FBA61C"/>
            <w:vAlign w:val="center"/>
          </w:tcPr>
          <w:p w14:paraId="16F9468B" w14:textId="77777777" w:rsidR="009076CC" w:rsidRDefault="009076CC" w:rsidP="00C44812">
            <w:pPr>
              <w:spacing w:after="60"/>
              <w:ind w:hanging="2"/>
              <w:rPr>
                <w:rFonts w:ascii="Calibri" w:eastAsia="Calibri" w:hAnsi="Calibri" w:cs="Calibri"/>
                <w:b/>
                <w:sz w:val="22"/>
                <w:szCs w:val="22"/>
              </w:rPr>
            </w:pPr>
            <w:r w:rsidRPr="00C67242">
              <w:rPr>
                <w:rFonts w:ascii="Calibri" w:eastAsia="Calibri" w:hAnsi="Calibri" w:cs="Calibri"/>
                <w:b/>
                <w:color w:val="FFFFFF" w:themeColor="background1"/>
                <w:sz w:val="22"/>
                <w:szCs w:val="22"/>
              </w:rPr>
              <w:lastRenderedPageBreak/>
              <w:t>Action 11 : Améliorer la fluidité des parcours des personnes âgées et des personnes en situation de handicap</w:t>
            </w:r>
          </w:p>
        </w:tc>
      </w:tr>
      <w:tr w:rsidR="009076CC" w14:paraId="6DDEDE4B" w14:textId="77777777" w:rsidTr="00C67242">
        <w:trPr>
          <w:trHeight w:val="482"/>
        </w:trPr>
        <w:tc>
          <w:tcPr>
            <w:tcW w:w="10065" w:type="dxa"/>
            <w:gridSpan w:val="2"/>
            <w:shd w:val="clear" w:color="auto" w:fill="FEE4BA"/>
            <w:vAlign w:val="center"/>
          </w:tcPr>
          <w:p w14:paraId="40BB55FF" w14:textId="77777777" w:rsidR="009076CC" w:rsidRDefault="009076CC" w:rsidP="00C44812">
            <w:pPr>
              <w:spacing w:after="60"/>
              <w:ind w:hanging="2"/>
              <w:rPr>
                <w:rFonts w:ascii="Calibri" w:eastAsia="Calibri" w:hAnsi="Calibri" w:cs="Calibri"/>
                <w:b/>
                <w:sz w:val="22"/>
                <w:szCs w:val="22"/>
              </w:rPr>
            </w:pPr>
            <w:r>
              <w:rPr>
                <w:rFonts w:ascii="Calibri" w:eastAsia="Calibri" w:hAnsi="Calibri" w:cs="Calibri"/>
                <w:b/>
                <w:sz w:val="22"/>
                <w:szCs w:val="22"/>
              </w:rPr>
              <w:t>AXE STRATEGIQUE : Parcours de santé des personnes âgées et des personnes en situation de handicap</w:t>
            </w:r>
          </w:p>
        </w:tc>
      </w:tr>
      <w:tr w:rsidR="009076CC" w14:paraId="095E930D" w14:textId="77777777" w:rsidTr="00C44812">
        <w:trPr>
          <w:trHeight w:val="872"/>
        </w:trPr>
        <w:tc>
          <w:tcPr>
            <w:tcW w:w="2410" w:type="dxa"/>
            <w:vAlign w:val="center"/>
          </w:tcPr>
          <w:p w14:paraId="1A02C81A"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Objectifs</w:t>
            </w:r>
          </w:p>
        </w:tc>
        <w:tc>
          <w:tcPr>
            <w:tcW w:w="7655" w:type="dxa"/>
            <w:vAlign w:val="center"/>
          </w:tcPr>
          <w:p w14:paraId="77C353CD" w14:textId="77777777" w:rsidR="009076CC" w:rsidRDefault="009076CC" w:rsidP="00431629">
            <w:pPr>
              <w:tabs>
                <w:tab w:val="left" w:pos="175"/>
              </w:tabs>
              <w:spacing w:after="0"/>
              <w:ind w:hanging="2"/>
              <w:jc w:val="both"/>
              <w:rPr>
                <w:rFonts w:ascii="Calibri" w:eastAsia="Calibri" w:hAnsi="Calibri" w:cs="Calibri"/>
                <w:sz w:val="22"/>
                <w:szCs w:val="22"/>
              </w:rPr>
            </w:pPr>
            <w:r>
              <w:rPr>
                <w:rFonts w:ascii="Calibri" w:eastAsia="Calibri" w:hAnsi="Calibri" w:cs="Calibri"/>
                <w:sz w:val="22"/>
                <w:szCs w:val="22"/>
              </w:rPr>
              <w:t xml:space="preserve">Accompagner les personnes âgées en perte d’autonomie et les personnes en situation de handicap dans leur parcours </w:t>
            </w:r>
          </w:p>
          <w:p w14:paraId="1B72CED2" w14:textId="77777777" w:rsidR="009076CC" w:rsidRDefault="009076CC" w:rsidP="00431629">
            <w:pPr>
              <w:tabs>
                <w:tab w:val="left" w:pos="175"/>
              </w:tabs>
              <w:spacing w:after="0"/>
              <w:ind w:hanging="2"/>
              <w:rPr>
                <w:rFonts w:ascii="Calibri" w:eastAsia="Calibri" w:hAnsi="Calibri" w:cs="Calibri"/>
                <w:sz w:val="22"/>
                <w:szCs w:val="22"/>
              </w:rPr>
            </w:pPr>
            <w:r>
              <w:rPr>
                <w:rFonts w:ascii="Calibri" w:eastAsia="Calibri" w:hAnsi="Calibri" w:cs="Calibri"/>
                <w:sz w:val="22"/>
                <w:szCs w:val="22"/>
              </w:rPr>
              <w:t>Prévenir la perte d’autonomie</w:t>
            </w:r>
          </w:p>
          <w:p w14:paraId="1E74FEC5" w14:textId="77777777" w:rsidR="009076CC" w:rsidRDefault="009076CC" w:rsidP="00431629">
            <w:pPr>
              <w:tabs>
                <w:tab w:val="left" w:pos="175"/>
              </w:tabs>
              <w:spacing w:after="0"/>
              <w:ind w:hanging="2"/>
              <w:rPr>
                <w:rFonts w:ascii="Calibri" w:eastAsia="Calibri" w:hAnsi="Calibri" w:cs="Calibri"/>
                <w:sz w:val="22"/>
                <w:szCs w:val="22"/>
              </w:rPr>
            </w:pPr>
            <w:r>
              <w:rPr>
                <w:rFonts w:ascii="Calibri" w:eastAsia="Calibri" w:hAnsi="Calibri" w:cs="Calibri"/>
                <w:sz w:val="22"/>
                <w:szCs w:val="22"/>
              </w:rPr>
              <w:t>Favoriser le maintien à domicile</w:t>
            </w:r>
          </w:p>
        </w:tc>
      </w:tr>
      <w:tr w:rsidR="009076CC" w14:paraId="7A50934E" w14:textId="77777777" w:rsidTr="00C44812">
        <w:trPr>
          <w:trHeight w:val="416"/>
        </w:trPr>
        <w:tc>
          <w:tcPr>
            <w:tcW w:w="2410" w:type="dxa"/>
            <w:vAlign w:val="center"/>
          </w:tcPr>
          <w:p w14:paraId="0C3C1824"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Rappel des constats /</w:t>
            </w:r>
          </w:p>
          <w:p w14:paraId="7876DC51"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Contexte</w:t>
            </w:r>
          </w:p>
        </w:tc>
        <w:tc>
          <w:tcPr>
            <w:tcW w:w="7655" w:type="dxa"/>
            <w:vAlign w:val="center"/>
          </w:tcPr>
          <w:p w14:paraId="02EEF4F5" w14:textId="77777777" w:rsidR="009076CC" w:rsidRPr="004173A9" w:rsidRDefault="009076CC" w:rsidP="004173A9">
            <w:pPr>
              <w:spacing w:after="0" w:line="257" w:lineRule="auto"/>
              <w:jc w:val="both"/>
              <w:rPr>
                <w:rFonts w:ascii="Calibri" w:eastAsia="Calibri" w:hAnsi="Calibri" w:cs="Calibri"/>
                <w:sz w:val="22"/>
                <w:szCs w:val="22"/>
              </w:rPr>
            </w:pPr>
            <w:r w:rsidRPr="004173A9">
              <w:rPr>
                <w:rFonts w:ascii="Calibri" w:eastAsia="Calibri" w:hAnsi="Calibri" w:cs="Calibri"/>
                <w:sz w:val="22"/>
                <w:szCs w:val="22"/>
              </w:rPr>
              <w:t>La structure de la population montre une proportion de personnes âgées de plus de 60 ans supérieure à celle des populations de référence : 36% à l’échelle des deux communautés de communes, contre 26% en France ; 44% sur Océan Marais de Mont.</w:t>
            </w:r>
          </w:p>
          <w:p w14:paraId="24381347" w14:textId="77777777" w:rsidR="009076CC" w:rsidRPr="004173A9" w:rsidRDefault="009076CC" w:rsidP="004173A9">
            <w:pPr>
              <w:spacing w:after="0" w:line="257" w:lineRule="auto"/>
              <w:jc w:val="both"/>
              <w:rPr>
                <w:rFonts w:ascii="Calibri" w:eastAsia="Calibri" w:hAnsi="Calibri" w:cs="Calibri"/>
                <w:sz w:val="16"/>
                <w:szCs w:val="16"/>
              </w:rPr>
            </w:pPr>
          </w:p>
          <w:p w14:paraId="16484E15" w14:textId="77777777" w:rsidR="009076CC" w:rsidRDefault="009076CC" w:rsidP="004173A9">
            <w:pPr>
              <w:spacing w:after="0" w:line="257" w:lineRule="auto"/>
              <w:jc w:val="both"/>
              <w:rPr>
                <w:rFonts w:ascii="Calibri" w:eastAsia="Calibri" w:hAnsi="Calibri" w:cs="Calibri"/>
                <w:sz w:val="22"/>
                <w:szCs w:val="22"/>
              </w:rPr>
            </w:pPr>
            <w:r w:rsidRPr="004173A9">
              <w:rPr>
                <w:rFonts w:ascii="Calibri" w:eastAsia="Calibri" w:hAnsi="Calibri" w:cs="Calibri"/>
                <w:sz w:val="22"/>
                <w:szCs w:val="22"/>
              </w:rPr>
              <w:t>Même si des partenariats sont engagés entre les acteurs du territoire en lien avec la CPTS Loire Vendée Océan pour le repérage de la fragilité notamment et l’appui aux admissions directes au CHLVO, les parcours de santé restent cependant perfectibles </w:t>
            </w:r>
            <w:r>
              <w:rPr>
                <w:rFonts w:ascii="Calibri" w:eastAsia="Calibri" w:hAnsi="Calibri" w:cs="Calibri"/>
                <w:color w:val="000000"/>
                <w:sz w:val="22"/>
                <w:szCs w:val="22"/>
              </w:rPr>
              <w:t xml:space="preserve">:  </w:t>
            </w:r>
          </w:p>
          <w:p w14:paraId="6EE84A73" w14:textId="77777777" w:rsidR="009076CC" w:rsidRPr="004200AA" w:rsidRDefault="009076CC" w:rsidP="00863AB3">
            <w:pPr>
              <w:numPr>
                <w:ilvl w:val="0"/>
                <w:numId w:val="51"/>
              </w:numPr>
              <w:suppressAutoHyphens/>
              <w:spacing w:after="0"/>
              <w:ind w:left="314" w:hanging="284"/>
              <w:jc w:val="both"/>
              <w:rPr>
                <w:rFonts w:ascii="Calibri" w:eastAsia="Calibri" w:hAnsi="Calibri" w:cs="Calibri"/>
                <w:sz w:val="22"/>
                <w:szCs w:val="22"/>
              </w:rPr>
            </w:pPr>
            <w:r>
              <w:rPr>
                <w:rFonts w:ascii="Calibri" w:eastAsia="Calibri" w:hAnsi="Calibri" w:cs="Calibri"/>
                <w:sz w:val="22"/>
                <w:szCs w:val="22"/>
              </w:rPr>
              <w:t xml:space="preserve">Manque d’orientation des personnes âgées en début de perte d’autonomie vers les dispositifs </w:t>
            </w:r>
            <w:r w:rsidRPr="004200AA">
              <w:rPr>
                <w:rFonts w:ascii="Calibri" w:eastAsia="Calibri" w:hAnsi="Calibri" w:cs="Calibri"/>
                <w:sz w:val="22"/>
                <w:szCs w:val="22"/>
              </w:rPr>
              <w:t>existants</w:t>
            </w:r>
          </w:p>
          <w:p w14:paraId="607D2146" w14:textId="5DE448CE" w:rsidR="009076CC" w:rsidRPr="004200AA" w:rsidRDefault="009076CC" w:rsidP="00863AB3">
            <w:pPr>
              <w:numPr>
                <w:ilvl w:val="0"/>
                <w:numId w:val="51"/>
              </w:numPr>
              <w:suppressAutoHyphens/>
              <w:spacing w:after="0"/>
              <w:ind w:left="314" w:hanging="284"/>
              <w:jc w:val="both"/>
              <w:rPr>
                <w:rFonts w:ascii="Calibri" w:eastAsia="Calibri" w:hAnsi="Calibri" w:cs="Calibri"/>
                <w:sz w:val="22"/>
                <w:szCs w:val="22"/>
              </w:rPr>
            </w:pPr>
            <w:r w:rsidRPr="004200AA">
              <w:rPr>
                <w:rFonts w:ascii="Calibri" w:eastAsia="Calibri" w:hAnsi="Calibri" w:cs="Calibri"/>
                <w:sz w:val="22"/>
                <w:szCs w:val="22"/>
              </w:rPr>
              <w:t>Manque de coordination entre la ville</w:t>
            </w:r>
            <w:r>
              <w:rPr>
                <w:rFonts w:ascii="Calibri" w:eastAsia="Calibri" w:hAnsi="Calibri" w:cs="Calibri"/>
                <w:sz w:val="22"/>
                <w:szCs w:val="22"/>
              </w:rPr>
              <w:t xml:space="preserve">, </w:t>
            </w:r>
            <w:r w:rsidR="00CB7C85">
              <w:rPr>
                <w:rFonts w:ascii="Calibri" w:eastAsia="Calibri" w:hAnsi="Calibri" w:cs="Calibri"/>
                <w:sz w:val="22"/>
                <w:szCs w:val="22"/>
              </w:rPr>
              <w:t>l</w:t>
            </w:r>
            <w:r w:rsidRPr="004200AA">
              <w:rPr>
                <w:rFonts w:ascii="Calibri" w:eastAsia="Calibri" w:hAnsi="Calibri" w:cs="Calibri"/>
                <w:sz w:val="22"/>
                <w:szCs w:val="22"/>
              </w:rPr>
              <w:t>’hôpital</w:t>
            </w:r>
            <w:r>
              <w:rPr>
                <w:rFonts w:ascii="Calibri" w:eastAsia="Calibri" w:hAnsi="Calibri" w:cs="Calibri"/>
                <w:sz w:val="22"/>
                <w:szCs w:val="22"/>
              </w:rPr>
              <w:t>, le secteur médico-social</w:t>
            </w:r>
            <w:r w:rsidRPr="004200AA">
              <w:rPr>
                <w:rFonts w:ascii="Calibri" w:eastAsia="Calibri" w:hAnsi="Calibri" w:cs="Calibri"/>
                <w:sz w:val="22"/>
                <w:szCs w:val="22"/>
              </w:rPr>
              <w:t xml:space="preserve"> sur les entrées et sorties d’hospitalisation pouvant engendrer des hospitalisations qui auraient pu être évitées</w:t>
            </w:r>
          </w:p>
          <w:p w14:paraId="3B72723E" w14:textId="77777777" w:rsidR="009076CC" w:rsidRPr="004200AA" w:rsidRDefault="009076CC" w:rsidP="00863AB3">
            <w:pPr>
              <w:numPr>
                <w:ilvl w:val="0"/>
                <w:numId w:val="51"/>
              </w:numPr>
              <w:suppressAutoHyphens/>
              <w:spacing w:after="0"/>
              <w:ind w:left="314" w:hanging="284"/>
              <w:jc w:val="both"/>
              <w:rPr>
                <w:rFonts w:ascii="Calibri" w:eastAsia="Calibri" w:hAnsi="Calibri" w:cs="Calibri"/>
                <w:sz w:val="22"/>
                <w:szCs w:val="22"/>
              </w:rPr>
            </w:pPr>
            <w:r w:rsidRPr="004200AA">
              <w:rPr>
                <w:rFonts w:ascii="Calibri" w:eastAsia="Calibri" w:hAnsi="Calibri" w:cs="Calibri"/>
                <w:sz w:val="22"/>
                <w:szCs w:val="22"/>
              </w:rPr>
              <w:t xml:space="preserve">Prises en charge parfois trop sectorisées dans le secteur du handicap entre les dispositifs pour les enfants et ceux pour les adultes : pas de prise en charge globale </w:t>
            </w:r>
          </w:p>
          <w:p w14:paraId="30957902" w14:textId="77777777" w:rsidR="009076CC" w:rsidRPr="004173A9" w:rsidRDefault="009076CC" w:rsidP="00863AB3">
            <w:pPr>
              <w:numPr>
                <w:ilvl w:val="0"/>
                <w:numId w:val="51"/>
              </w:numPr>
              <w:suppressAutoHyphens/>
              <w:spacing w:after="0"/>
              <w:ind w:left="314" w:hanging="284"/>
              <w:jc w:val="both"/>
              <w:rPr>
                <w:rFonts w:ascii="Calibri" w:eastAsia="Calibri" w:hAnsi="Calibri" w:cs="Calibri"/>
                <w:sz w:val="22"/>
                <w:szCs w:val="22"/>
              </w:rPr>
            </w:pPr>
            <w:r w:rsidRPr="004173A9">
              <w:rPr>
                <w:rFonts w:ascii="Calibri" w:eastAsia="Calibri" w:hAnsi="Calibri" w:cs="Calibri"/>
                <w:sz w:val="22"/>
                <w:szCs w:val="22"/>
              </w:rPr>
              <w:t>Insuffisance de coordination entre les professionnels de santé et les intervenants du domicile</w:t>
            </w:r>
          </w:p>
          <w:p w14:paraId="71501C50" w14:textId="77777777" w:rsidR="009076CC" w:rsidRPr="004173A9" w:rsidRDefault="009076CC" w:rsidP="00863AB3">
            <w:pPr>
              <w:numPr>
                <w:ilvl w:val="0"/>
                <w:numId w:val="51"/>
              </w:numPr>
              <w:suppressAutoHyphens/>
              <w:spacing w:after="0"/>
              <w:ind w:left="314" w:hanging="284"/>
              <w:jc w:val="both"/>
              <w:rPr>
                <w:rFonts w:ascii="Calibri" w:eastAsia="Calibri" w:hAnsi="Calibri" w:cs="Calibri"/>
                <w:sz w:val="22"/>
                <w:szCs w:val="22"/>
              </w:rPr>
            </w:pPr>
            <w:r w:rsidRPr="004173A9">
              <w:rPr>
                <w:rFonts w:ascii="Calibri" w:eastAsia="Calibri" w:hAnsi="Calibri" w:cs="Calibri"/>
                <w:sz w:val="22"/>
                <w:szCs w:val="22"/>
              </w:rPr>
              <w:t xml:space="preserve">Manque de certains services : </w:t>
            </w:r>
          </w:p>
          <w:p w14:paraId="295B1A0E" w14:textId="77777777" w:rsidR="009076CC" w:rsidRPr="004173A9" w:rsidRDefault="009076CC" w:rsidP="00863AB3">
            <w:pPr>
              <w:numPr>
                <w:ilvl w:val="0"/>
                <w:numId w:val="52"/>
              </w:numPr>
              <w:suppressAutoHyphens/>
              <w:spacing w:after="0"/>
              <w:ind w:left="455" w:hanging="141"/>
              <w:jc w:val="both"/>
              <w:rPr>
                <w:rFonts w:ascii="Calibri" w:eastAsia="Calibri" w:hAnsi="Calibri" w:cs="Calibri"/>
                <w:sz w:val="22"/>
                <w:szCs w:val="22"/>
              </w:rPr>
            </w:pPr>
            <w:r w:rsidRPr="004173A9">
              <w:rPr>
                <w:rFonts w:ascii="Calibri" w:eastAsia="Calibri" w:hAnsi="Calibri" w:cs="Calibri"/>
                <w:sz w:val="22"/>
                <w:szCs w:val="22"/>
              </w:rPr>
              <w:t>par manque de personnel : certains EHPAD sont contraints de ne pouvoir proposer des places disponibles dans leur établissement, malgré des listes d’attente. Les services d’aides à domicile rencontrent également des difficultés de recrutement.</w:t>
            </w:r>
          </w:p>
          <w:p w14:paraId="270361A1" w14:textId="77777777" w:rsidR="009076CC" w:rsidRPr="004173A9" w:rsidRDefault="009076CC" w:rsidP="00863AB3">
            <w:pPr>
              <w:numPr>
                <w:ilvl w:val="0"/>
                <w:numId w:val="52"/>
              </w:numPr>
              <w:suppressAutoHyphens/>
              <w:spacing w:after="0"/>
              <w:ind w:left="455" w:hanging="141"/>
              <w:jc w:val="both"/>
              <w:rPr>
                <w:rFonts w:ascii="Calibri" w:eastAsia="Calibri" w:hAnsi="Calibri" w:cs="Calibri"/>
                <w:sz w:val="22"/>
                <w:szCs w:val="22"/>
              </w:rPr>
            </w:pPr>
            <w:r w:rsidRPr="004173A9">
              <w:rPr>
                <w:rFonts w:ascii="Calibri" w:eastAsia="Calibri" w:hAnsi="Calibri" w:cs="Calibri"/>
                <w:sz w:val="22"/>
                <w:szCs w:val="22"/>
              </w:rPr>
              <w:t>par inadéquation avec les besoins du territoire (hébergement d’urgence et temporaire, structures pour personnes en situation de handicap, personnes de moins de 65 ans avec troubles du comportement / troubles psychiatriques, …)</w:t>
            </w:r>
          </w:p>
          <w:p w14:paraId="47C52F76" w14:textId="77777777" w:rsidR="009076CC" w:rsidRPr="00CD365B" w:rsidRDefault="009076CC" w:rsidP="00863AB3">
            <w:pPr>
              <w:spacing w:after="0"/>
              <w:ind w:hanging="2"/>
              <w:rPr>
                <w:rFonts w:ascii="Calibri" w:eastAsia="Calibri" w:hAnsi="Calibri" w:cs="Calibri"/>
                <w:sz w:val="16"/>
                <w:szCs w:val="16"/>
              </w:rPr>
            </w:pPr>
          </w:p>
          <w:p w14:paraId="72BA90C4" w14:textId="77777777" w:rsidR="009076CC" w:rsidRDefault="009076CC" w:rsidP="00863AB3">
            <w:pPr>
              <w:spacing w:after="0"/>
              <w:ind w:hanging="2"/>
              <w:jc w:val="both"/>
              <w:rPr>
                <w:rFonts w:ascii="Calibri" w:eastAsia="Calibri" w:hAnsi="Calibri" w:cs="Calibri"/>
                <w:sz w:val="22"/>
                <w:szCs w:val="22"/>
              </w:rPr>
            </w:pPr>
            <w:r w:rsidRPr="004200AA">
              <w:rPr>
                <w:rFonts w:ascii="Calibri" w:eastAsia="Calibri" w:hAnsi="Calibri" w:cs="Calibri"/>
                <w:sz w:val="22"/>
                <w:szCs w:val="22"/>
              </w:rPr>
              <w:t xml:space="preserve">Il est à noter le </w:t>
            </w:r>
            <w:r>
              <w:rPr>
                <w:rFonts w:ascii="Calibri" w:eastAsia="Calibri" w:hAnsi="Calibri" w:cs="Calibri"/>
                <w:sz w:val="22"/>
                <w:szCs w:val="22"/>
              </w:rPr>
              <w:t xml:space="preserve">projet de </w:t>
            </w:r>
            <w:r w:rsidRPr="004200AA">
              <w:rPr>
                <w:rFonts w:ascii="Calibri" w:eastAsia="Calibri" w:hAnsi="Calibri" w:cs="Calibri"/>
                <w:sz w:val="22"/>
                <w:szCs w:val="22"/>
              </w:rPr>
              <w:t>renforcement de l’Equipe Mobile Gériatrique (EMG) du CHLVO qui aura vocation à sortir hors les murs de l’hôpital et intervenir au domicile (organisation à mettre en place en lien avec la CPTS) y compris en EHPAD ainsi que le recrutement d’un gestionnaire de lits (référent parcours interne au CHLVO) et</w:t>
            </w:r>
            <w:r>
              <w:rPr>
                <w:rFonts w:ascii="Calibri" w:eastAsia="Calibri" w:hAnsi="Calibri" w:cs="Calibri"/>
                <w:sz w:val="22"/>
                <w:szCs w:val="22"/>
              </w:rPr>
              <w:t xml:space="preserve"> le projet d’une commission d’admission unique.</w:t>
            </w:r>
          </w:p>
        </w:tc>
      </w:tr>
      <w:tr w:rsidR="009076CC" w14:paraId="393514FA" w14:textId="77777777" w:rsidTr="00C44812">
        <w:trPr>
          <w:trHeight w:val="698"/>
        </w:trPr>
        <w:tc>
          <w:tcPr>
            <w:tcW w:w="2410" w:type="dxa"/>
            <w:vAlign w:val="center"/>
          </w:tcPr>
          <w:p w14:paraId="00300AF4"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Description de l’action</w:t>
            </w:r>
          </w:p>
        </w:tc>
        <w:tc>
          <w:tcPr>
            <w:tcW w:w="7655" w:type="dxa"/>
            <w:vAlign w:val="center"/>
          </w:tcPr>
          <w:p w14:paraId="4E20F09B"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b/>
                <w:sz w:val="22"/>
                <w:szCs w:val="22"/>
                <w:u w:val="single"/>
              </w:rPr>
              <w:t>Contribuer au repérage de la fragilité</w:t>
            </w:r>
            <w:r w:rsidRPr="004200AA">
              <w:rPr>
                <w:rFonts w:ascii="Calibri" w:eastAsia="Calibri" w:hAnsi="Calibri" w:cs="Calibri"/>
                <w:sz w:val="22"/>
                <w:szCs w:val="22"/>
              </w:rPr>
              <w:t xml:space="preserve"> : </w:t>
            </w:r>
          </w:p>
          <w:p w14:paraId="60BB4C77" w14:textId="182AA70D" w:rsidR="009076CC" w:rsidRPr="004200AA" w:rsidRDefault="009076CC" w:rsidP="004173A9">
            <w:pPr>
              <w:spacing w:after="0"/>
              <w:jc w:val="both"/>
              <w:rPr>
                <w:rFonts w:ascii="Calibri" w:eastAsia="Calibri" w:hAnsi="Calibri" w:cs="Calibri"/>
                <w:sz w:val="22"/>
                <w:szCs w:val="22"/>
              </w:rPr>
            </w:pPr>
            <w:r w:rsidRPr="004200AA">
              <w:rPr>
                <w:rFonts w:ascii="Calibri" w:eastAsia="Calibri" w:hAnsi="Calibri" w:cs="Calibri"/>
                <w:sz w:val="22"/>
                <w:szCs w:val="22"/>
              </w:rPr>
              <w:t>La CPTS, dans le cadre de son projet de santé, porte le déploiement local du programme ICOPE (Soins Intégrés pour les Personnes Âgées) développé par l’OMS</w:t>
            </w:r>
            <w:r w:rsidRPr="004200AA">
              <w:rPr>
                <w:rFonts w:ascii="Calibri" w:eastAsia="Calibri" w:hAnsi="Calibri" w:cs="Calibri"/>
                <w:b/>
                <w:sz w:val="22"/>
                <w:szCs w:val="22"/>
              </w:rPr>
              <w:t xml:space="preserve"> </w:t>
            </w:r>
            <w:r w:rsidRPr="004200AA">
              <w:rPr>
                <w:rFonts w:ascii="Calibri" w:eastAsia="Calibri" w:hAnsi="Calibri" w:cs="Calibri"/>
                <w:sz w:val="22"/>
                <w:szCs w:val="22"/>
              </w:rPr>
              <w:t>et porté depuis 2019 par le Gérontopôle du CHU de Toulouse</w:t>
            </w:r>
            <w:r w:rsidR="008C30F5">
              <w:rPr>
                <w:rFonts w:ascii="Calibri" w:eastAsia="Calibri" w:hAnsi="Calibri" w:cs="Calibri"/>
                <w:sz w:val="22"/>
                <w:szCs w:val="22"/>
              </w:rPr>
              <w:t xml:space="preserve"> et également en Pays de la Loire</w:t>
            </w:r>
            <w:r w:rsidRPr="004200AA">
              <w:rPr>
                <w:rFonts w:ascii="Calibri" w:eastAsia="Calibri" w:hAnsi="Calibri" w:cs="Calibri"/>
                <w:sz w:val="22"/>
                <w:szCs w:val="22"/>
              </w:rPr>
              <w:t xml:space="preserve">. Ce programme (à travers une application dédiée) a pour objectif de retarder la dépendance en repérant précocement les facteurs de fragilité chez les séniors et en orientant vers les dispositifs de prévention de la perte d’autonomie en place. Il est mis en place dans une première phase expérimentale à l’échelle de 2 MSP du territoire (celle du Marais </w:t>
            </w:r>
            <w:r w:rsidRPr="00BD0311">
              <w:rPr>
                <w:rFonts w:ascii="Calibri" w:eastAsia="Calibri" w:hAnsi="Calibri" w:cs="Calibri"/>
                <w:sz w:val="22"/>
                <w:szCs w:val="22"/>
              </w:rPr>
              <w:t>et celle des Roseaux)</w:t>
            </w:r>
            <w:r>
              <w:rPr>
                <w:rFonts w:ascii="Calibri" w:eastAsia="Calibri" w:hAnsi="Calibri" w:cs="Calibri"/>
                <w:sz w:val="22"/>
                <w:szCs w:val="22"/>
              </w:rPr>
              <w:t xml:space="preserve"> </w:t>
            </w:r>
            <w:r w:rsidRPr="004200AA">
              <w:rPr>
                <w:rFonts w:ascii="Calibri" w:eastAsia="Calibri" w:hAnsi="Calibri" w:cs="Calibri"/>
                <w:sz w:val="22"/>
                <w:szCs w:val="22"/>
              </w:rPr>
              <w:t xml:space="preserve">et </w:t>
            </w:r>
            <w:r w:rsidR="008C30F5">
              <w:rPr>
                <w:rFonts w:ascii="Calibri" w:eastAsia="Calibri" w:hAnsi="Calibri" w:cs="Calibri"/>
                <w:sz w:val="22"/>
                <w:szCs w:val="22"/>
              </w:rPr>
              <w:t>a</w:t>
            </w:r>
            <w:r w:rsidRPr="004200AA">
              <w:rPr>
                <w:rFonts w:ascii="Calibri" w:eastAsia="Calibri" w:hAnsi="Calibri" w:cs="Calibri"/>
                <w:sz w:val="22"/>
                <w:szCs w:val="22"/>
              </w:rPr>
              <w:t xml:space="preserve"> vocation à s’étendre par la suite. Le CLS pourrait aider la CPTS aux formations des professionnels en première ligne du repérage de la fragilité (aides à domicile, travailleurs sociaux, professionnel de santé, …) et mener des campagnes d’information afin de sensibiliser le public à </w:t>
            </w:r>
            <w:r w:rsidRPr="004200AA">
              <w:rPr>
                <w:rFonts w:ascii="Calibri" w:eastAsia="Calibri" w:hAnsi="Calibri" w:cs="Calibri"/>
                <w:sz w:val="22"/>
                <w:szCs w:val="22"/>
              </w:rPr>
              <w:lastRenderedPageBreak/>
              <w:t>être acteur du repérage de la fragilité. L’objectif est de former, informer et accompagner l’usage de cette application notamment via les Espaces France Services (cf inclusion numérique des habitants abordée dans l’axe accès aux soins). La mobilisation constitue un facteur de réussite du programme.</w:t>
            </w:r>
          </w:p>
          <w:p w14:paraId="0C715783" w14:textId="77777777" w:rsidR="009076CC" w:rsidRPr="004200AA" w:rsidRDefault="009076CC" w:rsidP="004173A9">
            <w:pPr>
              <w:spacing w:after="0"/>
              <w:rPr>
                <w:rFonts w:ascii="Calibri" w:eastAsia="Calibri" w:hAnsi="Calibri" w:cs="Calibri"/>
                <w:sz w:val="18"/>
                <w:szCs w:val="18"/>
              </w:rPr>
            </w:pPr>
          </w:p>
          <w:p w14:paraId="7336EDBD" w14:textId="77777777" w:rsidR="009076CC" w:rsidRPr="004200AA" w:rsidRDefault="009076CC" w:rsidP="004173A9">
            <w:pPr>
              <w:spacing w:after="0"/>
              <w:jc w:val="both"/>
              <w:rPr>
                <w:rFonts w:ascii="Calibri" w:eastAsia="Calibri" w:hAnsi="Calibri" w:cs="Calibri"/>
                <w:sz w:val="22"/>
                <w:szCs w:val="22"/>
              </w:rPr>
            </w:pPr>
            <w:r w:rsidRPr="00000E29">
              <w:rPr>
                <w:rFonts w:ascii="Calibri" w:eastAsia="Calibri" w:hAnsi="Calibri" w:cs="Calibri"/>
                <w:b/>
                <w:bCs/>
                <w:sz w:val="22"/>
                <w:szCs w:val="22"/>
                <w:u w:val="single"/>
              </w:rPr>
              <w:t>Etudier le déploiement</w:t>
            </w:r>
            <w:r w:rsidRPr="00000E29">
              <w:rPr>
                <w:b/>
                <w:bCs/>
                <w:u w:val="single"/>
              </w:rPr>
              <w:t xml:space="preserve"> </w:t>
            </w:r>
            <w:r w:rsidRPr="00000E29">
              <w:rPr>
                <w:rFonts w:ascii="Calibri" w:eastAsia="Calibri" w:hAnsi="Calibri" w:cs="Calibri"/>
                <w:b/>
                <w:bCs/>
                <w:sz w:val="22"/>
                <w:szCs w:val="22"/>
                <w:u w:val="single"/>
              </w:rPr>
              <w:t>sur</w:t>
            </w:r>
            <w:r w:rsidRPr="004200AA">
              <w:rPr>
                <w:rFonts w:ascii="Calibri" w:eastAsia="Calibri" w:hAnsi="Calibri" w:cs="Calibri"/>
                <w:b/>
                <w:sz w:val="22"/>
                <w:szCs w:val="22"/>
                <w:u w:val="single"/>
              </w:rPr>
              <w:t xml:space="preserve"> le territoire </w:t>
            </w:r>
            <w:r>
              <w:rPr>
                <w:rFonts w:ascii="Calibri" w:eastAsia="Calibri" w:hAnsi="Calibri" w:cs="Calibri"/>
                <w:b/>
                <w:sz w:val="22"/>
                <w:szCs w:val="22"/>
                <w:u w:val="single"/>
              </w:rPr>
              <w:t>de petites structures d’habitat inclusif</w:t>
            </w:r>
            <w:r w:rsidRPr="004200AA">
              <w:rPr>
                <w:rFonts w:ascii="Calibri" w:eastAsia="Calibri" w:hAnsi="Calibri" w:cs="Calibri"/>
                <w:sz w:val="22"/>
                <w:szCs w:val="22"/>
              </w:rPr>
              <w:t xml:space="preserve"> en cœur de ville (projets </w:t>
            </w:r>
            <w:r>
              <w:rPr>
                <w:rFonts w:ascii="Calibri" w:eastAsia="Calibri" w:hAnsi="Calibri" w:cs="Calibri"/>
                <w:sz w:val="22"/>
                <w:szCs w:val="22"/>
              </w:rPr>
              <w:t xml:space="preserve">qui </w:t>
            </w:r>
            <w:r w:rsidRPr="004200AA">
              <w:rPr>
                <w:rFonts w:ascii="Calibri" w:eastAsia="Calibri" w:hAnsi="Calibri" w:cs="Calibri"/>
                <w:sz w:val="22"/>
                <w:szCs w:val="22"/>
              </w:rPr>
              <w:t xml:space="preserve">pourraient être portés par les Communautés de Communes et soutenus par le Département) en lien avec les commissions Habitat de chacune des deux collectivités. </w:t>
            </w:r>
          </w:p>
          <w:p w14:paraId="1D4B71DC" w14:textId="77777777" w:rsidR="009076CC" w:rsidRPr="004200AA" w:rsidRDefault="009076CC" w:rsidP="004173A9">
            <w:pPr>
              <w:pBdr>
                <w:top w:val="nil"/>
                <w:left w:val="nil"/>
                <w:bottom w:val="nil"/>
                <w:right w:val="nil"/>
                <w:between w:val="nil"/>
              </w:pBdr>
              <w:spacing w:after="0"/>
              <w:rPr>
                <w:rFonts w:ascii="Calibri" w:eastAsia="Calibri" w:hAnsi="Calibri" w:cs="Calibri"/>
                <w:color w:val="000000"/>
                <w:sz w:val="18"/>
                <w:szCs w:val="18"/>
              </w:rPr>
            </w:pPr>
          </w:p>
          <w:p w14:paraId="725BC4AF" w14:textId="77777777" w:rsidR="009076CC" w:rsidRPr="00B165EC" w:rsidRDefault="009076CC" w:rsidP="004173A9">
            <w:pPr>
              <w:spacing w:after="0"/>
              <w:rPr>
                <w:rFonts w:ascii="Calibri" w:eastAsia="Calibri" w:hAnsi="Calibri" w:cs="Calibri"/>
                <w:b/>
                <w:sz w:val="22"/>
                <w:szCs w:val="22"/>
                <w:u w:val="single"/>
              </w:rPr>
            </w:pPr>
            <w:r w:rsidRPr="00B165EC">
              <w:rPr>
                <w:rFonts w:ascii="Calibri" w:eastAsia="Calibri" w:hAnsi="Calibri" w:cs="Calibri"/>
                <w:b/>
                <w:sz w:val="22"/>
                <w:szCs w:val="22"/>
                <w:u w:val="single"/>
              </w:rPr>
              <w:t>Favoriser les transitions dans l’accompagnement des personnes en situation de handicap</w:t>
            </w:r>
            <w:r>
              <w:rPr>
                <w:rFonts w:ascii="Calibri" w:eastAsia="Calibri" w:hAnsi="Calibri" w:cs="Calibri"/>
                <w:b/>
                <w:sz w:val="22"/>
                <w:szCs w:val="22"/>
                <w:u w:val="single"/>
              </w:rPr>
              <w:t> :</w:t>
            </w:r>
          </w:p>
          <w:p w14:paraId="45955D84" w14:textId="77777777" w:rsidR="009076CC" w:rsidRPr="00B165EC" w:rsidRDefault="009076CC" w:rsidP="00863AB3">
            <w:pPr>
              <w:pStyle w:val="Paragraphedeliste"/>
              <w:widowControl w:val="0"/>
              <w:numPr>
                <w:ilvl w:val="0"/>
                <w:numId w:val="53"/>
              </w:numPr>
              <w:suppressAutoHyphens/>
              <w:spacing w:after="0"/>
              <w:ind w:left="172" w:hanging="174"/>
              <w:contextualSpacing w:val="0"/>
              <w:jc w:val="both"/>
              <w:rPr>
                <w:rFonts w:ascii="Calibri" w:eastAsia="Calibri" w:hAnsi="Calibri" w:cs="Calibri"/>
                <w:sz w:val="22"/>
                <w:szCs w:val="22"/>
              </w:rPr>
            </w:pPr>
            <w:r w:rsidRPr="00B165EC">
              <w:rPr>
                <w:rFonts w:ascii="Calibri" w:eastAsia="Calibri" w:hAnsi="Calibri" w:cs="Calibri"/>
                <w:b/>
                <w:sz w:val="22"/>
                <w:szCs w:val="22"/>
                <w:u w:val="single"/>
              </w:rPr>
              <w:t>Entre « l’âge enfant » et « l’âge adulte »</w:t>
            </w:r>
            <w:r w:rsidRPr="00B165EC">
              <w:rPr>
                <w:rFonts w:ascii="Calibri" w:eastAsia="Calibri" w:hAnsi="Calibri" w:cs="Calibri"/>
                <w:b/>
                <w:sz w:val="22"/>
                <w:szCs w:val="22"/>
              </w:rPr>
              <w:t xml:space="preserve"> </w:t>
            </w:r>
            <w:r w:rsidRPr="00B165EC">
              <w:rPr>
                <w:rFonts w:ascii="Calibri" w:eastAsia="Calibri" w:hAnsi="Calibri" w:cs="Calibri"/>
                <w:sz w:val="22"/>
                <w:szCs w:val="22"/>
              </w:rPr>
              <w:t>pour éviter les ruptures de parcours. Pour cela, il convient de trouver des passerelles entre les établissements accueillant le public enfant et ceux accueillant le public adulte. Des « équipes 16-25 ans pluridisciplinaires » regroupant des compétences complémentaires issues des deux secteurs enfance et adulte pourraient se constituer pour accompagner ces transitions.</w:t>
            </w:r>
          </w:p>
          <w:p w14:paraId="0E31792F" w14:textId="04051C41" w:rsidR="009076CC" w:rsidRPr="00CD365B" w:rsidRDefault="009076CC" w:rsidP="00863AB3">
            <w:pPr>
              <w:pStyle w:val="Paragraphedeliste"/>
              <w:widowControl w:val="0"/>
              <w:numPr>
                <w:ilvl w:val="0"/>
                <w:numId w:val="53"/>
              </w:numPr>
              <w:suppressAutoHyphens/>
              <w:spacing w:after="0"/>
              <w:ind w:left="172" w:hanging="142"/>
              <w:contextualSpacing w:val="0"/>
              <w:jc w:val="both"/>
              <w:rPr>
                <w:rFonts w:ascii="Calibri" w:eastAsia="Calibri" w:hAnsi="Calibri" w:cs="Calibri"/>
                <w:sz w:val="22"/>
                <w:szCs w:val="22"/>
              </w:rPr>
            </w:pPr>
            <w:r w:rsidRPr="00CD365B">
              <w:rPr>
                <w:rFonts w:ascii="Calibri" w:eastAsia="Calibri" w:hAnsi="Calibri" w:cs="Calibri"/>
                <w:b/>
                <w:bCs/>
                <w:sz w:val="22"/>
                <w:szCs w:val="22"/>
                <w:u w:val="single"/>
              </w:rPr>
              <w:t>Entre le champ adulte et le champ gérontologique</w:t>
            </w:r>
            <w:r w:rsidRPr="00CD365B">
              <w:rPr>
                <w:rFonts w:ascii="Calibri" w:eastAsia="Calibri" w:hAnsi="Calibri" w:cs="Calibri"/>
                <w:sz w:val="22"/>
                <w:szCs w:val="22"/>
              </w:rPr>
              <w:t> : passerelles établissement et services PA / PH : expériences de coopération, accompagnement des personnes handicapées vieilliss</w:t>
            </w:r>
            <w:r w:rsidR="008C30F5">
              <w:rPr>
                <w:rFonts w:ascii="Calibri" w:eastAsia="Calibri" w:hAnsi="Calibri" w:cs="Calibri"/>
                <w:sz w:val="22"/>
                <w:szCs w:val="22"/>
              </w:rPr>
              <w:t>an</w:t>
            </w:r>
            <w:r w:rsidRPr="00CD365B">
              <w:rPr>
                <w:rFonts w:ascii="Calibri" w:eastAsia="Calibri" w:hAnsi="Calibri" w:cs="Calibri"/>
                <w:sz w:val="22"/>
                <w:szCs w:val="22"/>
              </w:rPr>
              <w:t>t</w:t>
            </w:r>
            <w:r w:rsidR="008C30F5">
              <w:rPr>
                <w:rFonts w:ascii="Calibri" w:eastAsia="Calibri" w:hAnsi="Calibri" w:cs="Calibri"/>
                <w:sz w:val="22"/>
                <w:szCs w:val="22"/>
              </w:rPr>
              <w:t>e</w:t>
            </w:r>
            <w:r w:rsidRPr="00CD365B">
              <w:rPr>
                <w:rFonts w:ascii="Calibri" w:eastAsia="Calibri" w:hAnsi="Calibri" w:cs="Calibri"/>
                <w:sz w:val="22"/>
                <w:szCs w:val="22"/>
              </w:rPr>
              <w:t>s sur le territoire…</w:t>
            </w:r>
          </w:p>
          <w:p w14:paraId="1B02A697" w14:textId="77777777" w:rsidR="009076CC" w:rsidRPr="008C30F5" w:rsidRDefault="009076CC" w:rsidP="004173A9">
            <w:pPr>
              <w:spacing w:after="0"/>
              <w:jc w:val="both"/>
              <w:rPr>
                <w:rFonts w:ascii="Calibri" w:eastAsia="Calibri" w:hAnsi="Calibri" w:cs="Calibri"/>
                <w:szCs w:val="20"/>
              </w:rPr>
            </w:pPr>
          </w:p>
          <w:p w14:paraId="4FBDB044" w14:textId="37575C70" w:rsidR="009076CC" w:rsidRPr="00CD365B" w:rsidRDefault="009076CC" w:rsidP="004173A9">
            <w:pPr>
              <w:spacing w:after="0"/>
              <w:jc w:val="both"/>
              <w:rPr>
                <w:rFonts w:ascii="Calibri" w:eastAsia="Calibri" w:hAnsi="Calibri" w:cs="Calibri"/>
                <w:sz w:val="22"/>
                <w:szCs w:val="22"/>
              </w:rPr>
            </w:pPr>
            <w:r w:rsidRPr="00331344">
              <w:rPr>
                <w:rFonts w:ascii="Calibri" w:eastAsia="Calibri" w:hAnsi="Calibri" w:cs="Calibri"/>
                <w:b/>
                <w:bCs/>
                <w:sz w:val="22"/>
                <w:szCs w:val="22"/>
                <w:u w:val="single"/>
              </w:rPr>
              <w:t>Promouvoir l’inclusion des personnes en situation de handicap</w:t>
            </w:r>
            <w:r w:rsidRPr="00CD365B">
              <w:rPr>
                <w:rFonts w:ascii="Calibri" w:eastAsia="Calibri" w:hAnsi="Calibri" w:cs="Calibri"/>
                <w:sz w:val="22"/>
                <w:szCs w:val="22"/>
              </w:rPr>
              <w:t xml:space="preserve"> (enfant</w:t>
            </w:r>
            <w:r w:rsidR="00331344">
              <w:rPr>
                <w:rFonts w:ascii="Calibri" w:eastAsia="Calibri" w:hAnsi="Calibri" w:cs="Calibri"/>
                <w:sz w:val="22"/>
                <w:szCs w:val="22"/>
              </w:rPr>
              <w:t>s</w:t>
            </w:r>
            <w:r w:rsidRPr="00CD365B">
              <w:rPr>
                <w:rFonts w:ascii="Calibri" w:eastAsia="Calibri" w:hAnsi="Calibri" w:cs="Calibri"/>
                <w:sz w:val="22"/>
                <w:szCs w:val="22"/>
              </w:rPr>
              <w:t xml:space="preserve"> / adultes) dans les différents volets (accueil, petite enfance, enfance, jeunesse, loisirs, scolarité, formation, emploi, culture, logement…) en lien avec les acteurs ressources du territoire</w:t>
            </w:r>
          </w:p>
          <w:p w14:paraId="3B20107F" w14:textId="77777777" w:rsidR="009076CC" w:rsidRPr="008C30F5" w:rsidRDefault="009076CC" w:rsidP="004173A9">
            <w:pPr>
              <w:spacing w:after="0"/>
              <w:jc w:val="both"/>
              <w:rPr>
                <w:rFonts w:ascii="Calibri" w:eastAsia="Calibri" w:hAnsi="Calibri" w:cs="Calibri"/>
                <w:szCs w:val="20"/>
              </w:rPr>
            </w:pPr>
          </w:p>
          <w:p w14:paraId="5825B246" w14:textId="77777777" w:rsidR="009076CC" w:rsidRPr="004200AA" w:rsidRDefault="009076CC" w:rsidP="004173A9">
            <w:pPr>
              <w:spacing w:after="0"/>
              <w:jc w:val="both"/>
              <w:rPr>
                <w:rFonts w:ascii="Calibri" w:eastAsia="Calibri" w:hAnsi="Calibri" w:cs="Calibri"/>
                <w:sz w:val="22"/>
                <w:szCs w:val="22"/>
              </w:rPr>
            </w:pPr>
            <w:r w:rsidRPr="00B165EC">
              <w:rPr>
                <w:rFonts w:ascii="Calibri" w:eastAsia="Calibri" w:hAnsi="Calibri" w:cs="Calibri"/>
                <w:sz w:val="22"/>
                <w:szCs w:val="22"/>
              </w:rPr>
              <w:t>Pour fluidifier les parcours, il convient de pouvoir faire fonctionner les différents services hospitaliers, d’aides à domicile, les structures d’hébergement, … avec du personnel en nombre suffisant en rendant le territoire plus attractif et en facilitant l’accès à un logement (Cf Fiche action dédiée figurant dans l’axe Accès aux soins) et en renvoyant une image positive des établissements sociaux et médico sociaux du territoire.</w:t>
            </w:r>
          </w:p>
        </w:tc>
      </w:tr>
      <w:tr w:rsidR="009076CC" w14:paraId="08798F47" w14:textId="77777777" w:rsidTr="008C30F5">
        <w:trPr>
          <w:trHeight w:val="269"/>
        </w:trPr>
        <w:tc>
          <w:tcPr>
            <w:tcW w:w="2410" w:type="dxa"/>
            <w:vAlign w:val="center"/>
          </w:tcPr>
          <w:p w14:paraId="447283BA"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Public cible</w:t>
            </w:r>
          </w:p>
        </w:tc>
        <w:tc>
          <w:tcPr>
            <w:tcW w:w="7655" w:type="dxa"/>
            <w:vAlign w:val="center"/>
          </w:tcPr>
          <w:p w14:paraId="7834464A" w14:textId="77777777" w:rsidR="009076CC" w:rsidRPr="004200AA" w:rsidRDefault="009076CC" w:rsidP="00C44812">
            <w:pPr>
              <w:ind w:hanging="2"/>
              <w:rPr>
                <w:rFonts w:ascii="Calibri" w:eastAsia="Calibri" w:hAnsi="Calibri" w:cs="Calibri"/>
                <w:sz w:val="22"/>
                <w:szCs w:val="22"/>
              </w:rPr>
            </w:pPr>
            <w:r w:rsidRPr="004200AA">
              <w:rPr>
                <w:rFonts w:ascii="Calibri" w:eastAsia="Calibri" w:hAnsi="Calibri" w:cs="Calibri"/>
                <w:sz w:val="22"/>
                <w:szCs w:val="22"/>
              </w:rPr>
              <w:t>Les personnes âgées et les personnes en situation de handicap</w:t>
            </w:r>
          </w:p>
        </w:tc>
      </w:tr>
      <w:tr w:rsidR="009076CC" w14:paraId="58790A7F" w14:textId="77777777" w:rsidTr="004353C4">
        <w:trPr>
          <w:trHeight w:val="615"/>
        </w:trPr>
        <w:tc>
          <w:tcPr>
            <w:tcW w:w="2410" w:type="dxa"/>
            <w:vAlign w:val="center"/>
          </w:tcPr>
          <w:p w14:paraId="3A7A5D27" w14:textId="77777777" w:rsidR="009076CC" w:rsidRDefault="009076CC" w:rsidP="004353C4">
            <w:pPr>
              <w:spacing w:after="0"/>
              <w:rPr>
                <w:rFonts w:ascii="Calibri" w:eastAsia="Calibri" w:hAnsi="Calibri" w:cs="Calibri"/>
                <w:b/>
                <w:sz w:val="22"/>
                <w:szCs w:val="22"/>
              </w:rPr>
            </w:pPr>
            <w:r>
              <w:rPr>
                <w:rFonts w:ascii="Calibri" w:eastAsia="Calibri" w:hAnsi="Calibri" w:cs="Calibri"/>
                <w:b/>
                <w:sz w:val="22"/>
                <w:szCs w:val="22"/>
              </w:rPr>
              <w:t>Territoire / secteur géographique</w:t>
            </w:r>
          </w:p>
        </w:tc>
        <w:tc>
          <w:tcPr>
            <w:tcW w:w="7655" w:type="dxa"/>
            <w:vAlign w:val="center"/>
          </w:tcPr>
          <w:p w14:paraId="03546A27"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Challans Gois Communauté et Communauté de Communes Océan-Marais de Monts</w:t>
            </w:r>
          </w:p>
        </w:tc>
      </w:tr>
      <w:tr w:rsidR="009076CC" w14:paraId="6A58D6CE" w14:textId="77777777" w:rsidTr="008C30F5">
        <w:trPr>
          <w:trHeight w:val="2043"/>
        </w:trPr>
        <w:tc>
          <w:tcPr>
            <w:tcW w:w="2410" w:type="dxa"/>
            <w:vAlign w:val="center"/>
          </w:tcPr>
          <w:p w14:paraId="36948A0C"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Responsable / porteur / pilote de l’action</w:t>
            </w:r>
          </w:p>
        </w:tc>
        <w:tc>
          <w:tcPr>
            <w:tcW w:w="7655" w:type="dxa"/>
          </w:tcPr>
          <w:p w14:paraId="7B80CC04" w14:textId="77777777" w:rsidR="009076CC" w:rsidRDefault="009076CC" w:rsidP="004173A9">
            <w:pPr>
              <w:ind w:hanging="2"/>
              <w:jc w:val="both"/>
              <w:rPr>
                <w:rFonts w:ascii="Calibri" w:eastAsia="Calibri" w:hAnsi="Calibri" w:cs="Calibri"/>
                <w:sz w:val="22"/>
                <w:szCs w:val="22"/>
              </w:rPr>
            </w:pPr>
            <w:r w:rsidRPr="00F721E4">
              <w:rPr>
                <w:rFonts w:ascii="Calibri" w:eastAsia="Calibri" w:hAnsi="Calibri" w:cs="Calibri"/>
                <w:sz w:val="22"/>
                <w:szCs w:val="22"/>
                <w:u w:val="single"/>
              </w:rPr>
              <w:t>Repérage de la fragilité</w:t>
            </w:r>
            <w:r w:rsidRPr="004200AA">
              <w:rPr>
                <w:rFonts w:ascii="Calibri" w:eastAsia="Calibri" w:hAnsi="Calibri" w:cs="Calibri"/>
                <w:sz w:val="22"/>
                <w:szCs w:val="22"/>
              </w:rPr>
              <w:t xml:space="preserve"> : </w:t>
            </w:r>
            <w:r>
              <w:rPr>
                <w:rFonts w:ascii="Calibri" w:eastAsia="Calibri" w:hAnsi="Calibri" w:cs="Calibri"/>
                <w:sz w:val="22"/>
                <w:szCs w:val="22"/>
              </w:rPr>
              <w:t xml:space="preserve">les deux </w:t>
            </w:r>
            <w:r w:rsidRPr="004200AA">
              <w:rPr>
                <w:rFonts w:ascii="Calibri" w:eastAsia="Calibri" w:hAnsi="Calibri" w:cs="Calibri"/>
                <w:sz w:val="22"/>
                <w:szCs w:val="22"/>
              </w:rPr>
              <w:t xml:space="preserve">Communautés de </w:t>
            </w:r>
            <w:r>
              <w:rPr>
                <w:rFonts w:ascii="Calibri" w:eastAsia="Calibri" w:hAnsi="Calibri" w:cs="Calibri"/>
                <w:sz w:val="22"/>
                <w:szCs w:val="22"/>
              </w:rPr>
              <w:t>C</w:t>
            </w:r>
            <w:r w:rsidRPr="004200AA">
              <w:rPr>
                <w:rFonts w:ascii="Calibri" w:eastAsia="Calibri" w:hAnsi="Calibri" w:cs="Calibri"/>
                <w:sz w:val="22"/>
                <w:szCs w:val="22"/>
              </w:rPr>
              <w:t>ommunes en s’appuyant notamment sur les Espaces France services</w:t>
            </w:r>
            <w:r>
              <w:rPr>
                <w:rFonts w:ascii="Calibri" w:eastAsia="Calibri" w:hAnsi="Calibri" w:cs="Calibri"/>
                <w:sz w:val="22"/>
                <w:szCs w:val="22"/>
              </w:rPr>
              <w:t xml:space="preserve"> /</w:t>
            </w:r>
            <w:r w:rsidRPr="004200AA">
              <w:rPr>
                <w:rFonts w:ascii="Calibri" w:eastAsia="Calibri" w:hAnsi="Calibri" w:cs="Calibri"/>
                <w:sz w:val="22"/>
                <w:szCs w:val="22"/>
              </w:rPr>
              <w:t xml:space="preserve"> </w:t>
            </w:r>
            <w:r>
              <w:rPr>
                <w:rFonts w:ascii="Calibri" w:eastAsia="Calibri" w:hAnsi="Calibri" w:cs="Calibri"/>
                <w:sz w:val="22"/>
                <w:szCs w:val="22"/>
              </w:rPr>
              <w:t xml:space="preserve">la </w:t>
            </w:r>
            <w:r w:rsidRPr="004200AA">
              <w:rPr>
                <w:rFonts w:ascii="Calibri" w:eastAsia="Calibri" w:hAnsi="Calibri" w:cs="Calibri"/>
                <w:sz w:val="22"/>
                <w:szCs w:val="22"/>
              </w:rPr>
              <w:t>CPTS</w:t>
            </w:r>
            <w:r>
              <w:rPr>
                <w:rFonts w:ascii="Calibri" w:eastAsia="Calibri" w:hAnsi="Calibri" w:cs="Calibri"/>
                <w:sz w:val="22"/>
                <w:szCs w:val="22"/>
              </w:rPr>
              <w:t xml:space="preserve"> LVO</w:t>
            </w:r>
            <w:r w:rsidRPr="004200AA">
              <w:rPr>
                <w:rFonts w:ascii="Calibri" w:eastAsia="Calibri" w:hAnsi="Calibri" w:cs="Calibri"/>
                <w:sz w:val="22"/>
                <w:szCs w:val="22"/>
              </w:rPr>
              <w:t xml:space="preserve"> /</w:t>
            </w:r>
          </w:p>
          <w:p w14:paraId="171FB79B" w14:textId="77777777" w:rsidR="009076CC" w:rsidRPr="007562C9" w:rsidRDefault="009076CC" w:rsidP="004173A9">
            <w:pPr>
              <w:ind w:hanging="2"/>
              <w:jc w:val="both"/>
              <w:rPr>
                <w:rFonts w:ascii="Calibri" w:eastAsia="Calibri" w:hAnsi="Calibri" w:cs="Calibri"/>
                <w:sz w:val="22"/>
                <w:szCs w:val="22"/>
              </w:rPr>
            </w:pPr>
            <w:r w:rsidRPr="007562C9">
              <w:rPr>
                <w:rFonts w:ascii="Calibri" w:eastAsia="Calibri" w:hAnsi="Calibri" w:cs="Calibri"/>
                <w:sz w:val="22"/>
                <w:szCs w:val="22"/>
                <w:u w:val="single"/>
              </w:rPr>
              <w:t>Etudier le déploiement</w:t>
            </w:r>
            <w:r w:rsidRPr="007562C9">
              <w:rPr>
                <w:u w:val="single"/>
              </w:rPr>
              <w:t xml:space="preserve"> </w:t>
            </w:r>
            <w:r w:rsidRPr="007562C9">
              <w:rPr>
                <w:rFonts w:ascii="Calibri" w:eastAsia="Calibri" w:hAnsi="Calibri" w:cs="Calibri"/>
                <w:sz w:val="22"/>
                <w:szCs w:val="22"/>
                <w:u w:val="single"/>
              </w:rPr>
              <w:t xml:space="preserve">sur le territoire </w:t>
            </w:r>
            <w:r w:rsidRPr="00B165EC">
              <w:rPr>
                <w:rFonts w:ascii="Calibri" w:eastAsia="Calibri" w:hAnsi="Calibri" w:cs="Calibri"/>
                <w:bCs/>
                <w:sz w:val="22"/>
                <w:szCs w:val="22"/>
                <w:u w:val="single"/>
              </w:rPr>
              <w:t>de petites structures d’habitat inclusif</w:t>
            </w:r>
            <w:r>
              <w:rPr>
                <w:rFonts w:ascii="Calibri" w:eastAsia="Calibri" w:hAnsi="Calibri" w:cs="Calibri"/>
                <w:sz w:val="22"/>
                <w:szCs w:val="22"/>
                <w:u w:val="single"/>
              </w:rPr>
              <w:t xml:space="preserve"> : </w:t>
            </w:r>
            <w:r w:rsidRPr="004200AA">
              <w:rPr>
                <w:rFonts w:ascii="Calibri" w:eastAsia="Calibri" w:hAnsi="Calibri" w:cs="Calibri"/>
                <w:sz w:val="22"/>
                <w:szCs w:val="22"/>
              </w:rPr>
              <w:t>les deux Communautés de Communes</w:t>
            </w:r>
            <w:r>
              <w:rPr>
                <w:rFonts w:ascii="Calibri" w:eastAsia="Calibri" w:hAnsi="Calibri" w:cs="Calibri"/>
                <w:sz w:val="22"/>
                <w:szCs w:val="22"/>
              </w:rPr>
              <w:t xml:space="preserve"> / le Département de la Vendée</w:t>
            </w:r>
          </w:p>
          <w:p w14:paraId="36D37C6B" w14:textId="77777777" w:rsidR="009076CC" w:rsidRPr="004200AA" w:rsidRDefault="009076CC" w:rsidP="004173A9">
            <w:pPr>
              <w:ind w:hanging="2"/>
              <w:jc w:val="both"/>
              <w:rPr>
                <w:rFonts w:ascii="Calibri" w:eastAsia="Calibri" w:hAnsi="Calibri" w:cs="Calibri"/>
                <w:sz w:val="22"/>
                <w:szCs w:val="22"/>
              </w:rPr>
            </w:pPr>
            <w:r w:rsidRPr="007562C9">
              <w:rPr>
                <w:rFonts w:ascii="Calibri" w:eastAsia="Calibri" w:hAnsi="Calibri" w:cs="Calibri"/>
                <w:sz w:val="22"/>
                <w:szCs w:val="22"/>
                <w:u w:val="single"/>
              </w:rPr>
              <w:t>Favoriser l</w:t>
            </w:r>
            <w:r>
              <w:rPr>
                <w:rFonts w:ascii="Calibri" w:eastAsia="Calibri" w:hAnsi="Calibri" w:cs="Calibri"/>
                <w:sz w:val="22"/>
                <w:szCs w:val="22"/>
                <w:u w:val="single"/>
              </w:rPr>
              <w:t>es</w:t>
            </w:r>
            <w:r w:rsidRPr="007562C9">
              <w:rPr>
                <w:rFonts w:ascii="Calibri" w:eastAsia="Calibri" w:hAnsi="Calibri" w:cs="Calibri"/>
                <w:sz w:val="22"/>
                <w:szCs w:val="22"/>
                <w:u w:val="single"/>
              </w:rPr>
              <w:t xml:space="preserve"> transition</w:t>
            </w:r>
            <w:r>
              <w:rPr>
                <w:rFonts w:ascii="Calibri" w:eastAsia="Calibri" w:hAnsi="Calibri" w:cs="Calibri"/>
                <w:sz w:val="22"/>
                <w:szCs w:val="22"/>
                <w:u w:val="single"/>
              </w:rPr>
              <w:t xml:space="preserve">s dans l’accompagnement </w:t>
            </w:r>
            <w:r w:rsidRPr="007562C9">
              <w:rPr>
                <w:rFonts w:ascii="Calibri" w:eastAsia="Calibri" w:hAnsi="Calibri" w:cs="Calibri"/>
                <w:sz w:val="22"/>
                <w:szCs w:val="22"/>
                <w:u w:val="single"/>
              </w:rPr>
              <w:t>des personnes en situation de handicap</w:t>
            </w:r>
            <w:r>
              <w:rPr>
                <w:rFonts w:ascii="Calibri" w:eastAsia="Calibri" w:hAnsi="Calibri" w:cs="Calibri"/>
                <w:sz w:val="22"/>
                <w:szCs w:val="22"/>
                <w:u w:val="single"/>
              </w:rPr>
              <w:t xml:space="preserve"> </w:t>
            </w:r>
            <w:r w:rsidRPr="004200AA">
              <w:rPr>
                <w:rFonts w:ascii="Calibri" w:eastAsia="Calibri" w:hAnsi="Calibri" w:cs="Calibri"/>
                <w:sz w:val="22"/>
                <w:szCs w:val="22"/>
              </w:rPr>
              <w:t>: les deux Communautés de Communes</w:t>
            </w:r>
            <w:r>
              <w:rPr>
                <w:rFonts w:ascii="Calibri" w:eastAsia="Calibri" w:hAnsi="Calibri" w:cs="Calibri"/>
                <w:sz w:val="22"/>
                <w:szCs w:val="22"/>
              </w:rPr>
              <w:t xml:space="preserve"> / le Département de la Vendée / l’ARS DT 85</w:t>
            </w:r>
          </w:p>
        </w:tc>
      </w:tr>
      <w:tr w:rsidR="009076CC" w14:paraId="78E7665E" w14:textId="77777777" w:rsidTr="008C30F5">
        <w:trPr>
          <w:trHeight w:val="272"/>
        </w:trPr>
        <w:tc>
          <w:tcPr>
            <w:tcW w:w="2410" w:type="dxa"/>
            <w:vAlign w:val="center"/>
          </w:tcPr>
          <w:p w14:paraId="6D35970B"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Autres acteurs / partenaires à mobiliser</w:t>
            </w:r>
          </w:p>
        </w:tc>
        <w:tc>
          <w:tcPr>
            <w:tcW w:w="7655" w:type="dxa"/>
          </w:tcPr>
          <w:p w14:paraId="3BF064A7"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CHLVO</w:t>
            </w:r>
          </w:p>
          <w:p w14:paraId="105224A0"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Etablissements sociaux et médico-sociaux</w:t>
            </w:r>
          </w:p>
          <w:p w14:paraId="3A53CC51"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 xml:space="preserve">Acteurs du domicile </w:t>
            </w:r>
          </w:p>
          <w:p w14:paraId="3BD21020" w14:textId="77777777" w:rsidR="009076CC" w:rsidRPr="004200AA"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Département de la Vendée</w:t>
            </w:r>
            <w:r>
              <w:rPr>
                <w:rFonts w:ascii="Calibri" w:eastAsia="Calibri" w:hAnsi="Calibri" w:cs="Calibri"/>
                <w:sz w:val="22"/>
                <w:szCs w:val="22"/>
              </w:rPr>
              <w:t xml:space="preserve"> </w:t>
            </w:r>
          </w:p>
          <w:p w14:paraId="04C16728" w14:textId="77777777" w:rsidR="009076CC" w:rsidRDefault="009076CC" w:rsidP="004173A9">
            <w:pPr>
              <w:spacing w:after="0"/>
              <w:rPr>
                <w:rFonts w:ascii="Calibri" w:eastAsia="Calibri" w:hAnsi="Calibri" w:cs="Calibri"/>
                <w:sz w:val="22"/>
                <w:szCs w:val="22"/>
              </w:rPr>
            </w:pPr>
            <w:r w:rsidRPr="004200AA">
              <w:rPr>
                <w:rFonts w:ascii="Calibri" w:eastAsia="Calibri" w:hAnsi="Calibri" w:cs="Calibri"/>
                <w:sz w:val="22"/>
                <w:szCs w:val="22"/>
              </w:rPr>
              <w:t>ARS DT 85</w:t>
            </w:r>
          </w:p>
          <w:p w14:paraId="0A9F209B" w14:textId="77777777" w:rsidR="009076CC" w:rsidRDefault="009076CC" w:rsidP="004173A9">
            <w:pPr>
              <w:spacing w:after="0"/>
              <w:rPr>
                <w:rFonts w:ascii="Calibri" w:eastAsia="Calibri" w:hAnsi="Calibri" w:cs="Calibri"/>
                <w:sz w:val="22"/>
                <w:szCs w:val="22"/>
              </w:rPr>
            </w:pPr>
            <w:r>
              <w:rPr>
                <w:rFonts w:ascii="Calibri" w:eastAsia="Calibri" w:hAnsi="Calibri" w:cs="Calibri"/>
                <w:sz w:val="22"/>
                <w:szCs w:val="22"/>
              </w:rPr>
              <w:t>MDPH</w:t>
            </w:r>
          </w:p>
          <w:p w14:paraId="15B2A132" w14:textId="77777777" w:rsidR="009076CC" w:rsidRDefault="009076CC" w:rsidP="004173A9">
            <w:pPr>
              <w:spacing w:after="0"/>
              <w:rPr>
                <w:rFonts w:ascii="Calibri" w:eastAsia="Calibri" w:hAnsi="Calibri" w:cs="Calibri"/>
                <w:sz w:val="22"/>
                <w:szCs w:val="22"/>
              </w:rPr>
            </w:pPr>
            <w:r>
              <w:rPr>
                <w:rFonts w:ascii="Calibri" w:eastAsia="Calibri" w:hAnsi="Calibri" w:cs="Calibri"/>
                <w:sz w:val="22"/>
                <w:szCs w:val="22"/>
              </w:rPr>
              <w:t>Communauté 360°</w:t>
            </w:r>
          </w:p>
          <w:p w14:paraId="1695A516" w14:textId="77777777" w:rsidR="009076CC" w:rsidRDefault="009076CC" w:rsidP="004173A9">
            <w:pPr>
              <w:spacing w:after="0"/>
              <w:rPr>
                <w:rFonts w:ascii="Calibri" w:eastAsia="Calibri" w:hAnsi="Calibri" w:cs="Calibri"/>
                <w:sz w:val="22"/>
                <w:szCs w:val="22"/>
              </w:rPr>
            </w:pPr>
            <w:r>
              <w:rPr>
                <w:rFonts w:ascii="Calibri" w:eastAsia="Calibri" w:hAnsi="Calibri" w:cs="Calibri"/>
                <w:sz w:val="22"/>
                <w:szCs w:val="22"/>
              </w:rPr>
              <w:t>Pôle Ressource Handicap</w:t>
            </w:r>
          </w:p>
          <w:p w14:paraId="00DEA833" w14:textId="0032017F" w:rsidR="008C30F5" w:rsidRPr="004200AA" w:rsidRDefault="008C30F5" w:rsidP="004173A9">
            <w:pPr>
              <w:spacing w:after="0"/>
              <w:rPr>
                <w:rFonts w:ascii="Calibri" w:eastAsia="Calibri" w:hAnsi="Calibri" w:cs="Calibri"/>
                <w:sz w:val="22"/>
                <w:szCs w:val="22"/>
              </w:rPr>
            </w:pPr>
            <w:r>
              <w:rPr>
                <w:rFonts w:ascii="Calibri" w:eastAsia="Calibri" w:hAnsi="Calibri" w:cs="Calibri"/>
                <w:sz w:val="22"/>
                <w:szCs w:val="22"/>
              </w:rPr>
              <w:t>DAPS 85</w:t>
            </w:r>
          </w:p>
        </w:tc>
      </w:tr>
      <w:tr w:rsidR="009076CC" w14:paraId="40E75868" w14:textId="77777777" w:rsidTr="00C44812">
        <w:trPr>
          <w:trHeight w:val="491"/>
        </w:trPr>
        <w:tc>
          <w:tcPr>
            <w:tcW w:w="2410" w:type="dxa"/>
            <w:vAlign w:val="center"/>
          </w:tcPr>
          <w:p w14:paraId="604F2D0B"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Calendrier prévisionnel</w:t>
            </w:r>
          </w:p>
        </w:tc>
        <w:tc>
          <w:tcPr>
            <w:tcW w:w="7655" w:type="dxa"/>
            <w:vAlign w:val="center"/>
          </w:tcPr>
          <w:p w14:paraId="587FDEFA" w14:textId="77777777" w:rsidR="009076CC" w:rsidRDefault="009076CC" w:rsidP="00C44812">
            <w:pPr>
              <w:ind w:hanging="2"/>
              <w:rPr>
                <w:rFonts w:ascii="Calibri" w:eastAsia="Calibri" w:hAnsi="Calibri" w:cs="Calibri"/>
                <w:sz w:val="22"/>
                <w:szCs w:val="22"/>
              </w:rPr>
            </w:pPr>
            <w:r w:rsidRPr="00F721E4">
              <w:rPr>
                <w:rFonts w:ascii="Calibri" w:eastAsia="Calibri" w:hAnsi="Calibri" w:cs="Calibri"/>
                <w:sz w:val="22"/>
                <w:szCs w:val="22"/>
                <w:u w:val="single"/>
              </w:rPr>
              <w:t>Repérage de la fragilité</w:t>
            </w:r>
            <w:r w:rsidRPr="004200AA">
              <w:rPr>
                <w:rFonts w:ascii="Calibri" w:eastAsia="Calibri" w:hAnsi="Calibri" w:cs="Calibri"/>
                <w:sz w:val="22"/>
                <w:szCs w:val="22"/>
              </w:rPr>
              <w:t xml:space="preserve"> : </w:t>
            </w:r>
            <w:r>
              <w:rPr>
                <w:rFonts w:ascii="Calibri" w:eastAsia="Calibri" w:hAnsi="Calibri" w:cs="Calibri"/>
                <w:sz w:val="22"/>
                <w:szCs w:val="22"/>
              </w:rPr>
              <w:t>lancement 1</w:t>
            </w:r>
            <w:r w:rsidRPr="00B165EC">
              <w:rPr>
                <w:rFonts w:ascii="Calibri" w:eastAsia="Calibri" w:hAnsi="Calibri" w:cs="Calibri"/>
                <w:sz w:val="22"/>
                <w:szCs w:val="22"/>
                <w:vertAlign w:val="superscript"/>
              </w:rPr>
              <w:t>er</w:t>
            </w:r>
            <w:r>
              <w:rPr>
                <w:rFonts w:ascii="Calibri" w:eastAsia="Calibri" w:hAnsi="Calibri" w:cs="Calibri"/>
                <w:sz w:val="22"/>
                <w:szCs w:val="22"/>
              </w:rPr>
              <w:t xml:space="preserve"> semestre 2023</w:t>
            </w:r>
          </w:p>
          <w:p w14:paraId="3C9A10CF" w14:textId="77777777" w:rsidR="009076CC" w:rsidRPr="007562C9" w:rsidRDefault="009076CC" w:rsidP="004173A9">
            <w:pPr>
              <w:ind w:hanging="2"/>
              <w:jc w:val="both"/>
              <w:rPr>
                <w:rFonts w:ascii="Calibri" w:eastAsia="Calibri" w:hAnsi="Calibri" w:cs="Calibri"/>
                <w:sz w:val="22"/>
                <w:szCs w:val="22"/>
              </w:rPr>
            </w:pPr>
            <w:r w:rsidRPr="007562C9">
              <w:rPr>
                <w:rFonts w:ascii="Calibri" w:eastAsia="Calibri" w:hAnsi="Calibri" w:cs="Calibri"/>
                <w:sz w:val="22"/>
                <w:szCs w:val="22"/>
                <w:u w:val="single"/>
              </w:rPr>
              <w:t>Etudier le déploiement</w:t>
            </w:r>
            <w:r w:rsidRPr="007562C9">
              <w:rPr>
                <w:u w:val="single"/>
              </w:rPr>
              <w:t xml:space="preserve"> </w:t>
            </w:r>
            <w:r w:rsidRPr="007562C9">
              <w:rPr>
                <w:rFonts w:ascii="Calibri" w:eastAsia="Calibri" w:hAnsi="Calibri" w:cs="Calibri"/>
                <w:sz w:val="22"/>
                <w:szCs w:val="22"/>
                <w:u w:val="single"/>
              </w:rPr>
              <w:t xml:space="preserve">sur le territoire </w:t>
            </w:r>
            <w:r w:rsidRPr="00657D46">
              <w:rPr>
                <w:rFonts w:ascii="Calibri" w:eastAsia="Calibri" w:hAnsi="Calibri" w:cs="Calibri"/>
                <w:bCs/>
                <w:sz w:val="22"/>
                <w:szCs w:val="22"/>
                <w:u w:val="single"/>
              </w:rPr>
              <w:t>de petites structures d’habitat inclusif</w:t>
            </w:r>
            <w:r>
              <w:rPr>
                <w:rFonts w:ascii="Calibri" w:eastAsia="Calibri" w:hAnsi="Calibri" w:cs="Calibri"/>
                <w:sz w:val="22"/>
                <w:szCs w:val="22"/>
                <w:u w:val="single"/>
              </w:rPr>
              <w:t xml:space="preserve"> : </w:t>
            </w:r>
            <w:r w:rsidRPr="00707C74">
              <w:rPr>
                <w:rFonts w:ascii="Calibri" w:eastAsia="Calibri" w:hAnsi="Calibri" w:cs="Calibri"/>
                <w:sz w:val="22"/>
                <w:szCs w:val="22"/>
              </w:rPr>
              <w:t>l</w:t>
            </w:r>
            <w:r w:rsidRPr="00CD365B">
              <w:rPr>
                <w:rFonts w:ascii="Calibri" w:eastAsia="Calibri" w:hAnsi="Calibri" w:cs="Calibri"/>
                <w:sz w:val="22"/>
                <w:szCs w:val="22"/>
              </w:rPr>
              <w:t xml:space="preserve">ancement </w:t>
            </w:r>
            <w:r>
              <w:rPr>
                <w:rFonts w:ascii="Calibri" w:eastAsia="Calibri" w:hAnsi="Calibri" w:cs="Calibri"/>
                <w:sz w:val="22"/>
                <w:szCs w:val="22"/>
              </w:rPr>
              <w:t>1</w:t>
            </w:r>
            <w:r w:rsidRPr="00657D46">
              <w:rPr>
                <w:rFonts w:ascii="Calibri" w:eastAsia="Calibri" w:hAnsi="Calibri" w:cs="Calibri"/>
                <w:sz w:val="22"/>
                <w:szCs w:val="22"/>
                <w:vertAlign w:val="superscript"/>
              </w:rPr>
              <w:t>er</w:t>
            </w:r>
            <w:r>
              <w:rPr>
                <w:rFonts w:ascii="Calibri" w:eastAsia="Calibri" w:hAnsi="Calibri" w:cs="Calibri"/>
                <w:sz w:val="22"/>
                <w:szCs w:val="22"/>
              </w:rPr>
              <w:t xml:space="preserve"> semestre 2024</w:t>
            </w:r>
          </w:p>
          <w:p w14:paraId="7D83B5EE" w14:textId="77777777" w:rsidR="009076CC" w:rsidRPr="004200AA" w:rsidRDefault="009076CC" w:rsidP="004173A9">
            <w:pPr>
              <w:ind w:hanging="2"/>
              <w:jc w:val="both"/>
              <w:rPr>
                <w:rFonts w:ascii="Calibri" w:eastAsia="Calibri" w:hAnsi="Calibri" w:cs="Calibri"/>
                <w:sz w:val="22"/>
                <w:szCs w:val="22"/>
              </w:rPr>
            </w:pPr>
            <w:r w:rsidRPr="007562C9">
              <w:rPr>
                <w:rFonts w:ascii="Calibri" w:eastAsia="Calibri" w:hAnsi="Calibri" w:cs="Calibri"/>
                <w:sz w:val="22"/>
                <w:szCs w:val="22"/>
                <w:u w:val="single"/>
              </w:rPr>
              <w:t>Favoriser l</w:t>
            </w:r>
            <w:r>
              <w:rPr>
                <w:rFonts w:ascii="Calibri" w:eastAsia="Calibri" w:hAnsi="Calibri" w:cs="Calibri"/>
                <w:sz w:val="22"/>
                <w:szCs w:val="22"/>
                <w:u w:val="single"/>
              </w:rPr>
              <w:t>es</w:t>
            </w:r>
            <w:r w:rsidRPr="007562C9">
              <w:rPr>
                <w:rFonts w:ascii="Calibri" w:eastAsia="Calibri" w:hAnsi="Calibri" w:cs="Calibri"/>
                <w:sz w:val="22"/>
                <w:szCs w:val="22"/>
                <w:u w:val="single"/>
              </w:rPr>
              <w:t xml:space="preserve"> transition</w:t>
            </w:r>
            <w:r>
              <w:rPr>
                <w:rFonts w:ascii="Calibri" w:eastAsia="Calibri" w:hAnsi="Calibri" w:cs="Calibri"/>
                <w:sz w:val="22"/>
                <w:szCs w:val="22"/>
                <w:u w:val="single"/>
              </w:rPr>
              <w:t xml:space="preserve">s dans l’accompagnement </w:t>
            </w:r>
            <w:r w:rsidRPr="007562C9">
              <w:rPr>
                <w:rFonts w:ascii="Calibri" w:eastAsia="Calibri" w:hAnsi="Calibri" w:cs="Calibri"/>
                <w:sz w:val="22"/>
                <w:szCs w:val="22"/>
                <w:u w:val="single"/>
              </w:rPr>
              <w:t>des personnes en situation de handicap</w:t>
            </w:r>
            <w:r>
              <w:rPr>
                <w:rFonts w:ascii="Calibri" w:eastAsia="Calibri" w:hAnsi="Calibri" w:cs="Calibri"/>
                <w:sz w:val="22"/>
                <w:szCs w:val="22"/>
                <w:u w:val="single"/>
              </w:rPr>
              <w:t xml:space="preserve"> : </w:t>
            </w:r>
            <w:r w:rsidRPr="00CD365B">
              <w:rPr>
                <w:rFonts w:ascii="Calibri" w:eastAsia="Calibri" w:hAnsi="Calibri" w:cs="Calibri"/>
                <w:sz w:val="22"/>
                <w:szCs w:val="22"/>
              </w:rPr>
              <w:t xml:space="preserve">lancement </w:t>
            </w:r>
            <w:r>
              <w:rPr>
                <w:rFonts w:ascii="Calibri" w:eastAsia="Calibri" w:hAnsi="Calibri" w:cs="Calibri"/>
                <w:sz w:val="22"/>
                <w:szCs w:val="22"/>
              </w:rPr>
              <w:t>1</w:t>
            </w:r>
            <w:r w:rsidRPr="00657D46">
              <w:rPr>
                <w:rFonts w:ascii="Calibri" w:eastAsia="Calibri" w:hAnsi="Calibri" w:cs="Calibri"/>
                <w:sz w:val="22"/>
                <w:szCs w:val="22"/>
                <w:vertAlign w:val="superscript"/>
              </w:rPr>
              <w:t>er</w:t>
            </w:r>
            <w:r>
              <w:rPr>
                <w:rFonts w:ascii="Calibri" w:eastAsia="Calibri" w:hAnsi="Calibri" w:cs="Calibri"/>
                <w:sz w:val="22"/>
                <w:szCs w:val="22"/>
              </w:rPr>
              <w:t xml:space="preserve"> semestre 2024</w:t>
            </w:r>
          </w:p>
        </w:tc>
      </w:tr>
      <w:tr w:rsidR="009076CC" w14:paraId="41925F6C" w14:textId="77777777" w:rsidTr="00C44812">
        <w:trPr>
          <w:trHeight w:val="698"/>
        </w:trPr>
        <w:tc>
          <w:tcPr>
            <w:tcW w:w="2410" w:type="dxa"/>
            <w:vAlign w:val="center"/>
          </w:tcPr>
          <w:p w14:paraId="06376BD2"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Moyens mobilisables </w:t>
            </w:r>
          </w:p>
          <w:p w14:paraId="17300932"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Sources de financement </w:t>
            </w:r>
          </w:p>
        </w:tc>
        <w:tc>
          <w:tcPr>
            <w:tcW w:w="7655" w:type="dxa"/>
          </w:tcPr>
          <w:p w14:paraId="28DD7598" w14:textId="77777777" w:rsidR="009076CC" w:rsidRPr="004200AA" w:rsidRDefault="009076CC" w:rsidP="00B204F7">
            <w:pPr>
              <w:spacing w:after="0"/>
              <w:ind w:hanging="2"/>
              <w:rPr>
                <w:rFonts w:ascii="Calibri" w:eastAsia="Calibri" w:hAnsi="Calibri" w:cs="Calibri"/>
                <w:sz w:val="22"/>
                <w:szCs w:val="22"/>
              </w:rPr>
            </w:pPr>
            <w:r w:rsidRPr="004200AA">
              <w:rPr>
                <w:rFonts w:ascii="Calibri" w:eastAsia="Calibri" w:hAnsi="Calibri" w:cs="Calibri"/>
                <w:sz w:val="22"/>
                <w:szCs w:val="22"/>
              </w:rPr>
              <w:t>Moyens humains : coordonnateur du CLS</w:t>
            </w:r>
          </w:p>
          <w:p w14:paraId="52F5050F" w14:textId="77777777" w:rsidR="009076CC" w:rsidRPr="004200AA" w:rsidRDefault="009076CC" w:rsidP="00B204F7">
            <w:pPr>
              <w:spacing w:after="0"/>
              <w:ind w:hanging="2"/>
              <w:rPr>
                <w:rFonts w:ascii="Calibri" w:eastAsia="Calibri" w:hAnsi="Calibri" w:cs="Calibri"/>
                <w:sz w:val="22"/>
                <w:szCs w:val="22"/>
              </w:rPr>
            </w:pPr>
            <w:r w:rsidRPr="004200AA">
              <w:rPr>
                <w:rFonts w:ascii="Calibri" w:eastAsia="Calibri" w:hAnsi="Calibri" w:cs="Calibri"/>
                <w:sz w:val="22"/>
                <w:szCs w:val="22"/>
              </w:rPr>
              <w:t>Services communication des Collectivités</w:t>
            </w:r>
          </w:p>
          <w:p w14:paraId="1CCFFD2C" w14:textId="77777777" w:rsidR="009076CC" w:rsidRPr="004200AA" w:rsidRDefault="009076CC" w:rsidP="00B204F7">
            <w:pPr>
              <w:spacing w:after="0"/>
              <w:ind w:hanging="2"/>
              <w:rPr>
                <w:rFonts w:ascii="Calibri" w:eastAsia="Calibri" w:hAnsi="Calibri" w:cs="Calibri"/>
                <w:sz w:val="22"/>
                <w:szCs w:val="22"/>
              </w:rPr>
            </w:pPr>
            <w:r w:rsidRPr="004200AA">
              <w:rPr>
                <w:rFonts w:ascii="Calibri" w:eastAsia="Calibri" w:hAnsi="Calibri" w:cs="Calibri"/>
                <w:sz w:val="22"/>
                <w:szCs w:val="22"/>
              </w:rPr>
              <w:t>Services habitat des Collectivités</w:t>
            </w:r>
          </w:p>
          <w:p w14:paraId="723049F6" w14:textId="77777777" w:rsidR="009076CC" w:rsidRPr="004200AA" w:rsidRDefault="009076CC" w:rsidP="00B204F7">
            <w:pPr>
              <w:spacing w:after="0"/>
              <w:ind w:hanging="2"/>
              <w:rPr>
                <w:rFonts w:ascii="Calibri" w:eastAsia="Calibri" w:hAnsi="Calibri" w:cs="Calibri"/>
                <w:sz w:val="22"/>
                <w:szCs w:val="22"/>
              </w:rPr>
            </w:pPr>
            <w:r w:rsidRPr="004200AA">
              <w:rPr>
                <w:rFonts w:ascii="Calibri" w:eastAsia="Calibri" w:hAnsi="Calibri" w:cs="Calibri"/>
                <w:sz w:val="22"/>
                <w:szCs w:val="22"/>
              </w:rPr>
              <w:t>Conférence des financeurs de l’habitat inclusif</w:t>
            </w:r>
          </w:p>
        </w:tc>
      </w:tr>
      <w:tr w:rsidR="009076CC" w14:paraId="46A88099" w14:textId="77777777" w:rsidTr="00C44812">
        <w:trPr>
          <w:trHeight w:val="686"/>
        </w:trPr>
        <w:tc>
          <w:tcPr>
            <w:tcW w:w="2410" w:type="dxa"/>
            <w:vAlign w:val="center"/>
          </w:tcPr>
          <w:p w14:paraId="2763923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Borders>
              <w:bottom w:val="single" w:sz="4" w:space="0" w:color="000000"/>
            </w:tcBorders>
            <w:vAlign w:val="center"/>
          </w:tcPr>
          <w:p w14:paraId="31ED3BF8" w14:textId="77777777" w:rsidR="009076CC" w:rsidRPr="004200AA" w:rsidRDefault="009076CC" w:rsidP="00B204F7">
            <w:pPr>
              <w:spacing w:after="0"/>
              <w:ind w:hanging="2"/>
              <w:rPr>
                <w:rFonts w:ascii="Calibri" w:eastAsia="Calibri" w:hAnsi="Calibri" w:cs="Calibri"/>
                <w:sz w:val="22"/>
                <w:szCs w:val="22"/>
              </w:rPr>
            </w:pPr>
            <w:r w:rsidRPr="004200AA">
              <w:rPr>
                <w:rFonts w:ascii="Calibri" w:eastAsia="Calibri" w:hAnsi="Calibri" w:cs="Calibri"/>
                <w:sz w:val="22"/>
                <w:szCs w:val="22"/>
              </w:rPr>
              <w:t>Campagnes d’information programme ICOPE menées</w:t>
            </w:r>
          </w:p>
          <w:p w14:paraId="752279D3" w14:textId="77777777" w:rsidR="009076CC" w:rsidRPr="004200AA" w:rsidRDefault="009076CC" w:rsidP="00B204F7">
            <w:pPr>
              <w:spacing w:after="0"/>
              <w:ind w:hanging="2"/>
              <w:jc w:val="both"/>
              <w:rPr>
                <w:rFonts w:ascii="Calibri" w:eastAsia="Calibri" w:hAnsi="Calibri" w:cs="Calibri"/>
                <w:sz w:val="22"/>
                <w:szCs w:val="22"/>
              </w:rPr>
            </w:pPr>
            <w:r w:rsidRPr="004200AA">
              <w:rPr>
                <w:rFonts w:ascii="Calibri" w:eastAsia="Calibri" w:hAnsi="Calibri" w:cs="Calibri"/>
                <w:sz w:val="22"/>
                <w:szCs w:val="22"/>
              </w:rPr>
              <w:t>Nombre de structures d’hébergements inclusifs mis en place sur le territoire du CLS</w:t>
            </w:r>
          </w:p>
        </w:tc>
      </w:tr>
      <w:tr w:rsidR="009076CC" w14:paraId="196C868D" w14:textId="77777777" w:rsidTr="00B204F7">
        <w:trPr>
          <w:trHeight w:val="948"/>
        </w:trPr>
        <w:tc>
          <w:tcPr>
            <w:tcW w:w="2410" w:type="dxa"/>
            <w:vAlign w:val="center"/>
          </w:tcPr>
          <w:p w14:paraId="495A4B9E"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2813C4AA"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Préexistence de certaines instances de coopération notamment entre les acteurs du secteur handicap.</w:t>
            </w:r>
          </w:p>
        </w:tc>
      </w:tr>
      <w:tr w:rsidR="009076CC" w14:paraId="602A06D3" w14:textId="77777777" w:rsidTr="00C44812">
        <w:trPr>
          <w:trHeight w:val="130"/>
        </w:trPr>
        <w:tc>
          <w:tcPr>
            <w:tcW w:w="2410" w:type="dxa"/>
            <w:vAlign w:val="center"/>
          </w:tcPr>
          <w:p w14:paraId="73728C10"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0C742E89" w14:textId="77777777" w:rsidR="009076CC" w:rsidRPr="004200AA" w:rsidRDefault="009076CC" w:rsidP="004173A9">
            <w:pPr>
              <w:ind w:hanging="2"/>
              <w:jc w:val="both"/>
              <w:rPr>
                <w:rFonts w:ascii="Calibri" w:eastAsia="Calibri" w:hAnsi="Calibri" w:cs="Calibri"/>
                <w:sz w:val="22"/>
                <w:szCs w:val="22"/>
              </w:rPr>
            </w:pPr>
            <w:r w:rsidRPr="004200AA">
              <w:rPr>
                <w:rFonts w:ascii="Calibri" w:eastAsia="Calibri" w:hAnsi="Calibri" w:cs="Calibri"/>
                <w:sz w:val="22"/>
                <w:szCs w:val="22"/>
              </w:rPr>
              <w:t>Plus particulièrement concernant le déploiement du programme ICOPE, le partage de données nécessite le consentement éclairé des personnes concernées, dans le respect de la protection des données (règlementation RGPD).</w:t>
            </w:r>
          </w:p>
        </w:tc>
      </w:tr>
    </w:tbl>
    <w:p w14:paraId="4754AA50" w14:textId="77777777" w:rsidR="009076CC" w:rsidRDefault="009076CC" w:rsidP="009076CC">
      <w:pPr>
        <w:ind w:hanging="2"/>
        <w:rPr>
          <w:rFonts w:ascii="Calibri" w:eastAsia="Calibri" w:hAnsi="Calibri" w:cs="Calibri"/>
          <w:color w:val="000000"/>
          <w:sz w:val="22"/>
          <w:szCs w:val="22"/>
        </w:rPr>
      </w:pPr>
    </w:p>
    <w:p w14:paraId="16169ADA" w14:textId="77777777" w:rsidR="009076CC" w:rsidRDefault="009076CC" w:rsidP="009076CC">
      <w:pPr>
        <w:ind w:hanging="2"/>
        <w:rPr>
          <w:rFonts w:ascii="Calibri" w:eastAsia="Calibri" w:hAnsi="Calibri" w:cs="Calibri"/>
          <w:color w:val="000000"/>
          <w:sz w:val="22"/>
          <w:szCs w:val="22"/>
        </w:rPr>
        <w:sectPr w:rsidR="009076CC" w:rsidSect="001C15CC">
          <w:headerReference w:type="even" r:id="rId25"/>
          <w:headerReference w:type="default" r:id="rId26"/>
          <w:footerReference w:type="default" r:id="rId27"/>
          <w:headerReference w:type="first" r:id="rId28"/>
          <w:pgSz w:w="11906" w:h="16838"/>
          <w:pgMar w:top="1134" w:right="707" w:bottom="709" w:left="1417" w:header="0" w:footer="0" w:gutter="0"/>
          <w:cols w:space="720"/>
          <w:docGrid w:linePitch="272"/>
        </w:sectPr>
      </w:pPr>
    </w:p>
    <w:tbl>
      <w:tblPr>
        <w:tblW w:w="10065" w:type="dxa"/>
        <w:tblInd w:w="-14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410"/>
        <w:gridCol w:w="7655"/>
      </w:tblGrid>
      <w:tr w:rsidR="009076CC" w14:paraId="26F4E667" w14:textId="77777777" w:rsidTr="004A7641">
        <w:trPr>
          <w:trHeight w:val="554"/>
        </w:trPr>
        <w:tc>
          <w:tcPr>
            <w:tcW w:w="10065" w:type="dxa"/>
            <w:gridSpan w:val="2"/>
            <w:tcBorders>
              <w:top w:val="single" w:sz="4" w:space="0" w:color="595959"/>
            </w:tcBorders>
            <w:shd w:val="clear" w:color="auto" w:fill="5E90CB"/>
            <w:vAlign w:val="center"/>
          </w:tcPr>
          <w:p w14:paraId="7C3F6439" w14:textId="77777777" w:rsidR="009076CC" w:rsidRPr="00886084" w:rsidRDefault="009076CC" w:rsidP="00C44812">
            <w:pPr>
              <w:spacing w:after="60"/>
              <w:ind w:hanging="2"/>
              <w:rPr>
                <w:rFonts w:ascii="Calibri" w:eastAsia="Calibri" w:hAnsi="Calibri" w:cs="Calibri"/>
                <w:b/>
                <w:sz w:val="22"/>
                <w:szCs w:val="22"/>
              </w:rPr>
            </w:pPr>
            <w:r w:rsidRPr="003817CB">
              <w:rPr>
                <w:rFonts w:ascii="Calibri" w:eastAsia="Calibri" w:hAnsi="Calibri" w:cs="Calibri"/>
                <w:b/>
                <w:color w:val="FFFFFF" w:themeColor="background1"/>
                <w:sz w:val="22"/>
                <w:szCs w:val="22"/>
              </w:rPr>
              <w:lastRenderedPageBreak/>
              <w:t>Action 12 : Structurer un réseau autour de la Santé Mentale</w:t>
            </w:r>
          </w:p>
        </w:tc>
      </w:tr>
      <w:tr w:rsidR="009076CC" w14:paraId="2504D3C1" w14:textId="77777777" w:rsidTr="00C44812">
        <w:trPr>
          <w:trHeight w:val="482"/>
        </w:trPr>
        <w:tc>
          <w:tcPr>
            <w:tcW w:w="10065" w:type="dxa"/>
            <w:gridSpan w:val="2"/>
            <w:shd w:val="clear" w:color="auto" w:fill="DBE5F1"/>
            <w:vAlign w:val="center"/>
          </w:tcPr>
          <w:p w14:paraId="1C37D576" w14:textId="77777777" w:rsidR="009076CC" w:rsidRPr="00886084" w:rsidRDefault="009076CC" w:rsidP="00C44812">
            <w:pPr>
              <w:spacing w:after="60"/>
              <w:ind w:hanging="2"/>
              <w:rPr>
                <w:rFonts w:ascii="Calibri" w:eastAsia="Calibri" w:hAnsi="Calibri" w:cs="Calibri"/>
                <w:b/>
                <w:sz w:val="22"/>
                <w:szCs w:val="22"/>
              </w:rPr>
            </w:pPr>
            <w:r w:rsidRPr="00886084">
              <w:rPr>
                <w:rFonts w:ascii="Calibri" w:eastAsia="Calibri" w:hAnsi="Calibri" w:cs="Calibri"/>
                <w:b/>
                <w:sz w:val="22"/>
                <w:szCs w:val="22"/>
              </w:rPr>
              <w:t xml:space="preserve">AXE STRATEGIQUE : </w:t>
            </w:r>
            <w:r>
              <w:rPr>
                <w:rFonts w:ascii="Calibri" w:eastAsia="Calibri" w:hAnsi="Calibri" w:cs="Calibri"/>
                <w:b/>
                <w:sz w:val="22"/>
                <w:szCs w:val="22"/>
              </w:rPr>
              <w:t>S</w:t>
            </w:r>
            <w:r w:rsidRPr="00886084">
              <w:rPr>
                <w:rFonts w:ascii="Calibri" w:eastAsia="Calibri" w:hAnsi="Calibri" w:cs="Calibri"/>
                <w:b/>
                <w:sz w:val="22"/>
                <w:szCs w:val="22"/>
              </w:rPr>
              <w:t xml:space="preserve">anté mentale </w:t>
            </w:r>
          </w:p>
        </w:tc>
      </w:tr>
      <w:tr w:rsidR="009076CC" w14:paraId="0F79FDAB" w14:textId="77777777" w:rsidTr="00C44812">
        <w:trPr>
          <w:trHeight w:val="1296"/>
        </w:trPr>
        <w:tc>
          <w:tcPr>
            <w:tcW w:w="2410" w:type="dxa"/>
            <w:vAlign w:val="center"/>
          </w:tcPr>
          <w:p w14:paraId="453C5C51" w14:textId="77777777" w:rsidR="009076CC" w:rsidRPr="00886084" w:rsidRDefault="009076CC" w:rsidP="00C44812">
            <w:pPr>
              <w:ind w:hanging="2"/>
              <w:rPr>
                <w:rFonts w:ascii="Calibri" w:eastAsia="Calibri" w:hAnsi="Calibri" w:cs="Calibri"/>
                <w:b/>
                <w:sz w:val="22"/>
                <w:szCs w:val="22"/>
              </w:rPr>
            </w:pPr>
            <w:r w:rsidRPr="00886084">
              <w:rPr>
                <w:rFonts w:ascii="Calibri" w:eastAsia="Calibri" w:hAnsi="Calibri" w:cs="Calibri"/>
                <w:b/>
                <w:sz w:val="22"/>
                <w:szCs w:val="22"/>
              </w:rPr>
              <w:t xml:space="preserve">Objectifs </w:t>
            </w:r>
          </w:p>
        </w:tc>
        <w:tc>
          <w:tcPr>
            <w:tcW w:w="7655" w:type="dxa"/>
            <w:vAlign w:val="center"/>
          </w:tcPr>
          <w:p w14:paraId="37AE7B06" w14:textId="77777777" w:rsidR="009076CC" w:rsidRPr="00886084" w:rsidRDefault="009076CC" w:rsidP="00B204F7">
            <w:pPr>
              <w:tabs>
                <w:tab w:val="left" w:pos="175"/>
              </w:tabs>
              <w:spacing w:after="0"/>
              <w:ind w:hanging="2"/>
              <w:rPr>
                <w:rFonts w:ascii="Calibri" w:eastAsia="Calibri" w:hAnsi="Calibri" w:cs="Calibri"/>
                <w:sz w:val="22"/>
                <w:szCs w:val="22"/>
              </w:rPr>
            </w:pPr>
            <w:r w:rsidRPr="00886084">
              <w:rPr>
                <w:rFonts w:ascii="Calibri" w:eastAsia="Calibri" w:hAnsi="Calibri" w:cs="Calibri"/>
                <w:sz w:val="22"/>
                <w:szCs w:val="22"/>
              </w:rPr>
              <w:t>Améliorer la connaissance sur la santé mentale pour les usagers et acteurs</w:t>
            </w:r>
          </w:p>
          <w:p w14:paraId="3BB268BA" w14:textId="77777777" w:rsidR="009076CC" w:rsidRPr="00886084" w:rsidRDefault="009076CC" w:rsidP="00B204F7">
            <w:pPr>
              <w:tabs>
                <w:tab w:val="left" w:pos="175"/>
              </w:tabs>
              <w:spacing w:after="0"/>
              <w:ind w:hanging="2"/>
              <w:rPr>
                <w:rFonts w:ascii="Calibri" w:eastAsia="Calibri" w:hAnsi="Calibri" w:cs="Calibri"/>
                <w:sz w:val="22"/>
                <w:szCs w:val="22"/>
              </w:rPr>
            </w:pPr>
            <w:r w:rsidRPr="00886084">
              <w:rPr>
                <w:rFonts w:ascii="Calibri" w:eastAsia="Calibri" w:hAnsi="Calibri" w:cs="Calibri"/>
                <w:sz w:val="22"/>
                <w:szCs w:val="22"/>
              </w:rPr>
              <w:t>Améliorer la v</w:t>
            </w:r>
            <w:r>
              <w:rPr>
                <w:rFonts w:ascii="Calibri" w:eastAsia="Calibri" w:hAnsi="Calibri" w:cs="Calibri"/>
                <w:sz w:val="22"/>
                <w:szCs w:val="22"/>
              </w:rPr>
              <w:t xml:space="preserve">isibilité et l’accessibilité à l’offre de prévention et de soins en </w:t>
            </w:r>
            <w:r w:rsidRPr="00886084">
              <w:rPr>
                <w:rFonts w:ascii="Calibri" w:eastAsia="Calibri" w:hAnsi="Calibri" w:cs="Calibri"/>
                <w:sz w:val="22"/>
                <w:szCs w:val="22"/>
              </w:rPr>
              <w:t>santé mentale</w:t>
            </w:r>
            <w:r>
              <w:rPr>
                <w:rFonts w:ascii="Calibri" w:eastAsia="Calibri" w:hAnsi="Calibri" w:cs="Calibri"/>
                <w:sz w:val="22"/>
                <w:szCs w:val="22"/>
              </w:rPr>
              <w:t xml:space="preserve"> </w:t>
            </w:r>
          </w:p>
          <w:p w14:paraId="46686F5A" w14:textId="77777777" w:rsidR="009076CC" w:rsidRPr="00886084" w:rsidRDefault="009076CC" w:rsidP="00B204F7">
            <w:pPr>
              <w:tabs>
                <w:tab w:val="left" w:pos="175"/>
              </w:tabs>
              <w:spacing w:after="0"/>
              <w:ind w:hanging="2"/>
              <w:jc w:val="both"/>
              <w:rPr>
                <w:rFonts w:ascii="Calibri" w:eastAsia="Calibri" w:hAnsi="Calibri" w:cs="Calibri"/>
                <w:sz w:val="22"/>
                <w:szCs w:val="22"/>
              </w:rPr>
            </w:pPr>
            <w:r w:rsidRPr="00886084">
              <w:rPr>
                <w:rFonts w:ascii="Calibri" w:eastAsia="Calibri" w:hAnsi="Calibri" w:cs="Calibri"/>
                <w:sz w:val="22"/>
                <w:szCs w:val="22"/>
              </w:rPr>
              <w:t>Travailler l’image de la santé mentale (lutter contre la stigmatisation), développer une culture commune autour de la santé mentale</w:t>
            </w:r>
          </w:p>
          <w:p w14:paraId="2F84A9FC" w14:textId="77777777" w:rsidR="009076CC" w:rsidRPr="00886084" w:rsidRDefault="009076CC" w:rsidP="00B204F7">
            <w:pPr>
              <w:tabs>
                <w:tab w:val="left" w:pos="175"/>
              </w:tabs>
              <w:spacing w:after="0"/>
              <w:ind w:hanging="2"/>
              <w:rPr>
                <w:rFonts w:ascii="Calibri" w:eastAsia="Calibri" w:hAnsi="Calibri" w:cs="Calibri"/>
                <w:sz w:val="22"/>
                <w:szCs w:val="22"/>
              </w:rPr>
            </w:pPr>
            <w:r w:rsidRPr="00886084">
              <w:rPr>
                <w:rFonts w:ascii="Calibri" w:eastAsia="Calibri" w:hAnsi="Calibri" w:cs="Calibri"/>
                <w:sz w:val="22"/>
                <w:szCs w:val="22"/>
              </w:rPr>
              <w:t>Améliorer l’interconnaissance des acteurs</w:t>
            </w:r>
          </w:p>
        </w:tc>
      </w:tr>
      <w:tr w:rsidR="009076CC" w14:paraId="32D9D494" w14:textId="77777777" w:rsidTr="00C44812">
        <w:trPr>
          <w:trHeight w:val="872"/>
        </w:trPr>
        <w:tc>
          <w:tcPr>
            <w:tcW w:w="2410" w:type="dxa"/>
            <w:vAlign w:val="center"/>
          </w:tcPr>
          <w:p w14:paraId="560549C8"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Rappel des constats /</w:t>
            </w:r>
          </w:p>
          <w:p w14:paraId="23EC747F"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Contexte</w:t>
            </w:r>
          </w:p>
        </w:tc>
        <w:tc>
          <w:tcPr>
            <w:tcW w:w="7655" w:type="dxa"/>
            <w:vAlign w:val="center"/>
          </w:tcPr>
          <w:p w14:paraId="413DE2C2" w14:textId="77777777" w:rsidR="009076CC" w:rsidRDefault="009076CC" w:rsidP="004173A9">
            <w:pPr>
              <w:tabs>
                <w:tab w:val="left" w:pos="175"/>
              </w:tabs>
              <w:ind w:hanging="2"/>
              <w:jc w:val="both"/>
              <w:rPr>
                <w:rFonts w:ascii="Calibri" w:eastAsia="Calibri" w:hAnsi="Calibri" w:cs="Calibri"/>
                <w:sz w:val="22"/>
                <w:szCs w:val="22"/>
              </w:rPr>
            </w:pPr>
            <w:r>
              <w:rPr>
                <w:rFonts w:ascii="Calibri" w:eastAsia="Calibri" w:hAnsi="Calibri" w:cs="Calibri"/>
                <w:sz w:val="22"/>
                <w:szCs w:val="22"/>
              </w:rPr>
              <w:t xml:space="preserve">Le diagnostic qualitatif a montré que l’organisation sectorielle en psychiatrie (psychiatrie adulte gérée par le CHLVO de Challans et infanto-juvénile par le CH Mazurelle de La Roche sur Yon) est mal connue. </w:t>
            </w:r>
          </w:p>
          <w:p w14:paraId="7E311646" w14:textId="77777777" w:rsidR="009076CC" w:rsidRDefault="009076CC" w:rsidP="004173A9">
            <w:pPr>
              <w:tabs>
                <w:tab w:val="left" w:pos="175"/>
              </w:tabs>
              <w:ind w:hanging="2"/>
              <w:jc w:val="both"/>
              <w:rPr>
                <w:rFonts w:ascii="Calibri" w:eastAsia="Calibri" w:hAnsi="Calibri" w:cs="Calibri"/>
                <w:sz w:val="22"/>
                <w:szCs w:val="22"/>
              </w:rPr>
            </w:pPr>
            <w:r>
              <w:rPr>
                <w:rFonts w:ascii="Calibri" w:eastAsia="Calibri" w:hAnsi="Calibri" w:cs="Calibri"/>
                <w:sz w:val="22"/>
                <w:szCs w:val="22"/>
              </w:rPr>
              <w:t>Le manque de visibilité est ressenti par les professionnels et les usagers concernant l’offre (notamment ambulatoire récemment mise en place par le CHLVO avec les équipes mobiles) et les différents dispositifs ou structures intervenant dans ce champ de la santé mentale.</w:t>
            </w:r>
          </w:p>
          <w:p w14:paraId="3C30678D" w14:textId="77777777" w:rsidR="009076CC" w:rsidRDefault="009076CC" w:rsidP="004173A9">
            <w:pPr>
              <w:tabs>
                <w:tab w:val="left" w:pos="175"/>
              </w:tabs>
              <w:spacing w:after="0"/>
              <w:jc w:val="both"/>
              <w:rPr>
                <w:rFonts w:ascii="Calibri" w:eastAsia="Calibri" w:hAnsi="Calibri" w:cs="Calibri"/>
                <w:sz w:val="22"/>
                <w:szCs w:val="22"/>
              </w:rPr>
            </w:pPr>
            <w:r>
              <w:rPr>
                <w:rFonts w:ascii="Calibri" w:eastAsia="Calibri" w:hAnsi="Calibri" w:cs="Calibri"/>
                <w:sz w:val="22"/>
                <w:szCs w:val="22"/>
              </w:rPr>
              <w:t>Le manque de lien est pointé entre les partenaires multiples sur la thématique à la fois entre eux, mais aussi avec les élus ou travailleurs sociaux, afin de mieux se connaître et d’identifier les ressources existantes.</w:t>
            </w:r>
          </w:p>
          <w:p w14:paraId="28016A42" w14:textId="77777777" w:rsidR="009076CC" w:rsidRDefault="009076CC" w:rsidP="004173A9">
            <w:pPr>
              <w:tabs>
                <w:tab w:val="left" w:pos="175"/>
              </w:tabs>
              <w:spacing w:after="0"/>
              <w:jc w:val="both"/>
              <w:rPr>
                <w:rFonts w:ascii="Calibri" w:eastAsia="Calibri" w:hAnsi="Calibri" w:cs="Calibri"/>
                <w:sz w:val="18"/>
                <w:szCs w:val="18"/>
              </w:rPr>
            </w:pPr>
          </w:p>
          <w:p w14:paraId="59563E3E" w14:textId="77777777" w:rsidR="009076CC" w:rsidRDefault="009076CC" w:rsidP="004173A9">
            <w:pPr>
              <w:tabs>
                <w:tab w:val="left" w:pos="175"/>
              </w:tabs>
              <w:spacing w:after="0"/>
              <w:jc w:val="both"/>
              <w:rPr>
                <w:rFonts w:ascii="Calibri" w:eastAsia="Calibri" w:hAnsi="Calibri" w:cs="Calibri"/>
                <w:sz w:val="22"/>
                <w:szCs w:val="22"/>
              </w:rPr>
            </w:pPr>
            <w:r>
              <w:rPr>
                <w:rFonts w:ascii="Calibri" w:eastAsia="Calibri" w:hAnsi="Calibri" w:cs="Calibri"/>
                <w:sz w:val="22"/>
                <w:szCs w:val="22"/>
              </w:rPr>
              <w:t>Les acteurs (professionnels de santé, du secteur médico-social et personnels en contact des habitants, élus, bénévoles associatifs…) mais également les habitants interrogés se sentent parfois démunis face à des personnes en souffrance psychique et éprouvent le besoin d’être outillés et formés sur le repérage, les conduites à tenir, les relais mobilisables.</w:t>
            </w:r>
          </w:p>
          <w:p w14:paraId="5C9EA950" w14:textId="77777777" w:rsidR="009076CC" w:rsidRDefault="009076CC" w:rsidP="004173A9">
            <w:pPr>
              <w:tabs>
                <w:tab w:val="left" w:pos="175"/>
              </w:tabs>
              <w:spacing w:after="0"/>
              <w:jc w:val="both"/>
              <w:rPr>
                <w:rFonts w:ascii="Calibri" w:eastAsia="Calibri" w:hAnsi="Calibri" w:cs="Calibri"/>
                <w:sz w:val="18"/>
                <w:szCs w:val="18"/>
              </w:rPr>
            </w:pPr>
          </w:p>
          <w:p w14:paraId="4DD24544" w14:textId="77777777" w:rsidR="009076CC" w:rsidRDefault="009076CC" w:rsidP="004173A9">
            <w:pPr>
              <w:tabs>
                <w:tab w:val="left" w:pos="175"/>
              </w:tabs>
              <w:spacing w:after="0"/>
              <w:jc w:val="both"/>
              <w:rPr>
                <w:rFonts w:ascii="Calibri" w:eastAsia="Calibri" w:hAnsi="Calibri" w:cs="Calibri"/>
                <w:sz w:val="22"/>
                <w:szCs w:val="22"/>
              </w:rPr>
            </w:pPr>
            <w:r>
              <w:rPr>
                <w:rFonts w:ascii="Calibri" w:eastAsia="Calibri" w:hAnsi="Calibri" w:cs="Calibri"/>
                <w:sz w:val="22"/>
                <w:szCs w:val="22"/>
              </w:rPr>
              <w:t>Par ailleurs, il est observé des problématiques liées aux représentations et à la méconnaissance de la santé mentale : déni des proches, pathologies en santé mentale pouvant représenter un tabou, difficultés à en parler et accepter un suivi, représentation négative des services de psychiatrie…. Certaines situations ont besoin d’être déstigmatisées.</w:t>
            </w:r>
          </w:p>
          <w:p w14:paraId="16B82E6D" w14:textId="77777777" w:rsidR="009076CC" w:rsidRDefault="009076CC" w:rsidP="004173A9">
            <w:pPr>
              <w:tabs>
                <w:tab w:val="left" w:pos="175"/>
              </w:tabs>
              <w:ind w:hanging="2"/>
              <w:jc w:val="both"/>
              <w:rPr>
                <w:rFonts w:ascii="Calibri" w:eastAsia="Calibri" w:hAnsi="Calibri" w:cs="Calibri"/>
                <w:sz w:val="22"/>
                <w:szCs w:val="22"/>
              </w:rPr>
            </w:pPr>
            <w:r>
              <w:rPr>
                <w:rFonts w:ascii="Calibri" w:eastAsia="Calibri" w:hAnsi="Calibri" w:cs="Calibri"/>
                <w:sz w:val="22"/>
                <w:szCs w:val="22"/>
              </w:rPr>
              <w:t>L’ensemble des acteurs soulignent l’importance et la nécessité de mettre à disposition des outils pour améliorer l’interconnaissance entre acteurs et rendre plus visible l’offre en santé mentale.</w:t>
            </w:r>
          </w:p>
        </w:tc>
      </w:tr>
      <w:tr w:rsidR="009076CC" w14:paraId="482F45FA" w14:textId="77777777" w:rsidTr="00C44812">
        <w:trPr>
          <w:trHeight w:val="1123"/>
        </w:trPr>
        <w:tc>
          <w:tcPr>
            <w:tcW w:w="2410" w:type="dxa"/>
            <w:vAlign w:val="center"/>
          </w:tcPr>
          <w:p w14:paraId="69BD0875"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Description de l’action</w:t>
            </w:r>
          </w:p>
        </w:tc>
        <w:tc>
          <w:tcPr>
            <w:tcW w:w="7655" w:type="dxa"/>
            <w:vAlign w:val="center"/>
          </w:tcPr>
          <w:p w14:paraId="13FA506A"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b/>
                <w:sz w:val="22"/>
                <w:szCs w:val="22"/>
                <w:u w:val="single"/>
              </w:rPr>
              <w:t>Organiser des formations « premiers secours en santé mentale » (PSSM) </w:t>
            </w:r>
            <w:r w:rsidRPr="00886084">
              <w:rPr>
                <w:rFonts w:ascii="Calibri" w:eastAsia="Calibri" w:hAnsi="Calibri" w:cs="Calibri"/>
                <w:sz w:val="22"/>
                <w:szCs w:val="22"/>
              </w:rPr>
              <w:t>à destination des élus et acteurs du territoire :</w:t>
            </w:r>
          </w:p>
          <w:p w14:paraId="04EBB92B" w14:textId="77777777" w:rsidR="009076CC" w:rsidRPr="00886084" w:rsidRDefault="009076CC" w:rsidP="004173A9">
            <w:pPr>
              <w:tabs>
                <w:tab w:val="left" w:pos="342"/>
              </w:tabs>
              <w:ind w:hanging="2"/>
              <w:jc w:val="both"/>
              <w:rPr>
                <w:rFonts w:ascii="Calibri" w:eastAsia="Calibri" w:hAnsi="Calibri" w:cs="Calibri"/>
                <w:sz w:val="22"/>
                <w:szCs w:val="22"/>
              </w:rPr>
            </w:pPr>
            <w:r w:rsidRPr="00886084">
              <w:rPr>
                <w:rFonts w:ascii="Calibri" w:eastAsia="Calibri" w:hAnsi="Calibri" w:cs="Calibri"/>
                <w:sz w:val="22"/>
                <w:szCs w:val="22"/>
              </w:rPr>
              <w:t xml:space="preserve">Elles seront dispensées auprès des élus des communes, des acteurs </w:t>
            </w:r>
            <w:r>
              <w:rPr>
                <w:rFonts w:ascii="Calibri" w:eastAsia="Calibri" w:hAnsi="Calibri" w:cs="Calibri"/>
                <w:sz w:val="22"/>
                <w:szCs w:val="22"/>
              </w:rPr>
              <w:t xml:space="preserve">professionnels </w:t>
            </w:r>
            <w:r w:rsidRPr="00886084">
              <w:rPr>
                <w:rFonts w:ascii="Calibri" w:eastAsia="Calibri" w:hAnsi="Calibri" w:cs="Calibri"/>
                <w:sz w:val="22"/>
                <w:szCs w:val="22"/>
              </w:rPr>
              <w:t>et bénévoles du territoire. Les acteurs peuvent être des agents des communes (notamment ceux assurant l’accueil, les services enfance-jeunesse, service sport ...) que des professionnels au contact du grand public (pompiers, forces de l’ordre, services d’aides à domicile,</w:t>
            </w:r>
            <w:r>
              <w:rPr>
                <w:rFonts w:ascii="Calibri" w:eastAsia="Calibri" w:hAnsi="Calibri" w:cs="Calibri"/>
                <w:sz w:val="22"/>
                <w:szCs w:val="22"/>
              </w:rPr>
              <w:t xml:space="preserve"> ...</w:t>
            </w:r>
            <w:r w:rsidRPr="00886084">
              <w:rPr>
                <w:rFonts w:ascii="Calibri" w:eastAsia="Calibri" w:hAnsi="Calibri" w:cs="Calibri"/>
                <w:sz w:val="22"/>
                <w:szCs w:val="22"/>
              </w:rPr>
              <w:t>), des commerçants, des employeurs</w:t>
            </w:r>
            <w:r>
              <w:rPr>
                <w:rFonts w:ascii="Calibri" w:eastAsia="Calibri" w:hAnsi="Calibri" w:cs="Calibri"/>
                <w:sz w:val="22"/>
                <w:szCs w:val="22"/>
              </w:rPr>
              <w:t>, des bénévoles associatifs</w:t>
            </w:r>
            <w:r w:rsidRPr="00886084">
              <w:rPr>
                <w:rFonts w:ascii="Calibri" w:eastAsia="Calibri" w:hAnsi="Calibri" w:cs="Calibri"/>
                <w:sz w:val="22"/>
                <w:szCs w:val="22"/>
              </w:rPr>
              <w:t>…</w:t>
            </w:r>
          </w:p>
          <w:p w14:paraId="622B651C" w14:textId="77777777" w:rsidR="009076CC" w:rsidRPr="00886084" w:rsidRDefault="009076CC" w:rsidP="00C44812">
            <w:pPr>
              <w:ind w:hanging="2"/>
              <w:rPr>
                <w:rFonts w:ascii="Calibri" w:eastAsia="Calibri" w:hAnsi="Calibri" w:cs="Calibri"/>
                <w:sz w:val="22"/>
                <w:szCs w:val="22"/>
              </w:rPr>
            </w:pPr>
            <w:r w:rsidRPr="00886084">
              <w:rPr>
                <w:rFonts w:ascii="Calibri" w:eastAsia="Calibri" w:hAnsi="Calibri" w:cs="Calibri"/>
                <w:sz w:val="22"/>
                <w:szCs w:val="22"/>
              </w:rPr>
              <w:t>L’objectif est de former un réseau autour de cette question.</w:t>
            </w:r>
          </w:p>
          <w:p w14:paraId="35D2CFBE" w14:textId="32886969"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sz w:val="22"/>
                <w:szCs w:val="22"/>
              </w:rPr>
              <w:t xml:space="preserve">Ces formations ont ainsi pour </w:t>
            </w:r>
            <w:r>
              <w:rPr>
                <w:rFonts w:ascii="Calibri" w:eastAsia="Calibri" w:hAnsi="Calibri" w:cs="Calibri"/>
                <w:sz w:val="22"/>
                <w:szCs w:val="22"/>
              </w:rPr>
              <w:t>objet</w:t>
            </w:r>
            <w:r w:rsidR="00FF0F4D">
              <w:rPr>
                <w:rFonts w:ascii="Calibri" w:eastAsia="Calibri" w:hAnsi="Calibri" w:cs="Calibri"/>
                <w:sz w:val="22"/>
                <w:szCs w:val="22"/>
              </w:rPr>
              <w:t>s</w:t>
            </w:r>
            <w:r>
              <w:rPr>
                <w:rFonts w:ascii="Calibri" w:eastAsia="Calibri" w:hAnsi="Calibri" w:cs="Calibri"/>
                <w:sz w:val="22"/>
                <w:szCs w:val="22"/>
              </w:rPr>
              <w:t xml:space="preserve"> de </w:t>
            </w:r>
            <w:r w:rsidRPr="00886084">
              <w:rPr>
                <w:rFonts w:ascii="Calibri" w:eastAsia="Calibri" w:hAnsi="Calibri" w:cs="Calibri"/>
                <w:sz w:val="22"/>
                <w:szCs w:val="22"/>
              </w:rPr>
              <w:t xml:space="preserve">mieux comprendre </w:t>
            </w:r>
            <w:r>
              <w:rPr>
                <w:rFonts w:ascii="Calibri" w:eastAsia="Calibri" w:hAnsi="Calibri" w:cs="Calibri"/>
                <w:sz w:val="22"/>
                <w:szCs w:val="22"/>
              </w:rPr>
              <w:t xml:space="preserve">et repérer </w:t>
            </w:r>
            <w:r w:rsidRPr="00886084">
              <w:rPr>
                <w:rFonts w:ascii="Calibri" w:eastAsia="Calibri" w:hAnsi="Calibri" w:cs="Calibri"/>
                <w:sz w:val="22"/>
                <w:szCs w:val="22"/>
              </w:rPr>
              <w:t xml:space="preserve">la souffrance psychique, </w:t>
            </w:r>
            <w:r>
              <w:rPr>
                <w:rFonts w:ascii="Calibri" w:eastAsia="Calibri" w:hAnsi="Calibri" w:cs="Calibri"/>
                <w:sz w:val="22"/>
                <w:szCs w:val="22"/>
              </w:rPr>
              <w:t xml:space="preserve">d’identifier </w:t>
            </w:r>
            <w:r w:rsidRPr="00886084">
              <w:rPr>
                <w:rFonts w:ascii="Calibri" w:eastAsia="Calibri" w:hAnsi="Calibri" w:cs="Calibri"/>
                <w:sz w:val="22"/>
                <w:szCs w:val="22"/>
              </w:rPr>
              <w:t>les ressources existantes,</w:t>
            </w:r>
            <w:r>
              <w:rPr>
                <w:rFonts w:ascii="Calibri" w:eastAsia="Calibri" w:hAnsi="Calibri" w:cs="Calibri"/>
                <w:sz w:val="22"/>
                <w:szCs w:val="22"/>
              </w:rPr>
              <w:t xml:space="preserve"> de s’approprier </w:t>
            </w:r>
            <w:r w:rsidRPr="00886084">
              <w:rPr>
                <w:rFonts w:ascii="Calibri" w:eastAsia="Calibri" w:hAnsi="Calibri" w:cs="Calibri"/>
                <w:sz w:val="22"/>
                <w:szCs w:val="22"/>
              </w:rPr>
              <w:t>le comportement à adopter face à certaines personnes</w:t>
            </w:r>
            <w:r>
              <w:rPr>
                <w:rFonts w:ascii="Calibri" w:eastAsia="Calibri" w:hAnsi="Calibri" w:cs="Calibri"/>
                <w:sz w:val="22"/>
                <w:szCs w:val="22"/>
              </w:rPr>
              <w:t xml:space="preserve">. La démarche vise </w:t>
            </w:r>
            <w:r w:rsidRPr="00886084">
              <w:rPr>
                <w:rFonts w:ascii="Calibri" w:eastAsia="Calibri" w:hAnsi="Calibri" w:cs="Calibri"/>
                <w:sz w:val="22"/>
                <w:szCs w:val="22"/>
              </w:rPr>
              <w:t>à changer les représentations et participe ainsi à la déstigmatisation de la santé mentale. L’UNAFAM entre autres est organisme formateur pour délivrer ces formations (de 2 jours).</w:t>
            </w:r>
          </w:p>
          <w:p w14:paraId="72D693E4" w14:textId="77777777" w:rsidR="009076CC" w:rsidRPr="00886084" w:rsidRDefault="009076CC" w:rsidP="00C44812">
            <w:pPr>
              <w:ind w:hanging="2"/>
              <w:rPr>
                <w:rFonts w:ascii="Calibri" w:eastAsia="Calibri" w:hAnsi="Calibri" w:cs="Calibri"/>
                <w:b/>
                <w:sz w:val="22"/>
                <w:szCs w:val="22"/>
                <w:u w:val="single"/>
              </w:rPr>
            </w:pPr>
            <w:r w:rsidRPr="00886084">
              <w:rPr>
                <w:rFonts w:ascii="Calibri" w:eastAsia="Calibri" w:hAnsi="Calibri" w:cs="Calibri"/>
                <w:b/>
                <w:sz w:val="22"/>
                <w:szCs w:val="22"/>
                <w:u w:val="single"/>
              </w:rPr>
              <w:lastRenderedPageBreak/>
              <w:t>Participer à la cartographie des ressources en santé mentale</w:t>
            </w:r>
          </w:p>
          <w:p w14:paraId="2CF4976D"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sz w:val="22"/>
                <w:szCs w:val="22"/>
              </w:rPr>
              <w:t xml:space="preserve">Dans le cadre du Projet Territorial en Santé Mentale, il est prévu la réalisation d’un site internet qui regroupera </w:t>
            </w:r>
            <w:r w:rsidRPr="00886084">
              <w:rPr>
                <w:rFonts w:ascii="Calibri" w:eastAsia="Calibri" w:hAnsi="Calibri" w:cs="Calibri"/>
                <w:b/>
                <w:sz w:val="22"/>
                <w:szCs w:val="22"/>
              </w:rPr>
              <w:t>une cartographie</w:t>
            </w:r>
            <w:r w:rsidRPr="00886084">
              <w:rPr>
                <w:rFonts w:ascii="Calibri" w:eastAsia="Calibri" w:hAnsi="Calibri" w:cs="Calibri"/>
                <w:sz w:val="22"/>
                <w:szCs w:val="22"/>
              </w:rPr>
              <w:t xml:space="preserve"> des dispositifs sanitaires, médico-sociaux et sociaux de proximité, une mise à disposition de ressources (guides, vidéos…), des propositions de formations, un glossaire des abréviations utilisés dans le champ de la santé mentale, des liens vers des ressources du territoire.</w:t>
            </w:r>
          </w:p>
          <w:p w14:paraId="3E620558"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sz w:val="22"/>
                <w:szCs w:val="22"/>
              </w:rPr>
              <w:t xml:space="preserve">Il est également souhaité la possibilité de </w:t>
            </w:r>
            <w:r w:rsidRPr="00886084">
              <w:rPr>
                <w:rFonts w:ascii="Calibri" w:eastAsia="Calibri" w:hAnsi="Calibri" w:cs="Calibri"/>
                <w:b/>
                <w:sz w:val="22"/>
                <w:szCs w:val="22"/>
              </w:rPr>
              <w:t>créer un</w:t>
            </w:r>
            <w:r w:rsidRPr="00886084">
              <w:rPr>
                <w:rFonts w:ascii="Calibri" w:eastAsia="Calibri" w:hAnsi="Calibri" w:cs="Calibri"/>
                <w:sz w:val="22"/>
                <w:szCs w:val="22"/>
              </w:rPr>
              <w:t xml:space="preserve"> </w:t>
            </w:r>
            <w:r w:rsidRPr="00886084">
              <w:rPr>
                <w:rFonts w:ascii="Calibri" w:eastAsia="Calibri" w:hAnsi="Calibri" w:cs="Calibri"/>
                <w:b/>
                <w:sz w:val="22"/>
                <w:szCs w:val="22"/>
              </w:rPr>
              <w:t>module de géolocalisation</w:t>
            </w:r>
            <w:r w:rsidRPr="00886084">
              <w:rPr>
                <w:rFonts w:ascii="Calibri" w:eastAsia="Calibri" w:hAnsi="Calibri" w:cs="Calibri"/>
                <w:sz w:val="22"/>
                <w:szCs w:val="22"/>
              </w:rPr>
              <w:t xml:space="preserve"> permettant, quand une personne indique le code postal de son lieu d’habitation, d’afficher les structures et dispositifs locaux auxquels elle est rattachée et peut s’adresser (du fait de la sectorisation de la psychiatrie).</w:t>
            </w:r>
          </w:p>
          <w:p w14:paraId="5173C527" w14:textId="77777777" w:rsidR="009076CC" w:rsidRPr="00886084" w:rsidRDefault="009076CC" w:rsidP="004173A9">
            <w:pPr>
              <w:spacing w:after="0"/>
              <w:jc w:val="both"/>
              <w:rPr>
                <w:rFonts w:ascii="Calibri" w:eastAsia="Calibri" w:hAnsi="Calibri" w:cs="Calibri"/>
                <w:sz w:val="22"/>
                <w:szCs w:val="22"/>
              </w:rPr>
            </w:pPr>
            <w:r w:rsidRPr="00886084">
              <w:rPr>
                <w:rFonts w:ascii="Calibri" w:eastAsia="Calibri" w:hAnsi="Calibri" w:cs="Calibri"/>
                <w:sz w:val="22"/>
                <w:szCs w:val="22"/>
              </w:rPr>
              <w:t>Dans le cadre du CLS, les collectivités pourraient aider à la mise en place de ce module de géolocalisation, accessible sur les sites internet des deux collectivités.</w:t>
            </w:r>
          </w:p>
          <w:p w14:paraId="615F4E3F" w14:textId="77777777" w:rsidR="009076CC" w:rsidRPr="00886084" w:rsidRDefault="009076CC" w:rsidP="004173A9">
            <w:pPr>
              <w:spacing w:after="0"/>
              <w:rPr>
                <w:rFonts w:ascii="Calibri" w:eastAsia="Calibri" w:hAnsi="Calibri" w:cs="Calibri"/>
                <w:sz w:val="22"/>
                <w:szCs w:val="22"/>
              </w:rPr>
            </w:pPr>
          </w:p>
          <w:p w14:paraId="2049A200" w14:textId="77777777" w:rsidR="009076CC" w:rsidRPr="00886084" w:rsidRDefault="009076CC" w:rsidP="004173A9">
            <w:pPr>
              <w:spacing w:after="0"/>
              <w:rPr>
                <w:rFonts w:ascii="Calibri" w:eastAsia="Calibri" w:hAnsi="Calibri" w:cs="Calibri"/>
                <w:b/>
                <w:sz w:val="22"/>
                <w:szCs w:val="22"/>
                <w:u w:val="single"/>
              </w:rPr>
            </w:pPr>
            <w:r w:rsidRPr="00886084">
              <w:rPr>
                <w:rFonts w:ascii="Calibri" w:eastAsia="Calibri" w:hAnsi="Calibri" w:cs="Calibri"/>
                <w:b/>
                <w:sz w:val="22"/>
                <w:szCs w:val="22"/>
                <w:u w:val="single"/>
              </w:rPr>
              <w:t>Sensibiliser les habitants à la notion de santé mentale :</w:t>
            </w:r>
          </w:p>
          <w:p w14:paraId="43D8AF0B" w14:textId="77777777" w:rsidR="009076CC" w:rsidRPr="00886084" w:rsidRDefault="009076CC" w:rsidP="004173A9">
            <w:pPr>
              <w:spacing w:after="0"/>
              <w:jc w:val="both"/>
              <w:rPr>
                <w:rFonts w:ascii="Calibri" w:eastAsia="Calibri" w:hAnsi="Calibri" w:cs="Calibri"/>
                <w:sz w:val="22"/>
                <w:szCs w:val="22"/>
              </w:rPr>
            </w:pPr>
            <w:r w:rsidRPr="00886084">
              <w:rPr>
                <w:rFonts w:ascii="Calibri" w:eastAsia="Calibri" w:hAnsi="Calibri" w:cs="Calibri"/>
                <w:sz w:val="22"/>
                <w:szCs w:val="22"/>
              </w:rPr>
              <w:t xml:space="preserve">- </w:t>
            </w:r>
            <w:r w:rsidRPr="00886084">
              <w:rPr>
                <w:rFonts w:ascii="Calibri" w:eastAsia="Calibri" w:hAnsi="Calibri" w:cs="Calibri"/>
                <w:sz w:val="22"/>
                <w:szCs w:val="22"/>
                <w:u w:val="single"/>
              </w:rPr>
              <w:t>Informations à délivrer</w:t>
            </w:r>
            <w:r w:rsidRPr="00886084">
              <w:rPr>
                <w:rFonts w:ascii="Calibri" w:eastAsia="Calibri" w:hAnsi="Calibri" w:cs="Calibri"/>
                <w:sz w:val="22"/>
                <w:szCs w:val="22"/>
              </w:rPr>
              <w:t xml:space="preserve"> sur le site internet des communes et des communautés de communes : encart « qu’est-ce que la santé mentale » permettant de comprendre ce que recouvre la santé mentale, et liens vers les ressources sur le sujet</w:t>
            </w:r>
            <w:r>
              <w:rPr>
                <w:rFonts w:ascii="Calibri" w:eastAsia="Calibri" w:hAnsi="Calibri" w:cs="Calibri"/>
                <w:sz w:val="22"/>
                <w:szCs w:val="22"/>
              </w:rPr>
              <w:t xml:space="preserve">, </w:t>
            </w:r>
            <w:r w:rsidRPr="00886084">
              <w:rPr>
                <w:rFonts w:ascii="Calibri" w:eastAsia="Calibri" w:hAnsi="Calibri" w:cs="Calibri"/>
                <w:sz w:val="22"/>
                <w:szCs w:val="22"/>
              </w:rPr>
              <w:t>structures et dispositifs où trouver l’information, notamment lien vers la cartographie de l’offre.</w:t>
            </w:r>
          </w:p>
          <w:p w14:paraId="6AC0190D"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sz w:val="22"/>
                <w:szCs w:val="22"/>
              </w:rPr>
              <w:t>Psycom (organisme public d'information sur la santé mentale et de lutte contre la stigmatisation) est un site ressource mettant à disposition des outils qui pourraient être utilisés (ex : vidéo « cosmos mental »).</w:t>
            </w:r>
          </w:p>
          <w:p w14:paraId="668E02AE" w14:textId="77777777" w:rsidR="009076CC" w:rsidRPr="00886084" w:rsidRDefault="009076CC" w:rsidP="004173A9">
            <w:pPr>
              <w:spacing w:after="0"/>
              <w:jc w:val="both"/>
              <w:rPr>
                <w:rFonts w:ascii="Calibri" w:eastAsia="Calibri" w:hAnsi="Calibri" w:cs="Calibri"/>
                <w:sz w:val="22"/>
                <w:szCs w:val="22"/>
              </w:rPr>
            </w:pPr>
            <w:r w:rsidRPr="00886084">
              <w:rPr>
                <w:rFonts w:ascii="Calibri" w:eastAsia="Calibri" w:hAnsi="Calibri" w:cs="Calibri"/>
                <w:sz w:val="22"/>
                <w:szCs w:val="22"/>
              </w:rPr>
              <w:t>De même, certaines structures ont déjà travaillé sur des livrets explicatifs sur la définition de la santé mentale (description des parcours, accès à la psychiatrie, des acronymes…) : c’est le cas de l’UNAFAM qui dispose d’une version papier. A voir si une version numérique pourrait être disponible et mise à disposition.</w:t>
            </w:r>
          </w:p>
          <w:p w14:paraId="7109A9D2" w14:textId="77777777" w:rsidR="009076CC" w:rsidRPr="00886084" w:rsidRDefault="009076CC" w:rsidP="004173A9">
            <w:pPr>
              <w:spacing w:after="0"/>
              <w:rPr>
                <w:rFonts w:ascii="Calibri" w:eastAsia="Calibri" w:hAnsi="Calibri" w:cs="Calibri"/>
                <w:sz w:val="16"/>
                <w:szCs w:val="16"/>
              </w:rPr>
            </w:pPr>
          </w:p>
          <w:p w14:paraId="1AC4CA9D" w14:textId="77777777" w:rsidR="009076CC" w:rsidRPr="00886084" w:rsidRDefault="009076CC" w:rsidP="004173A9">
            <w:pPr>
              <w:spacing w:after="0"/>
              <w:jc w:val="both"/>
              <w:rPr>
                <w:rFonts w:ascii="Calibri" w:eastAsia="Calibri" w:hAnsi="Calibri" w:cs="Calibri"/>
                <w:sz w:val="22"/>
                <w:szCs w:val="22"/>
              </w:rPr>
            </w:pPr>
            <w:r w:rsidRPr="00886084">
              <w:rPr>
                <w:rFonts w:ascii="Calibri" w:eastAsia="Calibri" w:hAnsi="Calibri" w:cs="Calibri"/>
                <w:sz w:val="22"/>
                <w:szCs w:val="22"/>
              </w:rPr>
              <w:t xml:space="preserve">- </w:t>
            </w:r>
            <w:r w:rsidRPr="00886084">
              <w:rPr>
                <w:rFonts w:ascii="Calibri" w:eastAsia="Calibri" w:hAnsi="Calibri" w:cs="Calibri"/>
                <w:sz w:val="22"/>
                <w:szCs w:val="22"/>
                <w:u w:val="single"/>
              </w:rPr>
              <w:t>Déployer les Semaines d'Informations en Santé Mentale (SISM) sur le territoire</w:t>
            </w:r>
            <w:r w:rsidRPr="00886084">
              <w:rPr>
                <w:rFonts w:ascii="Calibri" w:eastAsia="Calibri" w:hAnsi="Calibri" w:cs="Calibri"/>
                <w:sz w:val="22"/>
                <w:szCs w:val="22"/>
              </w:rPr>
              <w:t xml:space="preserve"> : des actions dans le cadre de la SISM se déroulent sur le territoire tous les ans en Octobre, en rapport avec la thématique dédiée coordonnées à l’échelle départementale (PTSM). Ces SISM permettent de mettre un focus sur la santé mentale à cette période (sous forme de conférence, ateliers, portes ouvertes, expositions…) ayant pour objectif de mieux faire connaître les questions relatives à la santé mentale et les troubles psychiatriques, les </w:t>
            </w:r>
            <w:r>
              <w:rPr>
                <w:rFonts w:ascii="Calibri" w:eastAsia="Calibri" w:hAnsi="Calibri" w:cs="Calibri"/>
                <w:sz w:val="22"/>
                <w:szCs w:val="22"/>
              </w:rPr>
              <w:t xml:space="preserve">actions de prévention, les </w:t>
            </w:r>
            <w:r w:rsidRPr="00886084">
              <w:rPr>
                <w:rFonts w:ascii="Calibri" w:eastAsia="Calibri" w:hAnsi="Calibri" w:cs="Calibri"/>
                <w:sz w:val="22"/>
                <w:szCs w:val="22"/>
              </w:rPr>
              <w:t>lieux de prise en charge. Elles mobilisent souvent beaucoup d’acteurs directement concernés par la thématique et parfois touchent insuffisamment le public cible, le grand public.</w:t>
            </w:r>
          </w:p>
          <w:p w14:paraId="0A9D9D1D" w14:textId="77777777" w:rsidR="009076CC" w:rsidRPr="004173A9" w:rsidRDefault="009076CC" w:rsidP="004173A9">
            <w:pPr>
              <w:spacing w:after="0"/>
              <w:jc w:val="both"/>
              <w:rPr>
                <w:rFonts w:ascii="Calibri" w:eastAsia="Calibri" w:hAnsi="Calibri" w:cs="Calibri"/>
                <w:sz w:val="22"/>
                <w:szCs w:val="22"/>
              </w:rPr>
            </w:pPr>
            <w:r w:rsidRPr="00886084">
              <w:rPr>
                <w:rFonts w:ascii="Calibri" w:eastAsia="Calibri" w:hAnsi="Calibri" w:cs="Calibri"/>
                <w:sz w:val="22"/>
                <w:szCs w:val="22"/>
              </w:rPr>
              <w:t xml:space="preserve">Dans le cadre du Programme Territorial en Santé Mentale, un groupe de travail départemental est en place afin de travailler sur l’information sur la santé mentale en dehors de ces SISM, en continu toute l’année. Le but est de favoriser </w:t>
            </w:r>
            <w:r>
              <w:rPr>
                <w:rFonts w:ascii="Calibri" w:eastAsia="Calibri" w:hAnsi="Calibri" w:cs="Calibri"/>
                <w:sz w:val="22"/>
                <w:szCs w:val="22"/>
              </w:rPr>
              <w:t>la mise en œuvre d</w:t>
            </w:r>
            <w:r w:rsidRPr="00886084">
              <w:rPr>
                <w:rFonts w:ascii="Calibri" w:eastAsia="Calibri" w:hAnsi="Calibri" w:cs="Calibri"/>
                <w:sz w:val="22"/>
                <w:szCs w:val="22"/>
              </w:rPr>
              <w:t>es actions tout au long de l’année et</w:t>
            </w:r>
            <w:r>
              <w:rPr>
                <w:rFonts w:ascii="Calibri" w:eastAsia="Calibri" w:hAnsi="Calibri" w:cs="Calibri"/>
                <w:sz w:val="22"/>
                <w:szCs w:val="22"/>
              </w:rPr>
              <w:t xml:space="preserve"> d’</w:t>
            </w:r>
            <w:r w:rsidRPr="00886084">
              <w:rPr>
                <w:rFonts w:ascii="Calibri" w:eastAsia="Calibri" w:hAnsi="Calibri" w:cs="Calibri"/>
                <w:sz w:val="22"/>
                <w:szCs w:val="22"/>
              </w:rPr>
              <w:t xml:space="preserve">intégrer </w:t>
            </w:r>
            <w:r>
              <w:rPr>
                <w:rFonts w:ascii="Calibri" w:eastAsia="Calibri" w:hAnsi="Calibri" w:cs="Calibri"/>
                <w:sz w:val="22"/>
                <w:szCs w:val="22"/>
              </w:rPr>
              <w:t xml:space="preserve">durablement les enjeux de </w:t>
            </w:r>
            <w:r w:rsidRPr="004173A9">
              <w:rPr>
                <w:rFonts w:ascii="Calibri" w:eastAsia="Calibri" w:hAnsi="Calibri" w:cs="Calibri"/>
                <w:sz w:val="22"/>
                <w:szCs w:val="22"/>
              </w:rPr>
              <w:t>déstigmatisation de la santé mentale sur le territoire</w:t>
            </w:r>
          </w:p>
          <w:p w14:paraId="5BA11E3A" w14:textId="77777777" w:rsidR="009076CC" w:rsidRPr="004173A9" w:rsidRDefault="009076CC" w:rsidP="004173A9">
            <w:pPr>
              <w:spacing w:after="0"/>
              <w:jc w:val="both"/>
              <w:rPr>
                <w:rFonts w:ascii="Calibri" w:eastAsia="Calibri" w:hAnsi="Calibri" w:cs="Calibri"/>
                <w:sz w:val="22"/>
                <w:szCs w:val="22"/>
              </w:rPr>
            </w:pPr>
          </w:p>
          <w:p w14:paraId="4F1175DB" w14:textId="77777777" w:rsidR="009076CC" w:rsidRPr="004173A9" w:rsidRDefault="009076CC" w:rsidP="004173A9">
            <w:pPr>
              <w:spacing w:after="0"/>
              <w:jc w:val="both"/>
              <w:rPr>
                <w:rFonts w:ascii="Calibri" w:eastAsia="Calibri" w:hAnsi="Calibri" w:cs="Calibri"/>
                <w:sz w:val="22"/>
                <w:szCs w:val="22"/>
              </w:rPr>
            </w:pPr>
            <w:r w:rsidRPr="004173A9">
              <w:rPr>
                <w:rFonts w:ascii="Calibri" w:eastAsia="Calibri" w:hAnsi="Calibri" w:cs="Calibri"/>
                <w:sz w:val="22"/>
                <w:szCs w:val="22"/>
              </w:rPr>
              <w:t xml:space="preserve">Les collectivités participeront à ces SISM : </w:t>
            </w:r>
          </w:p>
          <w:p w14:paraId="6BE323C7" w14:textId="77777777" w:rsidR="009076CC" w:rsidRPr="004173A9" w:rsidRDefault="009076CC" w:rsidP="00863AB3">
            <w:pPr>
              <w:widowControl w:val="0"/>
              <w:numPr>
                <w:ilvl w:val="0"/>
                <w:numId w:val="55"/>
              </w:numPr>
              <w:pBdr>
                <w:top w:val="nil"/>
                <w:left w:val="nil"/>
                <w:bottom w:val="nil"/>
                <w:right w:val="nil"/>
                <w:between w:val="nil"/>
              </w:pBdr>
              <w:suppressAutoHyphens/>
              <w:spacing w:after="0"/>
              <w:ind w:left="314" w:hanging="284"/>
              <w:jc w:val="both"/>
              <w:rPr>
                <w:rFonts w:ascii="Calibri" w:eastAsia="Calibri" w:hAnsi="Calibri" w:cs="Calibri"/>
                <w:sz w:val="22"/>
                <w:szCs w:val="22"/>
              </w:rPr>
            </w:pPr>
            <w:r w:rsidRPr="004173A9">
              <w:rPr>
                <w:rFonts w:ascii="Calibri" w:eastAsia="Calibri" w:hAnsi="Calibri" w:cs="Calibri"/>
                <w:sz w:val="22"/>
                <w:szCs w:val="22"/>
              </w:rPr>
              <w:t>seront relais des actions portées dans ce cadre en aidant les porteurs d’actions sur le volet communication (informations dans les journaux locaux, sur les sites internet, réseaux sociaux, etc …) et le volet organisationnel (mise à disposition de lieux de manifestation),</w:t>
            </w:r>
          </w:p>
          <w:p w14:paraId="03E0859A" w14:textId="77777777" w:rsidR="009076CC" w:rsidRPr="004173A9" w:rsidRDefault="009076CC" w:rsidP="00863AB3">
            <w:pPr>
              <w:widowControl w:val="0"/>
              <w:numPr>
                <w:ilvl w:val="0"/>
                <w:numId w:val="55"/>
              </w:numPr>
              <w:pBdr>
                <w:top w:val="nil"/>
                <w:left w:val="nil"/>
                <w:bottom w:val="nil"/>
                <w:right w:val="nil"/>
                <w:between w:val="nil"/>
              </w:pBdr>
              <w:suppressAutoHyphens/>
              <w:spacing w:after="0"/>
              <w:ind w:left="314" w:hanging="284"/>
              <w:jc w:val="both"/>
              <w:rPr>
                <w:rFonts w:ascii="Calibri" w:eastAsia="Calibri" w:hAnsi="Calibri" w:cs="Calibri"/>
                <w:sz w:val="22"/>
                <w:szCs w:val="22"/>
              </w:rPr>
            </w:pPr>
            <w:r w:rsidRPr="004173A9">
              <w:rPr>
                <w:rFonts w:ascii="Calibri" w:eastAsia="Calibri" w:hAnsi="Calibri" w:cs="Calibri"/>
                <w:sz w:val="22"/>
                <w:szCs w:val="22"/>
              </w:rPr>
              <w:t>en déployant éventuellement des actions en lien avec les acteurs ressources locaux.</w:t>
            </w:r>
          </w:p>
          <w:p w14:paraId="5772259B" w14:textId="77777777" w:rsidR="009076CC" w:rsidRPr="004173A9" w:rsidRDefault="009076CC" w:rsidP="004173A9">
            <w:pPr>
              <w:spacing w:after="0"/>
              <w:jc w:val="both"/>
              <w:rPr>
                <w:rFonts w:ascii="Calibri" w:eastAsia="Calibri" w:hAnsi="Calibri" w:cs="Calibri"/>
                <w:sz w:val="22"/>
                <w:szCs w:val="22"/>
              </w:rPr>
            </w:pPr>
          </w:p>
          <w:p w14:paraId="5119A225" w14:textId="77777777" w:rsidR="009076CC" w:rsidRPr="004173A9" w:rsidRDefault="009076CC" w:rsidP="004173A9">
            <w:pPr>
              <w:spacing w:after="0"/>
              <w:jc w:val="both"/>
              <w:rPr>
                <w:rFonts w:ascii="Calibri" w:eastAsia="Calibri" w:hAnsi="Calibri" w:cs="Calibri"/>
                <w:sz w:val="22"/>
                <w:szCs w:val="22"/>
              </w:rPr>
            </w:pPr>
            <w:r w:rsidRPr="004173A9">
              <w:rPr>
                <w:rFonts w:ascii="Calibri" w:eastAsia="Calibri" w:hAnsi="Calibri" w:cs="Calibri"/>
                <w:sz w:val="22"/>
                <w:szCs w:val="22"/>
              </w:rPr>
              <w:lastRenderedPageBreak/>
              <w:t>Une réflexion pourrait être menée sur le fait d’intégrer, lors de manifestations organisées sur le territoire (selon la thématique de l’évènement), un atelier sensibilisation à la santé mentale.</w:t>
            </w:r>
          </w:p>
          <w:p w14:paraId="5F6E426D" w14:textId="77777777" w:rsidR="009076CC" w:rsidRPr="004173A9" w:rsidRDefault="009076CC" w:rsidP="004173A9">
            <w:pPr>
              <w:spacing w:after="0"/>
              <w:jc w:val="both"/>
              <w:rPr>
                <w:rFonts w:ascii="Calibri" w:eastAsia="Calibri" w:hAnsi="Calibri" w:cs="Calibri"/>
                <w:sz w:val="22"/>
                <w:szCs w:val="22"/>
              </w:rPr>
            </w:pPr>
          </w:p>
          <w:p w14:paraId="23F73966"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b/>
                <w:sz w:val="22"/>
                <w:szCs w:val="22"/>
                <w:u w:val="single"/>
              </w:rPr>
              <w:t>A terme, concourir à une instance de concertation et de réflexion</w:t>
            </w:r>
            <w:r w:rsidRPr="00886084">
              <w:rPr>
                <w:rFonts w:ascii="Calibri" w:eastAsia="Calibri" w:hAnsi="Calibri" w:cs="Calibri"/>
                <w:sz w:val="22"/>
                <w:szCs w:val="22"/>
              </w:rPr>
              <w:t xml:space="preserve"> à l'échelle du territoire du CHLVO sur les actions à déployer de façon concertée en Santé Mentale : temps d'échanges pour faciliter l'interconnaissance, mutualisation des formations</w:t>
            </w:r>
            <w:r>
              <w:rPr>
                <w:rFonts w:ascii="Calibri" w:eastAsia="Calibri" w:hAnsi="Calibri" w:cs="Calibri"/>
                <w:sz w:val="22"/>
                <w:szCs w:val="22"/>
              </w:rPr>
              <w:t>, volet prévention</w:t>
            </w:r>
            <w:r w:rsidRPr="00886084">
              <w:rPr>
                <w:rFonts w:ascii="Calibri" w:eastAsia="Calibri" w:hAnsi="Calibri" w:cs="Calibri"/>
                <w:sz w:val="22"/>
                <w:szCs w:val="22"/>
              </w:rPr>
              <w:t>…. (Prémices à la mise en place d’un Conseil Local en Santé Mentale (CLSM)).</w:t>
            </w:r>
          </w:p>
          <w:p w14:paraId="5E61C3D0"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sz w:val="22"/>
                <w:szCs w:val="22"/>
              </w:rPr>
              <w:t>Le territoire de cette instance (Loire Vendée Océan) débordera celui du CLS de Challans Gois Communauté et Océan Marais de Monts et nécessitera d’intégrer les professionnels</w:t>
            </w:r>
            <w:r>
              <w:rPr>
                <w:rFonts w:ascii="Calibri" w:eastAsia="Calibri" w:hAnsi="Calibri" w:cs="Calibri"/>
                <w:sz w:val="22"/>
                <w:szCs w:val="22"/>
              </w:rPr>
              <w:t xml:space="preserve">, acteurs </w:t>
            </w:r>
            <w:r w:rsidRPr="00886084">
              <w:rPr>
                <w:rFonts w:ascii="Calibri" w:eastAsia="Calibri" w:hAnsi="Calibri" w:cs="Calibri"/>
                <w:sz w:val="22"/>
                <w:szCs w:val="22"/>
              </w:rPr>
              <w:t xml:space="preserve">impliqués dans d’autres CLS </w:t>
            </w:r>
          </w:p>
          <w:p w14:paraId="67A1E085" w14:textId="77777777" w:rsidR="009076CC" w:rsidRPr="00886084" w:rsidRDefault="009076CC" w:rsidP="004173A9">
            <w:pPr>
              <w:ind w:hanging="2"/>
              <w:jc w:val="both"/>
              <w:rPr>
                <w:rFonts w:ascii="Calibri" w:eastAsia="Calibri" w:hAnsi="Calibri" w:cs="Calibri"/>
                <w:sz w:val="22"/>
                <w:szCs w:val="22"/>
              </w:rPr>
            </w:pPr>
            <w:r w:rsidRPr="00886084">
              <w:rPr>
                <w:rFonts w:ascii="Calibri" w:eastAsia="Calibri" w:hAnsi="Calibri" w:cs="Calibri"/>
                <w:sz w:val="22"/>
                <w:szCs w:val="22"/>
              </w:rPr>
              <w:t>Le réseau local mis en place autour de la prévention du suicide (fiche-action suivante) est un</w:t>
            </w:r>
            <w:r>
              <w:rPr>
                <w:rFonts w:ascii="Calibri" w:eastAsia="Calibri" w:hAnsi="Calibri" w:cs="Calibri"/>
                <w:sz w:val="22"/>
                <w:szCs w:val="22"/>
              </w:rPr>
              <w:t xml:space="preserve">e première étape dans la constitution d’une </w:t>
            </w:r>
            <w:r w:rsidRPr="00886084">
              <w:rPr>
                <w:rFonts w:ascii="Calibri" w:eastAsia="Calibri" w:hAnsi="Calibri" w:cs="Calibri"/>
                <w:sz w:val="22"/>
                <w:szCs w:val="22"/>
              </w:rPr>
              <w:t>instance locale</w:t>
            </w:r>
            <w:r>
              <w:rPr>
                <w:rFonts w:ascii="Calibri" w:eastAsia="Calibri" w:hAnsi="Calibri" w:cs="Calibri"/>
                <w:sz w:val="22"/>
                <w:szCs w:val="22"/>
              </w:rPr>
              <w:t>.</w:t>
            </w:r>
            <w:r w:rsidRPr="00886084">
              <w:rPr>
                <w:rFonts w:ascii="Calibri" w:eastAsia="Calibri" w:hAnsi="Calibri" w:cs="Calibri"/>
                <w:sz w:val="22"/>
                <w:szCs w:val="22"/>
              </w:rPr>
              <w:t xml:space="preserve"> </w:t>
            </w:r>
            <w:r>
              <w:rPr>
                <w:rFonts w:ascii="Calibri" w:eastAsia="Calibri" w:hAnsi="Calibri" w:cs="Calibri"/>
                <w:sz w:val="22"/>
                <w:szCs w:val="22"/>
              </w:rPr>
              <w:t xml:space="preserve">Il </w:t>
            </w:r>
            <w:r w:rsidRPr="00886084">
              <w:rPr>
                <w:rFonts w:ascii="Calibri" w:eastAsia="Calibri" w:hAnsi="Calibri" w:cs="Calibri"/>
                <w:sz w:val="22"/>
                <w:szCs w:val="22"/>
              </w:rPr>
              <w:t>pourra s’élargir à d’autres</w:t>
            </w:r>
            <w:r>
              <w:rPr>
                <w:rFonts w:ascii="Calibri" w:eastAsia="Calibri" w:hAnsi="Calibri" w:cs="Calibri"/>
                <w:sz w:val="22"/>
                <w:szCs w:val="22"/>
              </w:rPr>
              <w:t xml:space="preserve"> acteurs et </w:t>
            </w:r>
            <w:r w:rsidRPr="00886084">
              <w:rPr>
                <w:rFonts w:ascii="Calibri" w:eastAsia="Calibri" w:hAnsi="Calibri" w:cs="Calibri"/>
                <w:sz w:val="22"/>
                <w:szCs w:val="22"/>
              </w:rPr>
              <w:t xml:space="preserve">thématiques dans un </w:t>
            </w:r>
            <w:r>
              <w:rPr>
                <w:rFonts w:ascii="Calibri" w:eastAsia="Calibri" w:hAnsi="Calibri" w:cs="Calibri"/>
                <w:sz w:val="22"/>
                <w:szCs w:val="22"/>
              </w:rPr>
              <w:t>sur l</w:t>
            </w:r>
            <w:r w:rsidRPr="00886084">
              <w:rPr>
                <w:rFonts w:ascii="Calibri" w:eastAsia="Calibri" w:hAnsi="Calibri" w:cs="Calibri"/>
                <w:sz w:val="22"/>
                <w:szCs w:val="22"/>
              </w:rPr>
              <w:t xml:space="preserve">’échelle plus large du </w:t>
            </w:r>
            <w:r>
              <w:rPr>
                <w:rFonts w:ascii="Calibri" w:eastAsia="Calibri" w:hAnsi="Calibri" w:cs="Calibri"/>
                <w:sz w:val="22"/>
                <w:szCs w:val="22"/>
              </w:rPr>
              <w:t xml:space="preserve">territoire </w:t>
            </w:r>
            <w:r w:rsidRPr="00886084">
              <w:rPr>
                <w:rFonts w:ascii="Calibri" w:eastAsia="Calibri" w:hAnsi="Calibri" w:cs="Calibri"/>
                <w:sz w:val="22"/>
                <w:szCs w:val="22"/>
              </w:rPr>
              <w:t>Loire Vendée Océan.</w:t>
            </w:r>
          </w:p>
        </w:tc>
      </w:tr>
      <w:tr w:rsidR="009076CC" w14:paraId="4002A484" w14:textId="77777777" w:rsidTr="00C44812">
        <w:trPr>
          <w:trHeight w:val="704"/>
        </w:trPr>
        <w:tc>
          <w:tcPr>
            <w:tcW w:w="2410" w:type="dxa"/>
            <w:tcBorders>
              <w:top w:val="single" w:sz="4" w:space="0" w:color="595959"/>
              <w:left w:val="single" w:sz="4" w:space="0" w:color="595959"/>
              <w:bottom w:val="single" w:sz="4" w:space="0" w:color="595959"/>
              <w:right w:val="single" w:sz="4" w:space="0" w:color="595959"/>
            </w:tcBorders>
            <w:vAlign w:val="center"/>
          </w:tcPr>
          <w:p w14:paraId="589C64BB"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Public cible</w:t>
            </w:r>
          </w:p>
        </w:tc>
        <w:tc>
          <w:tcPr>
            <w:tcW w:w="7655" w:type="dxa"/>
            <w:tcBorders>
              <w:top w:val="single" w:sz="4" w:space="0" w:color="595959"/>
              <w:left w:val="single" w:sz="4" w:space="0" w:color="595959"/>
              <w:bottom w:val="single" w:sz="4" w:space="0" w:color="595959"/>
              <w:right w:val="single" w:sz="4" w:space="0" w:color="595959"/>
            </w:tcBorders>
            <w:vAlign w:val="center"/>
          </w:tcPr>
          <w:p w14:paraId="02D13CC5" w14:textId="77777777" w:rsidR="009076CC" w:rsidRPr="00886084" w:rsidRDefault="009076CC" w:rsidP="00863AB3">
            <w:pPr>
              <w:spacing w:after="0"/>
              <w:rPr>
                <w:rFonts w:ascii="Calibri" w:eastAsia="Calibri" w:hAnsi="Calibri" w:cs="Calibri"/>
                <w:sz w:val="22"/>
                <w:szCs w:val="22"/>
                <w:u w:val="single"/>
              </w:rPr>
            </w:pPr>
            <w:r w:rsidRPr="00886084">
              <w:rPr>
                <w:rFonts w:ascii="Calibri" w:eastAsia="Calibri" w:hAnsi="Calibri" w:cs="Calibri"/>
                <w:sz w:val="22"/>
                <w:szCs w:val="22"/>
                <w:u w:val="single"/>
              </w:rPr>
              <w:t xml:space="preserve">Formations PSSM et cartographie des ressources en santé mentale : </w:t>
            </w:r>
            <w:r w:rsidRPr="00886084">
              <w:rPr>
                <w:rFonts w:ascii="Calibri" w:eastAsia="Calibri" w:hAnsi="Calibri" w:cs="Calibri"/>
                <w:sz w:val="22"/>
                <w:szCs w:val="22"/>
              </w:rPr>
              <w:t>Elus et acteurs</w:t>
            </w:r>
          </w:p>
          <w:p w14:paraId="3014F515" w14:textId="77777777" w:rsidR="009076CC" w:rsidRPr="00886084" w:rsidRDefault="009076CC" w:rsidP="00863AB3">
            <w:pPr>
              <w:spacing w:after="0"/>
              <w:rPr>
                <w:rFonts w:ascii="Calibri" w:eastAsia="Calibri" w:hAnsi="Calibri" w:cs="Calibri"/>
                <w:sz w:val="16"/>
                <w:szCs w:val="16"/>
                <w:u w:val="single"/>
              </w:rPr>
            </w:pPr>
          </w:p>
          <w:p w14:paraId="2F0B0438" w14:textId="77777777" w:rsidR="009076CC" w:rsidRPr="00886084" w:rsidRDefault="009076CC" w:rsidP="00863AB3">
            <w:pPr>
              <w:spacing w:after="0"/>
              <w:jc w:val="both"/>
              <w:rPr>
                <w:rFonts w:ascii="Calibri" w:eastAsia="Calibri" w:hAnsi="Calibri" w:cs="Calibri"/>
                <w:sz w:val="22"/>
                <w:szCs w:val="22"/>
              </w:rPr>
            </w:pPr>
            <w:r w:rsidRPr="00886084">
              <w:rPr>
                <w:rFonts w:ascii="Calibri" w:eastAsia="Calibri" w:hAnsi="Calibri" w:cs="Calibri"/>
                <w:sz w:val="22"/>
                <w:szCs w:val="22"/>
                <w:u w:val="single"/>
              </w:rPr>
              <w:t>Sensibiliser les habitants à la notion de santé mentale :</w:t>
            </w:r>
            <w:r w:rsidRPr="00886084">
              <w:rPr>
                <w:rFonts w:ascii="Calibri" w:eastAsia="Calibri" w:hAnsi="Calibri" w:cs="Calibri"/>
                <w:sz w:val="22"/>
                <w:szCs w:val="22"/>
              </w:rPr>
              <w:t xml:space="preserve"> Habitants des deux Communautés de Communes</w:t>
            </w:r>
          </w:p>
          <w:p w14:paraId="54AD9DCD" w14:textId="77777777" w:rsidR="009076CC" w:rsidRPr="00886084" w:rsidRDefault="009076CC" w:rsidP="00863AB3">
            <w:pPr>
              <w:spacing w:after="0"/>
              <w:rPr>
                <w:sz w:val="16"/>
                <w:szCs w:val="16"/>
              </w:rPr>
            </w:pPr>
          </w:p>
          <w:p w14:paraId="238BA9ED" w14:textId="77777777" w:rsidR="009076CC" w:rsidRPr="00886084" w:rsidRDefault="009076CC" w:rsidP="00863AB3">
            <w:pPr>
              <w:spacing w:after="0"/>
            </w:pPr>
            <w:r w:rsidRPr="00886084">
              <w:rPr>
                <w:rFonts w:ascii="Calibri" w:eastAsia="Calibri" w:hAnsi="Calibri" w:cs="Calibri"/>
                <w:sz w:val="22"/>
                <w:szCs w:val="22"/>
                <w:u w:val="single"/>
              </w:rPr>
              <w:t>Instance de concertation et de réflexion</w:t>
            </w:r>
            <w:r w:rsidRPr="00886084">
              <w:rPr>
                <w:rFonts w:ascii="Calibri" w:eastAsia="Calibri" w:hAnsi="Calibri" w:cs="Calibri"/>
                <w:sz w:val="22"/>
                <w:szCs w:val="22"/>
              </w:rPr>
              <w:t> : Acteurs concernés par la santé mentale</w:t>
            </w:r>
          </w:p>
        </w:tc>
      </w:tr>
      <w:tr w:rsidR="009076CC" w14:paraId="6F4F57F6" w14:textId="77777777" w:rsidTr="00C44812">
        <w:trPr>
          <w:trHeight w:val="274"/>
        </w:trPr>
        <w:tc>
          <w:tcPr>
            <w:tcW w:w="2410" w:type="dxa"/>
            <w:tcBorders>
              <w:top w:val="single" w:sz="4" w:space="0" w:color="595959"/>
              <w:left w:val="single" w:sz="4" w:space="0" w:color="595959"/>
              <w:bottom w:val="single" w:sz="4" w:space="0" w:color="595959"/>
              <w:right w:val="single" w:sz="4" w:space="0" w:color="595959"/>
            </w:tcBorders>
            <w:vAlign w:val="center"/>
          </w:tcPr>
          <w:p w14:paraId="406E375E"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Territoire / secteur géographique</w:t>
            </w:r>
          </w:p>
        </w:tc>
        <w:tc>
          <w:tcPr>
            <w:tcW w:w="7655" w:type="dxa"/>
            <w:tcBorders>
              <w:top w:val="single" w:sz="4" w:space="0" w:color="595959"/>
              <w:left w:val="single" w:sz="4" w:space="0" w:color="595959"/>
              <w:bottom w:val="single" w:sz="4" w:space="0" w:color="595959"/>
              <w:right w:val="single" w:sz="4" w:space="0" w:color="595959"/>
            </w:tcBorders>
            <w:vAlign w:val="center"/>
          </w:tcPr>
          <w:p w14:paraId="5F4EDBB3" w14:textId="77777777" w:rsidR="009076CC" w:rsidRDefault="009076CC" w:rsidP="00C44812">
            <w:pPr>
              <w:ind w:hanging="2"/>
              <w:rPr>
                <w:rFonts w:ascii="Calibri" w:eastAsia="Calibri" w:hAnsi="Calibri" w:cs="Calibri"/>
                <w:sz w:val="22"/>
                <w:szCs w:val="22"/>
              </w:rPr>
            </w:pPr>
            <w:r>
              <w:rPr>
                <w:rFonts w:ascii="Calibri" w:eastAsia="Calibri" w:hAnsi="Calibri" w:cs="Calibri"/>
                <w:sz w:val="22"/>
                <w:szCs w:val="22"/>
              </w:rPr>
              <w:t>Challans Gois Communauté et Communauté de Communes Océan-Marais de Monts</w:t>
            </w:r>
          </w:p>
        </w:tc>
      </w:tr>
      <w:tr w:rsidR="009076CC" w14:paraId="7E4532D7" w14:textId="77777777" w:rsidTr="00C44812">
        <w:trPr>
          <w:trHeight w:val="417"/>
        </w:trPr>
        <w:tc>
          <w:tcPr>
            <w:tcW w:w="2410" w:type="dxa"/>
          </w:tcPr>
          <w:p w14:paraId="51EE74D3"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Responsable / porteur / pilote de l’action</w:t>
            </w:r>
          </w:p>
        </w:tc>
        <w:tc>
          <w:tcPr>
            <w:tcW w:w="7655" w:type="dxa"/>
            <w:vAlign w:val="center"/>
          </w:tcPr>
          <w:p w14:paraId="44049141" w14:textId="77777777" w:rsidR="009076CC" w:rsidRDefault="009076CC" w:rsidP="00C44812">
            <w:pPr>
              <w:ind w:hanging="2"/>
              <w:rPr>
                <w:rFonts w:ascii="Calibri" w:eastAsia="Calibri" w:hAnsi="Calibri" w:cs="Calibri"/>
                <w:sz w:val="22"/>
                <w:szCs w:val="22"/>
              </w:rPr>
            </w:pPr>
            <w:r>
              <w:rPr>
                <w:rFonts w:ascii="Calibri" w:eastAsia="Calibri" w:hAnsi="Calibri" w:cs="Calibri"/>
                <w:sz w:val="22"/>
                <w:szCs w:val="22"/>
              </w:rPr>
              <w:t>Les deux Communautés de communes / le PTSM 85 / le CHLVO</w:t>
            </w:r>
          </w:p>
        </w:tc>
      </w:tr>
      <w:tr w:rsidR="009076CC" w14:paraId="4401B325" w14:textId="77777777" w:rsidTr="00C44812">
        <w:trPr>
          <w:trHeight w:val="600"/>
        </w:trPr>
        <w:tc>
          <w:tcPr>
            <w:tcW w:w="2410" w:type="dxa"/>
          </w:tcPr>
          <w:p w14:paraId="3FBC6634" w14:textId="77777777" w:rsidR="009076CC" w:rsidRDefault="00000000" w:rsidP="00C44812">
            <w:pPr>
              <w:ind w:hanging="2"/>
              <w:rPr>
                <w:rFonts w:ascii="Calibri" w:eastAsia="Calibri" w:hAnsi="Calibri" w:cs="Calibri"/>
                <w:b/>
                <w:sz w:val="22"/>
                <w:szCs w:val="22"/>
              </w:rPr>
            </w:pPr>
            <w:sdt>
              <w:sdtPr>
                <w:tag w:val="goog_rdk_2"/>
                <w:id w:val="1172998321"/>
              </w:sdtPr>
              <w:sdtContent/>
            </w:sdt>
            <w:r w:rsidR="009076CC">
              <w:rPr>
                <w:rFonts w:ascii="Calibri" w:eastAsia="Calibri" w:hAnsi="Calibri" w:cs="Calibri"/>
                <w:b/>
                <w:sz w:val="22"/>
                <w:szCs w:val="22"/>
              </w:rPr>
              <w:t>Autres acteurs / partenaires à mobiliser</w:t>
            </w:r>
          </w:p>
        </w:tc>
        <w:tc>
          <w:tcPr>
            <w:tcW w:w="7655" w:type="dxa"/>
          </w:tcPr>
          <w:p w14:paraId="39A9BBB9"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ARS DT 85</w:t>
            </w:r>
          </w:p>
          <w:p w14:paraId="3F937216"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EPSM Georges Mazurelle</w:t>
            </w:r>
          </w:p>
          <w:p w14:paraId="168C9395"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Unafam Vendée</w:t>
            </w:r>
          </w:p>
          <w:p w14:paraId="2A066996"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MSA</w:t>
            </w:r>
          </w:p>
          <w:p w14:paraId="530D6AA5"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CPTS LVO</w:t>
            </w:r>
          </w:p>
          <w:p w14:paraId="44C11CE6" w14:textId="77777777" w:rsidR="009076CC" w:rsidRPr="004173A9" w:rsidRDefault="009076CC" w:rsidP="004173A9">
            <w:pPr>
              <w:spacing w:after="0"/>
            </w:pPr>
            <w:r w:rsidRPr="004173A9">
              <w:rPr>
                <w:rFonts w:ascii="Calibri" w:eastAsia="Calibri" w:hAnsi="Calibri" w:cs="Calibri"/>
                <w:sz w:val="22"/>
                <w:szCs w:val="22"/>
              </w:rPr>
              <w:t xml:space="preserve">Groupement de Prévention du Suicide Challans Gois Communauté (GPS85). </w:t>
            </w:r>
          </w:p>
          <w:p w14:paraId="3F7E7F0B"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 xml:space="preserve">Groupe Prévention Détresse-Suicide l'Oreille Active </w:t>
            </w:r>
          </w:p>
          <w:p w14:paraId="72DC9A84" w14:textId="77777777" w:rsidR="009076CC" w:rsidRPr="004173A9"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Groupe d’Entraide Mutuelle (GEM) Le Havre de vie</w:t>
            </w:r>
          </w:p>
          <w:p w14:paraId="1420ABC6" w14:textId="4179DC21" w:rsidR="009076CC"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EPSMS du Pays de Challans</w:t>
            </w:r>
          </w:p>
          <w:p w14:paraId="7AFEC4C9" w14:textId="15582F6B" w:rsidR="002E1E8A" w:rsidRPr="004173A9" w:rsidRDefault="002E1E8A" w:rsidP="004173A9">
            <w:pPr>
              <w:spacing w:after="0"/>
              <w:rPr>
                <w:rFonts w:ascii="Calibri" w:eastAsia="Calibri" w:hAnsi="Calibri" w:cs="Calibri"/>
                <w:sz w:val="22"/>
                <w:szCs w:val="22"/>
              </w:rPr>
            </w:pPr>
            <w:r w:rsidRPr="002E1E8A">
              <w:rPr>
                <w:rFonts w:ascii="Calibri" w:eastAsia="Calibri" w:hAnsi="Calibri" w:cs="Calibri"/>
                <w:sz w:val="22"/>
                <w:szCs w:val="22"/>
              </w:rPr>
              <w:t>CREHPsy Pays de La Loire</w:t>
            </w:r>
          </w:p>
          <w:p w14:paraId="446A7B1C" w14:textId="77777777" w:rsidR="009076CC" w:rsidRDefault="009076CC" w:rsidP="004173A9">
            <w:pPr>
              <w:spacing w:after="0"/>
              <w:rPr>
                <w:rFonts w:ascii="Calibri" w:eastAsia="Calibri" w:hAnsi="Calibri" w:cs="Calibri"/>
                <w:sz w:val="22"/>
                <w:szCs w:val="22"/>
              </w:rPr>
            </w:pPr>
            <w:r w:rsidRPr="004173A9">
              <w:rPr>
                <w:rFonts w:ascii="Calibri" w:eastAsia="Calibri" w:hAnsi="Calibri" w:cs="Calibri"/>
                <w:sz w:val="22"/>
                <w:szCs w:val="22"/>
              </w:rPr>
              <w:t>Psycom</w:t>
            </w:r>
          </w:p>
        </w:tc>
      </w:tr>
      <w:tr w:rsidR="009076CC" w14:paraId="4564D9C1" w14:textId="77777777" w:rsidTr="00C44812">
        <w:trPr>
          <w:trHeight w:val="505"/>
        </w:trPr>
        <w:tc>
          <w:tcPr>
            <w:tcW w:w="2410" w:type="dxa"/>
            <w:vAlign w:val="center"/>
          </w:tcPr>
          <w:p w14:paraId="10426158" w14:textId="77777777" w:rsidR="009076CC" w:rsidRDefault="009076CC" w:rsidP="00C44812">
            <w:pPr>
              <w:pBdr>
                <w:top w:val="nil"/>
                <w:left w:val="nil"/>
                <w:bottom w:val="nil"/>
                <w:right w:val="nil"/>
                <w:between w:val="nil"/>
              </w:pBdr>
              <w:spacing w:line="276" w:lineRule="auto"/>
              <w:ind w:hanging="2"/>
              <w:rPr>
                <w:rFonts w:ascii="Calibri" w:eastAsia="Calibri" w:hAnsi="Calibri" w:cs="Calibri"/>
                <w:b/>
                <w:sz w:val="22"/>
                <w:szCs w:val="22"/>
              </w:rPr>
            </w:pPr>
            <w:r>
              <w:rPr>
                <w:rFonts w:ascii="Calibri" w:eastAsia="Calibri" w:hAnsi="Calibri" w:cs="Calibri"/>
                <w:b/>
                <w:sz w:val="22"/>
                <w:szCs w:val="22"/>
              </w:rPr>
              <w:t>Calendrier prévisionnel</w:t>
            </w:r>
          </w:p>
        </w:tc>
        <w:tc>
          <w:tcPr>
            <w:tcW w:w="7655" w:type="dxa"/>
            <w:vAlign w:val="center"/>
          </w:tcPr>
          <w:p w14:paraId="5D9D2AB5" w14:textId="77777777" w:rsidR="009076CC" w:rsidRDefault="009076CC" w:rsidP="004173A9">
            <w:pPr>
              <w:spacing w:after="0"/>
              <w:ind w:hanging="2"/>
              <w:rPr>
                <w:rFonts w:ascii="Calibri" w:eastAsia="Calibri" w:hAnsi="Calibri" w:cs="Calibri"/>
                <w:sz w:val="22"/>
                <w:szCs w:val="22"/>
              </w:rPr>
            </w:pPr>
            <w:r>
              <w:rPr>
                <w:rFonts w:ascii="Calibri" w:eastAsia="Calibri" w:hAnsi="Calibri" w:cs="Calibri"/>
                <w:sz w:val="22"/>
                <w:szCs w:val="22"/>
              </w:rPr>
              <w:t xml:space="preserve">Lancement : </w:t>
            </w:r>
          </w:p>
          <w:p w14:paraId="717C555E" w14:textId="2D356D2F" w:rsidR="009076CC" w:rsidRDefault="009076CC" w:rsidP="004173A9">
            <w:pPr>
              <w:spacing w:after="0"/>
              <w:ind w:hanging="2"/>
              <w:rPr>
                <w:rFonts w:ascii="Calibri" w:eastAsia="Calibri" w:hAnsi="Calibri" w:cs="Calibri"/>
                <w:sz w:val="22"/>
                <w:szCs w:val="22"/>
                <w:u w:val="single"/>
              </w:rPr>
            </w:pPr>
            <w:r w:rsidRPr="00886084">
              <w:rPr>
                <w:rFonts w:ascii="Calibri" w:eastAsia="Calibri" w:hAnsi="Calibri" w:cs="Calibri"/>
                <w:sz w:val="22"/>
                <w:szCs w:val="22"/>
                <w:u w:val="single"/>
              </w:rPr>
              <w:t>Formations PSSM</w:t>
            </w:r>
            <w:r>
              <w:rPr>
                <w:rFonts w:ascii="Calibri" w:eastAsia="Calibri" w:hAnsi="Calibri" w:cs="Calibri"/>
                <w:sz w:val="22"/>
                <w:szCs w:val="22"/>
                <w:u w:val="single"/>
              </w:rPr>
              <w:t> </w:t>
            </w:r>
            <w:r w:rsidRPr="00E45F21">
              <w:rPr>
                <w:rFonts w:ascii="Calibri" w:eastAsia="Calibri" w:hAnsi="Calibri" w:cs="Calibri"/>
                <w:sz w:val="22"/>
                <w:szCs w:val="22"/>
              </w:rPr>
              <w:t>: 1</w:t>
            </w:r>
            <w:r w:rsidRPr="00E45F21">
              <w:rPr>
                <w:rFonts w:ascii="Calibri" w:eastAsia="Calibri" w:hAnsi="Calibri" w:cs="Calibri"/>
                <w:sz w:val="22"/>
                <w:szCs w:val="22"/>
                <w:vertAlign w:val="superscript"/>
              </w:rPr>
              <w:t>er</w:t>
            </w:r>
            <w:r w:rsidRPr="00E45F21">
              <w:rPr>
                <w:rFonts w:ascii="Calibri" w:eastAsia="Calibri" w:hAnsi="Calibri" w:cs="Calibri"/>
                <w:sz w:val="22"/>
                <w:szCs w:val="22"/>
              </w:rPr>
              <w:t xml:space="preserve"> semestre 2023</w:t>
            </w:r>
            <w:r w:rsidR="008C30F5">
              <w:rPr>
                <w:rFonts w:ascii="Calibri" w:eastAsia="Calibri" w:hAnsi="Calibri" w:cs="Calibri"/>
                <w:sz w:val="22"/>
                <w:szCs w:val="22"/>
              </w:rPr>
              <w:t xml:space="preserve"> / calendrier pluriannuel</w:t>
            </w:r>
          </w:p>
          <w:p w14:paraId="49E3DB67" w14:textId="77777777" w:rsidR="009076CC" w:rsidRDefault="009076CC" w:rsidP="004173A9">
            <w:pPr>
              <w:spacing w:after="0"/>
              <w:ind w:hanging="2"/>
              <w:rPr>
                <w:rFonts w:ascii="Calibri" w:eastAsia="Calibri" w:hAnsi="Calibri" w:cs="Calibri"/>
                <w:sz w:val="22"/>
                <w:szCs w:val="22"/>
              </w:rPr>
            </w:pPr>
            <w:r>
              <w:rPr>
                <w:rFonts w:ascii="Calibri" w:eastAsia="Calibri" w:hAnsi="Calibri" w:cs="Calibri"/>
                <w:sz w:val="22"/>
                <w:szCs w:val="22"/>
                <w:u w:val="single"/>
              </w:rPr>
              <w:t>Autres actions </w:t>
            </w:r>
            <w:r w:rsidRPr="00E45F21">
              <w:rPr>
                <w:rFonts w:ascii="Calibri" w:eastAsia="Calibri" w:hAnsi="Calibri" w:cs="Calibri"/>
                <w:sz w:val="22"/>
                <w:szCs w:val="22"/>
              </w:rPr>
              <w:t>: 2</w:t>
            </w:r>
            <w:r w:rsidRPr="00E45F21">
              <w:rPr>
                <w:rFonts w:ascii="Calibri" w:eastAsia="Calibri" w:hAnsi="Calibri" w:cs="Calibri"/>
                <w:sz w:val="22"/>
                <w:szCs w:val="22"/>
                <w:vertAlign w:val="superscript"/>
              </w:rPr>
              <w:t>ème</w:t>
            </w:r>
            <w:r w:rsidRPr="00E45F21">
              <w:rPr>
                <w:rFonts w:ascii="Calibri" w:eastAsia="Calibri" w:hAnsi="Calibri" w:cs="Calibri"/>
                <w:sz w:val="22"/>
                <w:szCs w:val="22"/>
              </w:rPr>
              <w:t xml:space="preserve"> semestre 2023</w:t>
            </w:r>
          </w:p>
        </w:tc>
      </w:tr>
      <w:tr w:rsidR="009076CC" w14:paraId="724AC9C7" w14:textId="77777777" w:rsidTr="00C44812">
        <w:trPr>
          <w:trHeight w:val="698"/>
        </w:trPr>
        <w:tc>
          <w:tcPr>
            <w:tcW w:w="2410" w:type="dxa"/>
            <w:vAlign w:val="center"/>
          </w:tcPr>
          <w:p w14:paraId="4902AB10"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Moyens mobilisables </w:t>
            </w:r>
          </w:p>
          <w:p w14:paraId="06695883"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Sources de financement </w:t>
            </w:r>
          </w:p>
        </w:tc>
        <w:tc>
          <w:tcPr>
            <w:tcW w:w="7655" w:type="dxa"/>
            <w:vAlign w:val="center"/>
          </w:tcPr>
          <w:p w14:paraId="7D1F6A52" w14:textId="77777777" w:rsidR="002E1E8A" w:rsidRDefault="009076CC" w:rsidP="002E1E8A">
            <w:pPr>
              <w:spacing w:after="0"/>
              <w:ind w:hanging="2"/>
              <w:jc w:val="both"/>
              <w:rPr>
                <w:rFonts w:ascii="Calibri" w:eastAsia="Calibri" w:hAnsi="Calibri" w:cs="Calibri"/>
                <w:sz w:val="22"/>
                <w:szCs w:val="22"/>
              </w:rPr>
            </w:pPr>
            <w:r w:rsidRPr="008E767A">
              <w:rPr>
                <w:rFonts w:ascii="Calibri" w:eastAsia="Calibri" w:hAnsi="Calibri" w:cs="Calibri"/>
                <w:sz w:val="22"/>
                <w:szCs w:val="22"/>
                <w:u w:val="single"/>
              </w:rPr>
              <w:t>Formations PSSM</w:t>
            </w:r>
            <w:r w:rsidRPr="008E767A">
              <w:rPr>
                <w:rFonts w:ascii="Calibri" w:eastAsia="Calibri" w:hAnsi="Calibri" w:cs="Calibri"/>
                <w:sz w:val="22"/>
                <w:szCs w:val="22"/>
              </w:rPr>
              <w:t xml:space="preserve"> : </w:t>
            </w:r>
          </w:p>
          <w:p w14:paraId="7BC5459C" w14:textId="2F3E1EF7" w:rsidR="002E1E8A" w:rsidRPr="002E1E8A" w:rsidRDefault="002E1E8A" w:rsidP="002E1E8A">
            <w:pPr>
              <w:spacing w:after="0"/>
              <w:ind w:left="176" w:hanging="142"/>
              <w:jc w:val="both"/>
              <w:rPr>
                <w:rFonts w:ascii="Calibri" w:eastAsia="Calibri" w:hAnsi="Calibri" w:cs="Calibri"/>
                <w:sz w:val="22"/>
                <w:szCs w:val="22"/>
              </w:rPr>
            </w:pPr>
            <w:r w:rsidRPr="002E1E8A">
              <w:rPr>
                <w:rFonts w:ascii="Calibri" w:eastAsia="Calibri" w:hAnsi="Calibri" w:cs="Calibri"/>
                <w:sz w:val="22"/>
                <w:szCs w:val="22"/>
              </w:rPr>
              <w:t>-</w:t>
            </w:r>
            <w:r>
              <w:rPr>
                <w:rFonts w:ascii="Calibri" w:eastAsia="Calibri" w:hAnsi="Calibri" w:cs="Calibri"/>
                <w:sz w:val="22"/>
                <w:szCs w:val="22"/>
              </w:rPr>
              <w:t xml:space="preserve"> </w:t>
            </w:r>
            <w:r w:rsidRPr="002E1E8A">
              <w:rPr>
                <w:rFonts w:ascii="Calibri" w:eastAsia="Calibri" w:hAnsi="Calibri" w:cs="Calibri"/>
                <w:sz w:val="22"/>
                <w:szCs w:val="22"/>
              </w:rPr>
              <w:t>Financement ARS dans le cadre du PTSM : lancement de la dynamique (financement d’une formation pluri-institutionnelle et pluri professionnelle par territoire couvert par un CLS) dans le cadre de projets pluri annuels ;</w:t>
            </w:r>
          </w:p>
          <w:p w14:paraId="127548F3" w14:textId="4A477CE2" w:rsidR="009076CC" w:rsidRPr="008E767A" w:rsidRDefault="002E1E8A" w:rsidP="002E1E8A">
            <w:pPr>
              <w:spacing w:after="0"/>
              <w:ind w:left="176" w:hanging="142"/>
              <w:jc w:val="both"/>
              <w:rPr>
                <w:rFonts w:ascii="Calibri" w:eastAsia="Calibri" w:hAnsi="Calibri" w:cs="Calibri"/>
                <w:sz w:val="22"/>
                <w:szCs w:val="22"/>
              </w:rPr>
            </w:pPr>
            <w:r w:rsidRPr="002E1E8A">
              <w:rPr>
                <w:rFonts w:ascii="Calibri" w:eastAsia="Calibri" w:hAnsi="Calibri" w:cs="Calibri"/>
                <w:sz w:val="22"/>
                <w:szCs w:val="22"/>
              </w:rPr>
              <w:t>-</w:t>
            </w:r>
            <w:r>
              <w:rPr>
                <w:rFonts w:ascii="Calibri" w:eastAsia="Calibri" w:hAnsi="Calibri" w:cs="Calibri"/>
                <w:sz w:val="22"/>
                <w:szCs w:val="22"/>
              </w:rPr>
              <w:t xml:space="preserve"> </w:t>
            </w:r>
            <w:r w:rsidRPr="002E1E8A">
              <w:rPr>
                <w:rFonts w:ascii="Calibri" w:eastAsia="Calibri" w:hAnsi="Calibri" w:cs="Calibri"/>
                <w:sz w:val="22"/>
                <w:szCs w:val="22"/>
              </w:rPr>
              <w:t>Recherche de co- financements institutionnels au-delà de la 1ère année</w:t>
            </w:r>
          </w:p>
          <w:p w14:paraId="387C3DF6" w14:textId="77777777" w:rsidR="009076CC" w:rsidRPr="008E767A" w:rsidRDefault="009076CC" w:rsidP="002E1E8A">
            <w:pPr>
              <w:spacing w:after="0"/>
              <w:ind w:hanging="2"/>
              <w:jc w:val="both"/>
              <w:rPr>
                <w:rFonts w:ascii="Calibri" w:eastAsia="Calibri" w:hAnsi="Calibri" w:cs="Calibri"/>
                <w:sz w:val="22"/>
                <w:szCs w:val="22"/>
              </w:rPr>
            </w:pPr>
            <w:r w:rsidRPr="008E767A">
              <w:rPr>
                <w:rFonts w:ascii="Calibri" w:eastAsia="Calibri" w:hAnsi="Calibri" w:cs="Calibri"/>
                <w:sz w:val="22"/>
                <w:szCs w:val="22"/>
                <w:u w:val="single"/>
              </w:rPr>
              <w:t>Cartographie</w:t>
            </w:r>
            <w:r w:rsidRPr="008E767A">
              <w:rPr>
                <w:rFonts w:ascii="Calibri" w:eastAsia="Calibri" w:hAnsi="Calibri" w:cs="Calibri"/>
                <w:sz w:val="22"/>
                <w:szCs w:val="22"/>
              </w:rPr>
              <w:t> : Financement PTSM et Intercommunalités</w:t>
            </w:r>
          </w:p>
          <w:p w14:paraId="1161DC3D" w14:textId="77777777" w:rsidR="009076CC" w:rsidRPr="008E767A" w:rsidRDefault="009076CC" w:rsidP="002E1E8A">
            <w:pPr>
              <w:spacing w:after="0"/>
              <w:ind w:hanging="2"/>
              <w:jc w:val="both"/>
              <w:rPr>
                <w:rFonts w:ascii="Calibri" w:eastAsia="Calibri" w:hAnsi="Calibri" w:cs="Calibri"/>
                <w:color w:val="FF0000"/>
                <w:sz w:val="22"/>
                <w:szCs w:val="22"/>
              </w:rPr>
            </w:pPr>
            <w:r w:rsidRPr="008E767A">
              <w:rPr>
                <w:rFonts w:ascii="Calibri" w:eastAsia="Calibri" w:hAnsi="Calibri" w:cs="Calibri"/>
                <w:sz w:val="22"/>
                <w:szCs w:val="22"/>
                <w:u w:val="single"/>
              </w:rPr>
              <w:t>SISM</w:t>
            </w:r>
            <w:r w:rsidRPr="008E767A">
              <w:rPr>
                <w:rFonts w:ascii="Calibri" w:eastAsia="Calibri" w:hAnsi="Calibri" w:cs="Calibri"/>
                <w:sz w:val="22"/>
                <w:szCs w:val="22"/>
              </w:rPr>
              <w:t> : moyens propres des structures portant les actions</w:t>
            </w:r>
          </w:p>
        </w:tc>
      </w:tr>
      <w:tr w:rsidR="009076CC" w14:paraId="75DA418F" w14:textId="77777777" w:rsidTr="004173A9">
        <w:trPr>
          <w:trHeight w:val="558"/>
        </w:trPr>
        <w:tc>
          <w:tcPr>
            <w:tcW w:w="2410" w:type="dxa"/>
            <w:vAlign w:val="center"/>
          </w:tcPr>
          <w:p w14:paraId="3A2BCB48"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Pr>
          <w:p w14:paraId="3D2269E4" w14:textId="77777777" w:rsidR="009076CC" w:rsidRPr="008E767A" w:rsidRDefault="009076CC" w:rsidP="004173A9">
            <w:pPr>
              <w:spacing w:after="0"/>
              <w:ind w:hanging="2"/>
              <w:rPr>
                <w:rFonts w:ascii="Calibri" w:eastAsia="Calibri" w:hAnsi="Calibri" w:cs="Calibri"/>
                <w:sz w:val="22"/>
                <w:szCs w:val="22"/>
              </w:rPr>
            </w:pPr>
            <w:r w:rsidRPr="008E767A">
              <w:rPr>
                <w:rFonts w:ascii="Calibri" w:eastAsia="Calibri" w:hAnsi="Calibri" w:cs="Calibri"/>
                <w:sz w:val="22"/>
                <w:szCs w:val="22"/>
                <w:u w:val="single"/>
              </w:rPr>
              <w:t>Formations PSSM</w:t>
            </w:r>
          </w:p>
          <w:p w14:paraId="6C451668" w14:textId="77777777" w:rsidR="009076CC" w:rsidRPr="008E767A" w:rsidRDefault="009076CC" w:rsidP="004173A9">
            <w:pPr>
              <w:spacing w:after="0"/>
              <w:ind w:hanging="2"/>
              <w:rPr>
                <w:rFonts w:ascii="Calibri" w:eastAsia="Calibri" w:hAnsi="Calibri" w:cs="Calibri"/>
                <w:sz w:val="22"/>
                <w:szCs w:val="22"/>
              </w:rPr>
            </w:pPr>
            <w:r w:rsidRPr="008E767A">
              <w:rPr>
                <w:rFonts w:ascii="Calibri" w:eastAsia="Calibri" w:hAnsi="Calibri" w:cs="Calibri"/>
                <w:sz w:val="22"/>
                <w:szCs w:val="22"/>
              </w:rPr>
              <w:t>Nombre de formations PSSM organisées, nombre et type de participants, satisfaction des participants</w:t>
            </w:r>
          </w:p>
          <w:p w14:paraId="31799808" w14:textId="77777777" w:rsidR="009076CC" w:rsidRPr="008E767A" w:rsidRDefault="009076CC" w:rsidP="004173A9">
            <w:pPr>
              <w:spacing w:after="0"/>
              <w:rPr>
                <w:rFonts w:ascii="Calibri" w:eastAsia="Calibri" w:hAnsi="Calibri" w:cs="Calibri"/>
                <w:sz w:val="12"/>
                <w:szCs w:val="12"/>
              </w:rPr>
            </w:pPr>
          </w:p>
          <w:p w14:paraId="20CA3550" w14:textId="77777777" w:rsidR="009076CC" w:rsidRPr="008E767A" w:rsidRDefault="009076CC" w:rsidP="004173A9">
            <w:pPr>
              <w:spacing w:after="0"/>
              <w:ind w:hanging="2"/>
              <w:rPr>
                <w:rFonts w:ascii="Calibri" w:eastAsia="Calibri" w:hAnsi="Calibri" w:cs="Calibri"/>
                <w:sz w:val="22"/>
                <w:szCs w:val="22"/>
              </w:rPr>
            </w:pPr>
            <w:r w:rsidRPr="008E767A">
              <w:rPr>
                <w:rFonts w:ascii="Calibri" w:eastAsia="Calibri" w:hAnsi="Calibri" w:cs="Calibri"/>
                <w:sz w:val="22"/>
                <w:szCs w:val="22"/>
                <w:u w:val="single"/>
              </w:rPr>
              <w:lastRenderedPageBreak/>
              <w:t>Sensibiliser les habitants à la notion de santé mentale :</w:t>
            </w:r>
          </w:p>
          <w:p w14:paraId="086BFFB4" w14:textId="77777777" w:rsidR="009076CC" w:rsidRPr="008E767A" w:rsidRDefault="009076CC" w:rsidP="004173A9">
            <w:pPr>
              <w:spacing w:after="0"/>
              <w:ind w:hanging="2"/>
              <w:rPr>
                <w:rFonts w:ascii="Calibri" w:eastAsia="Calibri" w:hAnsi="Calibri" w:cs="Calibri"/>
                <w:sz w:val="22"/>
                <w:szCs w:val="22"/>
              </w:rPr>
            </w:pPr>
            <w:r w:rsidRPr="008E767A">
              <w:rPr>
                <w:rFonts w:ascii="Calibri" w:eastAsia="Calibri" w:hAnsi="Calibri" w:cs="Calibri"/>
                <w:sz w:val="22"/>
                <w:szCs w:val="22"/>
              </w:rPr>
              <w:t>Création des encarts « santé mentale » sur les sites internet des collectivités</w:t>
            </w:r>
          </w:p>
          <w:p w14:paraId="323D545D" w14:textId="77777777" w:rsidR="009076CC" w:rsidRPr="008E767A" w:rsidRDefault="009076CC" w:rsidP="004173A9">
            <w:pPr>
              <w:spacing w:after="0"/>
              <w:ind w:hanging="2"/>
              <w:jc w:val="both"/>
              <w:rPr>
                <w:rFonts w:ascii="Calibri" w:eastAsia="Calibri" w:hAnsi="Calibri" w:cs="Calibri"/>
                <w:sz w:val="22"/>
                <w:szCs w:val="22"/>
              </w:rPr>
            </w:pPr>
            <w:r w:rsidRPr="008E767A">
              <w:rPr>
                <w:rFonts w:ascii="Calibri" w:eastAsia="Calibri" w:hAnsi="Calibri" w:cs="Calibri"/>
                <w:sz w:val="22"/>
                <w:szCs w:val="22"/>
              </w:rPr>
              <w:t>Nombre d’évènements mis en place à l’occasion des SISM, public ciblé, nombre de participants (professionnels et habitants)</w:t>
            </w:r>
          </w:p>
        </w:tc>
      </w:tr>
      <w:tr w:rsidR="009076CC" w14:paraId="73E805CD" w14:textId="77777777" w:rsidTr="00C44812">
        <w:trPr>
          <w:trHeight w:val="698"/>
        </w:trPr>
        <w:tc>
          <w:tcPr>
            <w:tcW w:w="2410" w:type="dxa"/>
            <w:vAlign w:val="center"/>
          </w:tcPr>
          <w:p w14:paraId="5111F99E"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Points facilitateurs, démarches engagées, retours d’expérience, etc.</w:t>
            </w:r>
          </w:p>
        </w:tc>
        <w:tc>
          <w:tcPr>
            <w:tcW w:w="7655" w:type="dxa"/>
            <w:vAlign w:val="center"/>
          </w:tcPr>
          <w:p w14:paraId="39A2072D" w14:textId="77777777" w:rsidR="009076CC" w:rsidRPr="008E767A" w:rsidRDefault="009076CC" w:rsidP="004173A9">
            <w:pPr>
              <w:ind w:hanging="2"/>
              <w:jc w:val="both"/>
              <w:rPr>
                <w:rFonts w:ascii="Calibri" w:eastAsia="Calibri" w:hAnsi="Calibri" w:cs="Calibri"/>
                <w:sz w:val="22"/>
                <w:szCs w:val="22"/>
              </w:rPr>
            </w:pPr>
            <w:r>
              <w:rPr>
                <w:rFonts w:ascii="Calibri" w:eastAsia="Calibri" w:hAnsi="Calibri" w:cs="Calibri"/>
                <w:sz w:val="22"/>
                <w:szCs w:val="22"/>
              </w:rPr>
              <w:t xml:space="preserve">GéoVendée est une ressource locale pouvant être sollicitée pour la cartographie et le module </w:t>
            </w:r>
            <w:r w:rsidRPr="008E767A">
              <w:rPr>
                <w:rFonts w:ascii="Calibri" w:eastAsia="Calibri" w:hAnsi="Calibri" w:cs="Calibri"/>
                <w:sz w:val="22"/>
                <w:szCs w:val="22"/>
              </w:rPr>
              <w:t>de géolocalisation. La cartographie nécessite une mise à jour régulière et une participation active des acteurs.</w:t>
            </w:r>
          </w:p>
          <w:p w14:paraId="17FA2EF4" w14:textId="77777777" w:rsidR="009076CC" w:rsidRDefault="009076CC" w:rsidP="004173A9">
            <w:pPr>
              <w:ind w:hanging="2"/>
              <w:jc w:val="both"/>
              <w:rPr>
                <w:rFonts w:ascii="Calibri" w:eastAsia="Calibri" w:hAnsi="Calibri" w:cs="Calibri"/>
                <w:sz w:val="22"/>
                <w:szCs w:val="22"/>
              </w:rPr>
            </w:pPr>
            <w:r w:rsidRPr="008E767A">
              <w:rPr>
                <w:rFonts w:ascii="Calibri" w:eastAsia="Calibri" w:hAnsi="Calibri" w:cs="Calibri"/>
                <w:sz w:val="22"/>
                <w:szCs w:val="22"/>
              </w:rPr>
              <w:t>Démarches déjà engagées sur les deux Communautés de communes concernant les SISM (manifestations organisées par différents porteurs). Des bilans réalisés annuellement facilitent l’organisation des SISM les années suivantes.</w:t>
            </w:r>
          </w:p>
        </w:tc>
      </w:tr>
      <w:tr w:rsidR="009076CC" w14:paraId="4A1FB054" w14:textId="77777777" w:rsidTr="00C44812">
        <w:trPr>
          <w:trHeight w:val="569"/>
        </w:trPr>
        <w:tc>
          <w:tcPr>
            <w:tcW w:w="2410" w:type="dxa"/>
            <w:vAlign w:val="center"/>
          </w:tcPr>
          <w:p w14:paraId="27338E66"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7FEA9B85" w14:textId="77777777" w:rsidR="009076CC" w:rsidRPr="008E767A" w:rsidRDefault="009076CC" w:rsidP="004173A9">
            <w:pPr>
              <w:ind w:hanging="2"/>
              <w:jc w:val="both"/>
              <w:rPr>
                <w:rFonts w:ascii="Calibri" w:eastAsia="Calibri" w:hAnsi="Calibri" w:cs="Calibri"/>
                <w:sz w:val="22"/>
                <w:szCs w:val="22"/>
              </w:rPr>
            </w:pPr>
            <w:r w:rsidRPr="008E767A">
              <w:rPr>
                <w:rFonts w:ascii="Calibri" w:eastAsia="Calibri" w:hAnsi="Calibri" w:cs="Calibri"/>
                <w:sz w:val="22"/>
                <w:szCs w:val="22"/>
              </w:rPr>
              <w:t>La communication dans certains journaux (notamment dans le cadre des SISM) nécessite d’anticiper l’envoi d’informations sur certaines actions très en amont aux services communication.</w:t>
            </w:r>
          </w:p>
          <w:p w14:paraId="665D2D8F" w14:textId="77777777" w:rsidR="009076CC" w:rsidRPr="008E767A" w:rsidRDefault="009076CC" w:rsidP="004173A9">
            <w:pPr>
              <w:ind w:hanging="2"/>
              <w:jc w:val="both"/>
              <w:rPr>
                <w:rFonts w:ascii="Calibri" w:eastAsia="Calibri" w:hAnsi="Calibri" w:cs="Calibri"/>
                <w:sz w:val="22"/>
                <w:szCs w:val="22"/>
              </w:rPr>
            </w:pPr>
            <w:r w:rsidRPr="008E767A">
              <w:rPr>
                <w:rFonts w:ascii="Calibri" w:eastAsia="Calibri" w:hAnsi="Calibri" w:cs="Calibri"/>
                <w:sz w:val="22"/>
                <w:szCs w:val="22"/>
              </w:rPr>
              <w:t>Multiplicité des actions de prévention en santé au moins d’octobre pouvant impacter la visibilité des SISM.</w:t>
            </w:r>
          </w:p>
          <w:p w14:paraId="1FA9A4B0" w14:textId="77777777" w:rsidR="009076CC" w:rsidRPr="008E767A" w:rsidRDefault="009076CC" w:rsidP="004173A9">
            <w:pPr>
              <w:ind w:hanging="2"/>
              <w:jc w:val="both"/>
              <w:rPr>
                <w:rFonts w:ascii="Calibri" w:eastAsia="Calibri" w:hAnsi="Calibri" w:cs="Calibri"/>
                <w:sz w:val="22"/>
                <w:szCs w:val="22"/>
              </w:rPr>
            </w:pPr>
            <w:r w:rsidRPr="008E767A">
              <w:rPr>
                <w:rFonts w:ascii="Calibri" w:eastAsia="Calibri" w:hAnsi="Calibri" w:cs="Calibri"/>
                <w:sz w:val="22"/>
                <w:szCs w:val="22"/>
              </w:rPr>
              <w:t>Vigilance à avoir sur la sur sollicitation des acteurs participant à plusieurs démarches CLS.</w:t>
            </w:r>
          </w:p>
        </w:tc>
      </w:tr>
    </w:tbl>
    <w:p w14:paraId="3CBC6FCA" w14:textId="77777777" w:rsidR="009076CC" w:rsidRDefault="009076CC" w:rsidP="009076CC">
      <w:pPr>
        <w:ind w:hanging="2"/>
        <w:rPr>
          <w:rFonts w:ascii="Calibri" w:eastAsia="Calibri" w:hAnsi="Calibri" w:cs="Calibri"/>
          <w:color w:val="000000"/>
          <w:sz w:val="22"/>
          <w:szCs w:val="22"/>
        </w:rPr>
        <w:sectPr w:rsidR="009076CC" w:rsidSect="002B2E28">
          <w:pgSz w:w="11906" w:h="16838"/>
          <w:pgMar w:top="1134" w:right="707" w:bottom="1276" w:left="1417" w:header="708" w:footer="343" w:gutter="0"/>
          <w:cols w:space="720"/>
        </w:sectPr>
      </w:pPr>
    </w:p>
    <w:tbl>
      <w:tblPr>
        <w:tblW w:w="10065" w:type="dxa"/>
        <w:tblInd w:w="-14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410"/>
        <w:gridCol w:w="7655"/>
      </w:tblGrid>
      <w:tr w:rsidR="009076CC" w14:paraId="006D98CE" w14:textId="77777777" w:rsidTr="004A7641">
        <w:trPr>
          <w:trHeight w:val="554"/>
        </w:trPr>
        <w:tc>
          <w:tcPr>
            <w:tcW w:w="10065" w:type="dxa"/>
            <w:gridSpan w:val="2"/>
            <w:tcBorders>
              <w:top w:val="single" w:sz="4" w:space="0" w:color="595959"/>
            </w:tcBorders>
            <w:shd w:val="clear" w:color="auto" w:fill="5E90CB"/>
            <w:vAlign w:val="center"/>
          </w:tcPr>
          <w:p w14:paraId="24197A17" w14:textId="77777777" w:rsidR="009076CC" w:rsidRPr="000708F2" w:rsidRDefault="009076CC" w:rsidP="00C44812">
            <w:pPr>
              <w:spacing w:after="60"/>
              <w:ind w:hanging="2"/>
              <w:rPr>
                <w:rFonts w:ascii="Calibri" w:eastAsia="Calibri" w:hAnsi="Calibri" w:cs="Calibri"/>
                <w:b/>
                <w:sz w:val="22"/>
                <w:szCs w:val="22"/>
              </w:rPr>
            </w:pPr>
            <w:r w:rsidRPr="003817CB">
              <w:rPr>
                <w:rFonts w:ascii="Calibri" w:eastAsia="Calibri" w:hAnsi="Calibri" w:cs="Calibri"/>
                <w:b/>
                <w:color w:val="FFFFFF" w:themeColor="background1"/>
                <w:sz w:val="22"/>
                <w:szCs w:val="22"/>
              </w:rPr>
              <w:lastRenderedPageBreak/>
              <w:t>Action 13 : Poursuivre les actions relatives à la prévention du risque suicidaire</w:t>
            </w:r>
          </w:p>
        </w:tc>
      </w:tr>
      <w:tr w:rsidR="009076CC" w14:paraId="1730E402" w14:textId="77777777" w:rsidTr="00C44812">
        <w:trPr>
          <w:trHeight w:val="482"/>
        </w:trPr>
        <w:tc>
          <w:tcPr>
            <w:tcW w:w="10065" w:type="dxa"/>
            <w:gridSpan w:val="2"/>
            <w:shd w:val="clear" w:color="auto" w:fill="DBE5F1"/>
            <w:vAlign w:val="center"/>
          </w:tcPr>
          <w:p w14:paraId="078BBF27" w14:textId="77777777" w:rsidR="009076CC" w:rsidRPr="000708F2" w:rsidRDefault="009076CC" w:rsidP="00C44812">
            <w:pPr>
              <w:spacing w:after="60"/>
              <w:ind w:hanging="2"/>
              <w:rPr>
                <w:rFonts w:ascii="Calibri" w:eastAsia="Calibri" w:hAnsi="Calibri" w:cs="Calibri"/>
                <w:b/>
                <w:sz w:val="22"/>
                <w:szCs w:val="22"/>
              </w:rPr>
            </w:pPr>
            <w:r w:rsidRPr="00886084">
              <w:rPr>
                <w:rFonts w:ascii="Calibri" w:eastAsia="Calibri" w:hAnsi="Calibri" w:cs="Calibri"/>
                <w:b/>
                <w:sz w:val="22"/>
                <w:szCs w:val="22"/>
              </w:rPr>
              <w:t xml:space="preserve">AXE STRATEGIQUE : </w:t>
            </w:r>
            <w:r>
              <w:rPr>
                <w:rFonts w:ascii="Calibri" w:eastAsia="Calibri" w:hAnsi="Calibri" w:cs="Calibri"/>
                <w:b/>
                <w:sz w:val="22"/>
                <w:szCs w:val="22"/>
              </w:rPr>
              <w:t>S</w:t>
            </w:r>
            <w:r w:rsidRPr="00886084">
              <w:rPr>
                <w:rFonts w:ascii="Calibri" w:eastAsia="Calibri" w:hAnsi="Calibri" w:cs="Calibri"/>
                <w:b/>
                <w:sz w:val="22"/>
                <w:szCs w:val="22"/>
              </w:rPr>
              <w:t xml:space="preserve">anté mentale </w:t>
            </w:r>
          </w:p>
        </w:tc>
      </w:tr>
      <w:tr w:rsidR="009076CC" w14:paraId="6B779711" w14:textId="77777777" w:rsidTr="00C44812">
        <w:trPr>
          <w:trHeight w:val="641"/>
        </w:trPr>
        <w:tc>
          <w:tcPr>
            <w:tcW w:w="2410" w:type="dxa"/>
            <w:vAlign w:val="center"/>
          </w:tcPr>
          <w:p w14:paraId="49A7DF7B" w14:textId="77777777" w:rsidR="009076CC" w:rsidRPr="000708F2" w:rsidRDefault="009076CC" w:rsidP="00C44812">
            <w:pPr>
              <w:ind w:hanging="2"/>
              <w:rPr>
                <w:rFonts w:ascii="Calibri" w:eastAsia="Calibri" w:hAnsi="Calibri" w:cs="Calibri"/>
                <w:b/>
                <w:sz w:val="22"/>
                <w:szCs w:val="22"/>
              </w:rPr>
            </w:pPr>
            <w:r w:rsidRPr="000708F2">
              <w:rPr>
                <w:rFonts w:ascii="Calibri" w:eastAsia="Calibri" w:hAnsi="Calibri" w:cs="Calibri"/>
                <w:b/>
                <w:sz w:val="22"/>
                <w:szCs w:val="22"/>
              </w:rPr>
              <w:t xml:space="preserve">Objectifs </w:t>
            </w:r>
          </w:p>
        </w:tc>
        <w:tc>
          <w:tcPr>
            <w:tcW w:w="7655" w:type="dxa"/>
            <w:vAlign w:val="center"/>
          </w:tcPr>
          <w:p w14:paraId="48353D19" w14:textId="77777777" w:rsidR="009076CC" w:rsidRPr="000708F2" w:rsidRDefault="009076CC" w:rsidP="00B204F7">
            <w:pPr>
              <w:tabs>
                <w:tab w:val="left" w:pos="175"/>
              </w:tabs>
              <w:spacing w:after="0"/>
              <w:ind w:hanging="2"/>
              <w:rPr>
                <w:rFonts w:ascii="Calibri" w:eastAsia="Calibri" w:hAnsi="Calibri" w:cs="Calibri"/>
                <w:sz w:val="22"/>
                <w:szCs w:val="22"/>
              </w:rPr>
            </w:pPr>
            <w:r w:rsidRPr="000708F2">
              <w:rPr>
                <w:rFonts w:ascii="Calibri" w:eastAsia="Calibri" w:hAnsi="Calibri" w:cs="Calibri"/>
                <w:sz w:val="22"/>
                <w:szCs w:val="22"/>
              </w:rPr>
              <w:t xml:space="preserve">Former les acteurs au repérage du risque suicidaire pour éviter le passage à l’acte </w:t>
            </w:r>
          </w:p>
          <w:p w14:paraId="3D75CE49" w14:textId="77777777" w:rsidR="009076CC" w:rsidRPr="000708F2" w:rsidRDefault="009076CC" w:rsidP="00B204F7">
            <w:pPr>
              <w:tabs>
                <w:tab w:val="left" w:pos="175"/>
              </w:tabs>
              <w:spacing w:after="0"/>
              <w:ind w:hanging="2"/>
              <w:rPr>
                <w:rFonts w:ascii="Calibri" w:eastAsia="Calibri" w:hAnsi="Calibri" w:cs="Calibri"/>
                <w:sz w:val="22"/>
                <w:szCs w:val="22"/>
              </w:rPr>
            </w:pPr>
            <w:r w:rsidRPr="000708F2">
              <w:rPr>
                <w:rFonts w:ascii="Calibri" w:eastAsia="Calibri" w:hAnsi="Calibri" w:cs="Calibri"/>
                <w:sz w:val="22"/>
                <w:szCs w:val="22"/>
              </w:rPr>
              <w:t>Déployer des dispositifs ressources au plus près des habitants</w:t>
            </w:r>
          </w:p>
        </w:tc>
      </w:tr>
      <w:tr w:rsidR="009076CC" w14:paraId="1AD6E84D" w14:textId="77777777" w:rsidTr="00C44812">
        <w:trPr>
          <w:trHeight w:val="1276"/>
        </w:trPr>
        <w:tc>
          <w:tcPr>
            <w:tcW w:w="2410" w:type="dxa"/>
            <w:vAlign w:val="center"/>
          </w:tcPr>
          <w:p w14:paraId="65EB4B21"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Rappel des constats /</w:t>
            </w:r>
          </w:p>
          <w:p w14:paraId="0EAE16D2"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Contexte</w:t>
            </w:r>
          </w:p>
        </w:tc>
        <w:tc>
          <w:tcPr>
            <w:tcW w:w="7655" w:type="dxa"/>
            <w:vAlign w:val="center"/>
          </w:tcPr>
          <w:p w14:paraId="47AE23FF" w14:textId="77777777" w:rsidR="009076CC" w:rsidRDefault="009076CC" w:rsidP="00B110A2">
            <w:pPr>
              <w:tabs>
                <w:tab w:val="left" w:pos="175"/>
              </w:tabs>
              <w:spacing w:after="0"/>
              <w:jc w:val="both"/>
              <w:rPr>
                <w:rFonts w:ascii="Calibri" w:eastAsia="Calibri" w:hAnsi="Calibri" w:cs="Calibri"/>
                <w:sz w:val="22"/>
                <w:szCs w:val="22"/>
              </w:rPr>
            </w:pPr>
            <w:r>
              <w:rPr>
                <w:rFonts w:ascii="Calibri" w:eastAsia="Calibri" w:hAnsi="Calibri" w:cs="Calibri"/>
                <w:sz w:val="22"/>
                <w:szCs w:val="22"/>
              </w:rPr>
              <w:t xml:space="preserve">Les acteurs (professionnels de santé, du secteur médico-social et personnels en contact des </w:t>
            </w:r>
            <w:r w:rsidRPr="000708F2">
              <w:rPr>
                <w:rFonts w:ascii="Calibri" w:eastAsia="Calibri" w:hAnsi="Calibri" w:cs="Calibri"/>
                <w:sz w:val="22"/>
                <w:szCs w:val="22"/>
              </w:rPr>
              <w:t>habitants) mais également les habitants interrogés se sentent parfois démunis face à des personnes en souffrance psychique et éprouvent le besoin de formation au repérage du risque suicidaire.</w:t>
            </w:r>
          </w:p>
          <w:p w14:paraId="7EA7BFD4" w14:textId="77777777" w:rsidR="009076CC" w:rsidRDefault="009076CC" w:rsidP="00B110A2">
            <w:pPr>
              <w:tabs>
                <w:tab w:val="left" w:pos="175"/>
              </w:tabs>
              <w:spacing w:after="0"/>
              <w:jc w:val="both"/>
              <w:rPr>
                <w:rFonts w:ascii="Calibri" w:eastAsia="Calibri" w:hAnsi="Calibri" w:cs="Calibri"/>
                <w:sz w:val="16"/>
                <w:szCs w:val="16"/>
              </w:rPr>
            </w:pPr>
          </w:p>
          <w:p w14:paraId="04773230" w14:textId="3D3E95E5" w:rsidR="009076CC" w:rsidRDefault="00000000" w:rsidP="00B110A2">
            <w:pPr>
              <w:tabs>
                <w:tab w:val="left" w:pos="175"/>
              </w:tabs>
              <w:spacing w:after="0"/>
              <w:jc w:val="both"/>
              <w:rPr>
                <w:rFonts w:ascii="Calibri" w:eastAsia="Calibri" w:hAnsi="Calibri" w:cs="Calibri"/>
                <w:sz w:val="22"/>
                <w:szCs w:val="22"/>
              </w:rPr>
            </w:pPr>
            <w:sdt>
              <w:sdtPr>
                <w:tag w:val="goog_rdk_8"/>
                <w:id w:val="-78291243"/>
              </w:sdtPr>
              <w:sdtContent/>
            </w:sdt>
            <w:r w:rsidR="009076CC">
              <w:rPr>
                <w:rFonts w:ascii="Calibri" w:eastAsia="Calibri" w:hAnsi="Calibri" w:cs="Calibri"/>
                <w:sz w:val="22"/>
                <w:szCs w:val="22"/>
              </w:rPr>
              <w:t>On observe une surmortalité par suicide sur le territoire (2011-2016).</w:t>
            </w:r>
          </w:p>
          <w:p w14:paraId="250943A4" w14:textId="05DD58C5" w:rsidR="002E1E8A" w:rsidRDefault="002E1E8A" w:rsidP="00B110A2">
            <w:pPr>
              <w:tabs>
                <w:tab w:val="left" w:pos="175"/>
              </w:tabs>
              <w:spacing w:after="0"/>
              <w:jc w:val="both"/>
              <w:rPr>
                <w:rFonts w:ascii="Calibri" w:eastAsia="Calibri" w:hAnsi="Calibri" w:cs="Calibri"/>
                <w:sz w:val="22"/>
                <w:szCs w:val="22"/>
              </w:rPr>
            </w:pPr>
          </w:p>
          <w:p w14:paraId="30598650" w14:textId="6E83A9FD" w:rsidR="002E1E8A" w:rsidRPr="002E1E8A" w:rsidRDefault="002E1E8A" w:rsidP="002E1E8A">
            <w:pPr>
              <w:tabs>
                <w:tab w:val="left" w:pos="175"/>
              </w:tabs>
              <w:spacing w:after="0"/>
              <w:jc w:val="both"/>
              <w:rPr>
                <w:rFonts w:ascii="Calibri" w:eastAsia="Calibri" w:hAnsi="Calibri" w:cs="Calibri"/>
                <w:sz w:val="22"/>
                <w:szCs w:val="22"/>
              </w:rPr>
            </w:pPr>
            <w:r w:rsidRPr="002E1E8A">
              <w:rPr>
                <w:rFonts w:ascii="Calibri" w:eastAsia="Calibri" w:hAnsi="Calibri" w:cs="Calibri"/>
                <w:sz w:val="22"/>
                <w:szCs w:val="22"/>
              </w:rPr>
              <w:t>Les dernières données départementales</w:t>
            </w:r>
            <w:r>
              <w:rPr>
                <w:rFonts w:ascii="Calibri" w:eastAsia="Calibri" w:hAnsi="Calibri" w:cs="Calibri"/>
                <w:sz w:val="22"/>
                <w:szCs w:val="22"/>
              </w:rPr>
              <w:t xml:space="preserve"> </w:t>
            </w:r>
            <w:r w:rsidRPr="002E1E8A">
              <w:rPr>
                <w:rFonts w:ascii="Calibri" w:eastAsia="Calibri" w:hAnsi="Calibri" w:cs="Calibri"/>
                <w:sz w:val="22"/>
                <w:szCs w:val="22"/>
              </w:rPr>
              <w:t xml:space="preserve">(Bulletin de santé publique. Février 2019) font </w:t>
            </w:r>
            <w:r w:rsidR="00203863" w:rsidRPr="002E1E8A">
              <w:rPr>
                <w:rFonts w:ascii="Calibri" w:eastAsia="Calibri" w:hAnsi="Calibri" w:cs="Calibri"/>
                <w:sz w:val="22"/>
                <w:szCs w:val="22"/>
              </w:rPr>
              <w:t>apparaître :</w:t>
            </w:r>
          </w:p>
          <w:p w14:paraId="758273AA" w14:textId="141DAB11" w:rsidR="002E1E8A" w:rsidRPr="002E1E8A" w:rsidRDefault="002E1E8A" w:rsidP="002E1E8A">
            <w:pPr>
              <w:tabs>
                <w:tab w:val="left" w:pos="175"/>
              </w:tabs>
              <w:spacing w:after="0"/>
              <w:jc w:val="both"/>
              <w:rPr>
                <w:rFonts w:ascii="Calibri" w:eastAsia="Calibri" w:hAnsi="Calibri" w:cs="Calibri"/>
                <w:sz w:val="22"/>
                <w:szCs w:val="22"/>
              </w:rPr>
            </w:pPr>
            <w:r w:rsidRPr="002E1E8A">
              <w:rPr>
                <w:rFonts w:ascii="Calibri" w:eastAsia="Calibri" w:hAnsi="Calibri" w:cs="Calibri"/>
                <w:sz w:val="22"/>
                <w:szCs w:val="22"/>
              </w:rPr>
              <w:t>-</w:t>
            </w:r>
            <w:r w:rsidRPr="002E1E8A">
              <w:rPr>
                <w:rFonts w:ascii="Calibri" w:eastAsia="Calibri" w:hAnsi="Calibri" w:cs="Calibri"/>
                <w:sz w:val="22"/>
                <w:szCs w:val="22"/>
              </w:rPr>
              <w:tab/>
              <w:t>Une mortalité par suicide supérieure de 32 % à la moyenne nationale pour la Vendée (chiffres 2016 / 2017), avec des suicides concernant de façon majoritaire des hommes (80% d’hommes au niveau régional)</w:t>
            </w:r>
            <w:r>
              <w:rPr>
                <w:rFonts w:ascii="Calibri" w:eastAsia="Calibri" w:hAnsi="Calibri" w:cs="Calibri"/>
                <w:sz w:val="22"/>
                <w:szCs w:val="22"/>
              </w:rPr>
              <w:t>,</w:t>
            </w:r>
          </w:p>
          <w:p w14:paraId="289C4156" w14:textId="2C3077C5" w:rsidR="002E1E8A" w:rsidRPr="002E1E8A" w:rsidRDefault="002E1E8A" w:rsidP="002E1E8A">
            <w:pPr>
              <w:tabs>
                <w:tab w:val="left" w:pos="175"/>
              </w:tabs>
              <w:spacing w:after="0"/>
              <w:jc w:val="both"/>
              <w:rPr>
                <w:rFonts w:ascii="Calibri" w:eastAsia="Calibri" w:hAnsi="Calibri" w:cs="Calibri"/>
                <w:sz w:val="22"/>
                <w:szCs w:val="22"/>
              </w:rPr>
            </w:pPr>
            <w:r w:rsidRPr="002E1E8A">
              <w:rPr>
                <w:rFonts w:ascii="Calibri" w:eastAsia="Calibri" w:hAnsi="Calibri" w:cs="Calibri"/>
                <w:sz w:val="22"/>
                <w:szCs w:val="22"/>
              </w:rPr>
              <w:t>-</w:t>
            </w:r>
            <w:r w:rsidRPr="002E1E8A">
              <w:rPr>
                <w:rFonts w:ascii="Calibri" w:eastAsia="Calibri" w:hAnsi="Calibri" w:cs="Calibri"/>
                <w:sz w:val="22"/>
                <w:szCs w:val="22"/>
              </w:rPr>
              <w:tab/>
              <w:t xml:space="preserve">Des taux d’hospitalisation pour tentatives de suicide de 121/100 000 personnes de 10 ans et plus au niveau national </w:t>
            </w:r>
            <w:r w:rsidR="008A6596">
              <w:rPr>
                <w:rFonts w:ascii="Calibri" w:eastAsia="Calibri" w:hAnsi="Calibri" w:cs="Calibri"/>
                <w:sz w:val="22"/>
                <w:szCs w:val="22"/>
              </w:rPr>
              <w:t>(2017)</w:t>
            </w:r>
            <w:r w:rsidR="00F5067C">
              <w:rPr>
                <w:rFonts w:ascii="Calibri" w:eastAsia="Calibri" w:hAnsi="Calibri" w:cs="Calibri"/>
                <w:sz w:val="22"/>
                <w:szCs w:val="22"/>
              </w:rPr>
              <w:t xml:space="preserve"> et </w:t>
            </w:r>
            <w:r w:rsidRPr="002E1E8A">
              <w:rPr>
                <w:rFonts w:ascii="Calibri" w:eastAsia="Calibri" w:hAnsi="Calibri" w:cs="Calibri"/>
                <w:sz w:val="22"/>
                <w:szCs w:val="22"/>
              </w:rPr>
              <w:t>de 164 / 100 000 personnes de 10 ans et plus en Vendée</w:t>
            </w:r>
            <w:r w:rsidR="00F5067C">
              <w:rPr>
                <w:rFonts w:ascii="Calibri" w:eastAsia="Calibri" w:hAnsi="Calibri" w:cs="Calibri"/>
                <w:sz w:val="22"/>
                <w:szCs w:val="22"/>
              </w:rPr>
              <w:t xml:space="preserve"> (2015),</w:t>
            </w:r>
          </w:p>
          <w:p w14:paraId="17A33996" w14:textId="6668D466" w:rsidR="002E1E8A" w:rsidRDefault="002E1E8A" w:rsidP="002E1E8A">
            <w:pPr>
              <w:tabs>
                <w:tab w:val="left" w:pos="175"/>
              </w:tabs>
              <w:spacing w:after="0"/>
              <w:jc w:val="both"/>
              <w:rPr>
                <w:rFonts w:ascii="Calibri" w:eastAsia="Calibri" w:hAnsi="Calibri" w:cs="Calibri"/>
                <w:sz w:val="22"/>
                <w:szCs w:val="22"/>
              </w:rPr>
            </w:pPr>
            <w:r w:rsidRPr="002E1E8A">
              <w:rPr>
                <w:rFonts w:ascii="Calibri" w:eastAsia="Calibri" w:hAnsi="Calibri" w:cs="Calibri"/>
                <w:sz w:val="22"/>
                <w:szCs w:val="22"/>
              </w:rPr>
              <w:t>-</w:t>
            </w:r>
            <w:r w:rsidRPr="002E1E8A">
              <w:rPr>
                <w:rFonts w:ascii="Calibri" w:eastAsia="Calibri" w:hAnsi="Calibri" w:cs="Calibri"/>
                <w:sz w:val="22"/>
                <w:szCs w:val="22"/>
              </w:rPr>
              <w:tab/>
              <w:t>Une recrudescence régionale des problématiques anxio-dépressives chez les adolescentes et des recours aux urgences</w:t>
            </w:r>
            <w:r w:rsidR="00203863">
              <w:rPr>
                <w:rFonts w:ascii="Calibri" w:eastAsia="Calibri" w:hAnsi="Calibri" w:cs="Calibri"/>
                <w:sz w:val="22"/>
                <w:szCs w:val="22"/>
              </w:rPr>
              <w:t>.</w:t>
            </w:r>
          </w:p>
          <w:p w14:paraId="6A6CD366" w14:textId="77777777" w:rsidR="002E1E8A" w:rsidRDefault="002E1E8A" w:rsidP="00B110A2">
            <w:pPr>
              <w:tabs>
                <w:tab w:val="left" w:pos="175"/>
              </w:tabs>
              <w:spacing w:after="0"/>
              <w:jc w:val="both"/>
              <w:rPr>
                <w:rFonts w:ascii="Calibri" w:eastAsia="Calibri" w:hAnsi="Calibri" w:cs="Calibri"/>
                <w:sz w:val="22"/>
                <w:szCs w:val="22"/>
              </w:rPr>
            </w:pPr>
          </w:p>
          <w:p w14:paraId="6BCD0CD0" w14:textId="77777777" w:rsidR="009076CC" w:rsidRPr="000708F2" w:rsidRDefault="009076CC" w:rsidP="00B110A2">
            <w:pPr>
              <w:tabs>
                <w:tab w:val="left" w:pos="175"/>
              </w:tabs>
              <w:spacing w:after="0"/>
              <w:jc w:val="both"/>
              <w:rPr>
                <w:rFonts w:ascii="Calibri" w:eastAsia="Calibri" w:hAnsi="Calibri" w:cs="Calibri"/>
                <w:sz w:val="22"/>
                <w:szCs w:val="22"/>
              </w:rPr>
            </w:pPr>
            <w:r>
              <w:rPr>
                <w:rFonts w:ascii="Calibri" w:eastAsia="Calibri" w:hAnsi="Calibri" w:cs="Calibri"/>
                <w:sz w:val="22"/>
                <w:szCs w:val="22"/>
              </w:rPr>
              <w:t>Le risque suicidaire semble s’être majoré notamment depuis la crise Covid (</w:t>
            </w:r>
            <w:r>
              <w:rPr>
                <w:rFonts w:ascii="Calibri" w:eastAsia="Calibri" w:hAnsi="Calibri" w:cs="Calibri"/>
                <w:i/>
                <w:sz w:val="22"/>
                <w:szCs w:val="22"/>
              </w:rPr>
              <w:t xml:space="preserve">le 5ème rapport de l’Observatoire national du suicide montre une forte hausse du nombre de gestes suicidaires chez les jeunes, en particulier les jeunes femmes, à partir </w:t>
            </w:r>
            <w:r w:rsidRPr="000708F2">
              <w:rPr>
                <w:rFonts w:ascii="Calibri" w:eastAsia="Calibri" w:hAnsi="Calibri" w:cs="Calibri"/>
                <w:i/>
                <w:sz w:val="22"/>
                <w:szCs w:val="22"/>
              </w:rPr>
              <w:t>du second semestre 2020, source DREES, septembre 2022</w:t>
            </w:r>
            <w:r w:rsidRPr="000708F2">
              <w:rPr>
                <w:rFonts w:ascii="Calibri" w:eastAsia="Calibri" w:hAnsi="Calibri" w:cs="Calibri"/>
                <w:sz w:val="22"/>
                <w:szCs w:val="22"/>
              </w:rPr>
              <w:t>).</w:t>
            </w:r>
          </w:p>
          <w:p w14:paraId="34717C4D" w14:textId="77777777" w:rsidR="009076CC" w:rsidRPr="000708F2" w:rsidRDefault="009076CC" w:rsidP="00B110A2">
            <w:pPr>
              <w:tabs>
                <w:tab w:val="left" w:pos="175"/>
              </w:tabs>
              <w:spacing w:after="0"/>
              <w:jc w:val="both"/>
              <w:rPr>
                <w:rFonts w:ascii="Calibri" w:eastAsia="Calibri" w:hAnsi="Calibri" w:cs="Calibri"/>
                <w:sz w:val="18"/>
                <w:szCs w:val="18"/>
              </w:rPr>
            </w:pPr>
          </w:p>
          <w:p w14:paraId="00BA6FD1" w14:textId="77777777" w:rsidR="009076CC" w:rsidRPr="000708F2" w:rsidRDefault="009076CC" w:rsidP="00B110A2">
            <w:pPr>
              <w:tabs>
                <w:tab w:val="left" w:pos="175"/>
              </w:tabs>
              <w:spacing w:after="0"/>
              <w:jc w:val="both"/>
              <w:rPr>
                <w:rFonts w:ascii="Calibri" w:eastAsia="Calibri" w:hAnsi="Calibri" w:cs="Calibri"/>
                <w:sz w:val="22"/>
                <w:szCs w:val="22"/>
              </w:rPr>
            </w:pPr>
            <w:r w:rsidRPr="000708F2">
              <w:rPr>
                <w:rFonts w:ascii="Calibri" w:eastAsia="Calibri" w:hAnsi="Calibri" w:cs="Calibri"/>
                <w:sz w:val="22"/>
                <w:szCs w:val="22"/>
              </w:rPr>
              <w:t>Le ministère de la santé et de la prévention vient de publier fin septembre sa feuille de route sur la stratégie nationale de prévention du suicide. A l’échelle nationale, il existe le numéro de prévention du suicide (3114) accessible 24h/24 et 7j/7.</w:t>
            </w:r>
          </w:p>
          <w:p w14:paraId="0B60503D" w14:textId="77777777" w:rsidR="009076CC" w:rsidRPr="000708F2" w:rsidRDefault="009076CC" w:rsidP="00B110A2">
            <w:pPr>
              <w:tabs>
                <w:tab w:val="left" w:pos="175"/>
              </w:tabs>
              <w:spacing w:after="0"/>
              <w:jc w:val="both"/>
              <w:rPr>
                <w:rFonts w:ascii="Calibri" w:eastAsia="Calibri" w:hAnsi="Calibri" w:cs="Calibri"/>
                <w:sz w:val="16"/>
                <w:szCs w:val="16"/>
              </w:rPr>
            </w:pPr>
          </w:p>
          <w:p w14:paraId="699BF629" w14:textId="7E9A598E" w:rsidR="009076CC" w:rsidRDefault="009076CC" w:rsidP="00F5067C">
            <w:pPr>
              <w:tabs>
                <w:tab w:val="left" w:pos="175"/>
              </w:tabs>
              <w:spacing w:after="0"/>
              <w:jc w:val="both"/>
              <w:rPr>
                <w:rFonts w:ascii="Calibri" w:eastAsia="Calibri" w:hAnsi="Calibri" w:cs="Calibri"/>
                <w:sz w:val="22"/>
                <w:szCs w:val="22"/>
              </w:rPr>
            </w:pPr>
            <w:r w:rsidRPr="000708F2">
              <w:rPr>
                <w:rFonts w:ascii="Calibri" w:eastAsia="Calibri" w:hAnsi="Calibri" w:cs="Calibri"/>
                <w:sz w:val="22"/>
                <w:szCs w:val="22"/>
              </w:rPr>
              <w:t>Le Projet Territorial de Santé Mentale (PTSM) porte une fiche action sur la prévention du risque suicidaire</w:t>
            </w:r>
            <w:r w:rsidR="00F5067C">
              <w:rPr>
                <w:rFonts w:ascii="Calibri" w:eastAsia="Calibri" w:hAnsi="Calibri" w:cs="Calibri"/>
                <w:sz w:val="22"/>
                <w:szCs w:val="22"/>
              </w:rPr>
              <w:t xml:space="preserve"> </w:t>
            </w:r>
            <w:r w:rsidR="00F5067C" w:rsidRPr="00F5067C">
              <w:rPr>
                <w:rFonts w:ascii="Calibri" w:eastAsia="Calibri" w:hAnsi="Calibri" w:cs="Calibri"/>
                <w:sz w:val="22"/>
                <w:szCs w:val="22"/>
              </w:rPr>
              <w:t>sur le territoire Nord-Ouest Vendée, visant notamment à structurer et formaliser les liens entre les acteurs du territoire (partenariat avec des professionnels ou dispositifs d’aval).</w:t>
            </w:r>
          </w:p>
          <w:p w14:paraId="53D2C007" w14:textId="77777777" w:rsidR="00F5067C" w:rsidRPr="000708F2" w:rsidRDefault="00F5067C" w:rsidP="00F5067C">
            <w:pPr>
              <w:tabs>
                <w:tab w:val="left" w:pos="175"/>
              </w:tabs>
              <w:spacing w:after="0"/>
              <w:jc w:val="both"/>
              <w:rPr>
                <w:rFonts w:ascii="Calibri" w:eastAsia="Calibri" w:hAnsi="Calibri" w:cs="Calibri"/>
                <w:sz w:val="18"/>
                <w:szCs w:val="18"/>
              </w:rPr>
            </w:pPr>
          </w:p>
          <w:p w14:paraId="1F3F83A9" w14:textId="77777777" w:rsidR="009076CC" w:rsidRDefault="009076CC" w:rsidP="00F5067C">
            <w:pPr>
              <w:tabs>
                <w:tab w:val="left" w:pos="175"/>
              </w:tabs>
              <w:spacing w:after="0"/>
              <w:ind w:hanging="2"/>
              <w:rPr>
                <w:rFonts w:ascii="Calibri" w:eastAsia="Calibri" w:hAnsi="Calibri" w:cs="Calibri"/>
                <w:sz w:val="16"/>
                <w:szCs w:val="16"/>
              </w:rPr>
            </w:pPr>
            <w:r>
              <w:rPr>
                <w:rFonts w:ascii="Calibri" w:eastAsia="Calibri" w:hAnsi="Calibri" w:cs="Calibri"/>
                <w:sz w:val="22"/>
                <w:szCs w:val="22"/>
              </w:rPr>
              <w:t>Plusieurs acteurs œuvrent sur le territoire.</w:t>
            </w:r>
          </w:p>
          <w:p w14:paraId="62AAB6D2" w14:textId="77777777" w:rsidR="009076CC" w:rsidRDefault="009076CC" w:rsidP="00F5067C">
            <w:pPr>
              <w:tabs>
                <w:tab w:val="left" w:pos="175"/>
              </w:tabs>
              <w:spacing w:after="0"/>
              <w:ind w:hanging="2"/>
              <w:rPr>
                <w:rFonts w:ascii="Calibri" w:eastAsia="Calibri" w:hAnsi="Calibri" w:cs="Calibri"/>
                <w:sz w:val="22"/>
                <w:szCs w:val="22"/>
              </w:rPr>
            </w:pPr>
            <w:r>
              <w:rPr>
                <w:rFonts w:ascii="Calibri" w:eastAsia="Calibri" w:hAnsi="Calibri" w:cs="Calibri"/>
                <w:sz w:val="22"/>
                <w:szCs w:val="22"/>
              </w:rPr>
              <w:t xml:space="preserve">Deux associations de prévention du suicide sont identifiées : </w:t>
            </w:r>
          </w:p>
          <w:p w14:paraId="4A347A9E" w14:textId="77777777" w:rsidR="009076CC" w:rsidRPr="00B110A2" w:rsidRDefault="009076CC" w:rsidP="00863AB3">
            <w:pPr>
              <w:widowControl w:val="0"/>
              <w:numPr>
                <w:ilvl w:val="0"/>
                <w:numId w:val="54"/>
              </w:numPr>
              <w:pBdr>
                <w:top w:val="nil"/>
                <w:left w:val="nil"/>
                <w:bottom w:val="nil"/>
                <w:right w:val="nil"/>
                <w:between w:val="nil"/>
              </w:pBdr>
              <w:suppressAutoHyphens/>
              <w:spacing w:after="0"/>
              <w:ind w:left="172" w:hanging="174"/>
              <w:jc w:val="both"/>
              <w:rPr>
                <w:rFonts w:ascii="Calibri" w:eastAsia="Calibri" w:hAnsi="Calibri" w:cs="Calibri"/>
                <w:sz w:val="22"/>
                <w:szCs w:val="22"/>
              </w:rPr>
            </w:pPr>
            <w:r w:rsidRPr="00B110A2">
              <w:rPr>
                <w:rFonts w:ascii="Calibri" w:eastAsia="Calibri" w:hAnsi="Calibri" w:cs="Calibri"/>
                <w:sz w:val="22"/>
                <w:szCs w:val="22"/>
              </w:rPr>
              <w:t>Le Groupement de Prévention du Suicide Challans Gois Communauté (GPS85). Plus d’une vingtaine de bénévoles sont formés « sentinelles » pour réaliser des actions d’écoute et de soutien. Il dispose de lieu d’accueil sur Challans Gois communauté, une ligne téléphonique dédiée est en projet.</w:t>
            </w:r>
          </w:p>
          <w:p w14:paraId="5A50E18E" w14:textId="77777777" w:rsidR="009076CC" w:rsidRPr="00B110A2" w:rsidRDefault="009076CC" w:rsidP="00863AB3">
            <w:pPr>
              <w:widowControl w:val="0"/>
              <w:numPr>
                <w:ilvl w:val="0"/>
                <w:numId w:val="54"/>
              </w:numPr>
              <w:pBdr>
                <w:top w:val="nil"/>
                <w:left w:val="nil"/>
                <w:bottom w:val="nil"/>
                <w:right w:val="nil"/>
                <w:between w:val="nil"/>
              </w:pBdr>
              <w:suppressAutoHyphens/>
              <w:spacing w:after="0"/>
              <w:ind w:left="172" w:hanging="172"/>
              <w:jc w:val="both"/>
              <w:rPr>
                <w:rFonts w:ascii="Calibri" w:eastAsia="Calibri" w:hAnsi="Calibri" w:cs="Calibri"/>
                <w:sz w:val="22"/>
                <w:szCs w:val="22"/>
              </w:rPr>
            </w:pPr>
            <w:r w:rsidRPr="00B110A2">
              <w:rPr>
                <w:rFonts w:ascii="Calibri" w:eastAsia="Calibri" w:hAnsi="Calibri" w:cs="Calibri"/>
                <w:sz w:val="22"/>
                <w:szCs w:val="22"/>
              </w:rPr>
              <w:t>Le Groupe Prévention Détresse-Suicide l'Oreille Active implanté à Saint Hilaire de Riez sans limite géographique précise. Il propose des permanences physiques tous les samedis matin à St Hilaire de Riez et des permanences téléphoniques tous les dimanches soir. Les bénévoles « écoutants » ont tous suivi au minimum la formation « sentinelle » proposée par l’ARS.</w:t>
            </w:r>
          </w:p>
          <w:p w14:paraId="6BE9DC79" w14:textId="77777777" w:rsidR="009076CC" w:rsidRDefault="009076CC" w:rsidP="00B110A2">
            <w:pPr>
              <w:spacing w:after="0"/>
              <w:rPr>
                <w:rFonts w:ascii="Calibri" w:eastAsia="Calibri" w:hAnsi="Calibri" w:cs="Calibri"/>
                <w:sz w:val="16"/>
                <w:szCs w:val="16"/>
              </w:rPr>
            </w:pPr>
          </w:p>
          <w:p w14:paraId="05BC10A3" w14:textId="77777777" w:rsidR="009076CC" w:rsidRDefault="009076CC" w:rsidP="00B110A2">
            <w:pPr>
              <w:spacing w:after="0"/>
              <w:jc w:val="both"/>
              <w:rPr>
                <w:rFonts w:ascii="Calibri" w:eastAsia="Calibri" w:hAnsi="Calibri" w:cs="Calibri"/>
                <w:sz w:val="22"/>
                <w:szCs w:val="22"/>
              </w:rPr>
            </w:pPr>
            <w:r>
              <w:rPr>
                <w:rFonts w:ascii="Calibri" w:eastAsia="Calibri" w:hAnsi="Calibri" w:cs="Calibri"/>
                <w:sz w:val="22"/>
                <w:szCs w:val="22"/>
              </w:rPr>
              <w:t xml:space="preserve">La CPTS a un projet en cours de sensibilisation auprès des jeunes. Le CHLVO porte une équipe mobile adolescents (en souffrance ou en décrochage scolaire) en cours de déploiement. La MSA démarre tout juste des actions sur la prévention du risque </w:t>
            </w:r>
            <w:r>
              <w:rPr>
                <w:rFonts w:ascii="Calibri" w:eastAsia="Calibri" w:hAnsi="Calibri" w:cs="Calibri"/>
                <w:sz w:val="22"/>
                <w:szCs w:val="22"/>
              </w:rPr>
              <w:lastRenderedPageBreak/>
              <w:t>suicidaire, axe jugé prioritaire, en lien et sous conventionnement avec l’ARS. Il s’agit d’actions visant à informer/sensibiliser le grand public sur le mal être, vulgariser et faire connaître puis former des habitants, personnels sociaux et médico-sociaux, … pour devenir « sentinelle ». Les secteurs de Challans Gois et Océan Marais de Monts ont été jugés prioritaires sur cette thématique.  La Maison Départementale des Adolescents déploie des permanences sur le territoire.</w:t>
            </w:r>
          </w:p>
        </w:tc>
      </w:tr>
      <w:tr w:rsidR="009076CC" w14:paraId="517D55B5" w14:textId="77777777" w:rsidTr="00C44812">
        <w:trPr>
          <w:trHeight w:val="698"/>
        </w:trPr>
        <w:tc>
          <w:tcPr>
            <w:tcW w:w="2410" w:type="dxa"/>
            <w:vAlign w:val="center"/>
          </w:tcPr>
          <w:p w14:paraId="419A9675"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Description de l’action</w:t>
            </w:r>
          </w:p>
        </w:tc>
        <w:tc>
          <w:tcPr>
            <w:tcW w:w="7655" w:type="dxa"/>
            <w:vAlign w:val="center"/>
          </w:tcPr>
          <w:p w14:paraId="628AE117" w14:textId="77777777" w:rsidR="009076CC" w:rsidRPr="00B110A2" w:rsidRDefault="009076CC" w:rsidP="00B110A2">
            <w:pPr>
              <w:spacing w:after="0"/>
              <w:ind w:hanging="2"/>
              <w:jc w:val="both"/>
              <w:rPr>
                <w:rFonts w:ascii="Calibri" w:eastAsia="Calibri" w:hAnsi="Calibri" w:cs="Calibri"/>
                <w:sz w:val="22"/>
                <w:szCs w:val="22"/>
              </w:rPr>
            </w:pPr>
            <w:r w:rsidRPr="00BD1CDD">
              <w:rPr>
                <w:rFonts w:ascii="Calibri" w:eastAsia="Calibri" w:hAnsi="Calibri" w:cs="Calibri"/>
                <w:b/>
                <w:sz w:val="22"/>
                <w:szCs w:val="22"/>
                <w:u w:val="single"/>
              </w:rPr>
              <w:t>Recenser, cartographier et préciser le rôle, les missions, le périmètre d’intervention, les publics cibles de chaque acteur œuvrant dans le champ de la prévention du suicide</w:t>
            </w:r>
            <w:r w:rsidRPr="000708F2">
              <w:rPr>
                <w:rFonts w:ascii="Calibri" w:eastAsia="Calibri" w:hAnsi="Calibri" w:cs="Calibri"/>
                <w:sz w:val="22"/>
                <w:szCs w:val="22"/>
              </w:rPr>
              <w:t xml:space="preserve"> (qui fait quoi ?) : les associations, l’équipe mobile adolescents portée par le CHLVO, … Plusieurs ressources complémentaires existent : recensement en cours de réalisation par la CPTS en lien avec le CHLVO de tous les professionnels de santé spécialisés et les associations existantes à destination des </w:t>
            </w:r>
            <w:r w:rsidRPr="00B110A2">
              <w:rPr>
                <w:rFonts w:ascii="Calibri" w:eastAsia="Calibri" w:hAnsi="Calibri" w:cs="Calibri"/>
                <w:sz w:val="22"/>
                <w:szCs w:val="22"/>
              </w:rPr>
              <w:t>adhérents de la CPTS, le GPS85 est en train de mettre en place un annuaire à destination de ses bénévoles recensant les contacts téléphoniques des différentes ressources du territoire, l’ARS met à disposition un annuaire « Agir ensemble contre le suicide » à l’échelle départementale, …</w:t>
            </w:r>
          </w:p>
          <w:p w14:paraId="04EA205A" w14:textId="77777777" w:rsidR="009076CC" w:rsidRPr="00B110A2" w:rsidRDefault="009076CC" w:rsidP="00B110A2">
            <w:pPr>
              <w:pBdr>
                <w:top w:val="nil"/>
                <w:left w:val="nil"/>
                <w:bottom w:val="nil"/>
                <w:right w:val="nil"/>
                <w:between w:val="nil"/>
              </w:pBdr>
              <w:spacing w:after="0"/>
              <w:ind w:hanging="2"/>
              <w:rPr>
                <w:rFonts w:ascii="Calibri" w:eastAsia="Calibri" w:hAnsi="Calibri" w:cs="Calibri"/>
                <w:sz w:val="22"/>
                <w:szCs w:val="22"/>
              </w:rPr>
            </w:pPr>
          </w:p>
          <w:p w14:paraId="24E7CCE0" w14:textId="77777777" w:rsidR="009076CC" w:rsidRPr="00B110A2" w:rsidRDefault="009076CC" w:rsidP="00B110A2">
            <w:pPr>
              <w:spacing w:after="0"/>
              <w:ind w:hanging="2"/>
              <w:jc w:val="both"/>
              <w:rPr>
                <w:rFonts w:ascii="Calibri" w:eastAsia="Calibri" w:hAnsi="Calibri" w:cs="Calibri"/>
                <w:sz w:val="22"/>
                <w:szCs w:val="22"/>
              </w:rPr>
            </w:pPr>
            <w:r w:rsidRPr="00B110A2">
              <w:rPr>
                <w:rFonts w:ascii="Calibri" w:eastAsia="Calibri" w:hAnsi="Calibri" w:cs="Calibri"/>
                <w:b/>
                <w:sz w:val="22"/>
                <w:szCs w:val="22"/>
                <w:u w:val="single"/>
              </w:rPr>
              <w:t xml:space="preserve">Déployer des Formations / informations, </w:t>
            </w:r>
            <w:r w:rsidRPr="00B110A2">
              <w:rPr>
                <w:rFonts w:ascii="Calibri" w:eastAsia="Calibri" w:hAnsi="Calibri" w:cs="Calibri"/>
                <w:sz w:val="22"/>
                <w:szCs w:val="22"/>
              </w:rPr>
              <w:t>en lien avec celles proposées dans le cadre du PTSM</w:t>
            </w:r>
          </w:p>
          <w:p w14:paraId="6BAB7F58" w14:textId="77777777" w:rsidR="009076CC" w:rsidRPr="00B110A2" w:rsidRDefault="009076CC" w:rsidP="00B110A2">
            <w:pPr>
              <w:spacing w:after="0"/>
              <w:rPr>
                <w:rFonts w:ascii="Calibri" w:eastAsia="Calibri" w:hAnsi="Calibri" w:cs="Calibri"/>
                <w:sz w:val="10"/>
                <w:szCs w:val="10"/>
              </w:rPr>
            </w:pPr>
          </w:p>
          <w:p w14:paraId="6FEB452E" w14:textId="2FC9E0EF" w:rsidR="00F5067C" w:rsidRDefault="009076CC" w:rsidP="00F5067C">
            <w:pPr>
              <w:widowControl w:val="0"/>
              <w:numPr>
                <w:ilvl w:val="0"/>
                <w:numId w:val="54"/>
              </w:numPr>
              <w:pBdr>
                <w:top w:val="nil"/>
                <w:left w:val="nil"/>
                <w:bottom w:val="nil"/>
                <w:right w:val="nil"/>
                <w:between w:val="nil"/>
              </w:pBdr>
              <w:suppressAutoHyphens/>
              <w:spacing w:after="0"/>
              <w:ind w:left="172" w:hanging="174"/>
              <w:jc w:val="both"/>
              <w:rPr>
                <w:rFonts w:ascii="Calibri" w:eastAsia="Calibri" w:hAnsi="Calibri" w:cs="Calibri"/>
                <w:sz w:val="22"/>
                <w:szCs w:val="22"/>
              </w:rPr>
            </w:pPr>
            <w:r w:rsidRPr="00B110A2">
              <w:rPr>
                <w:rFonts w:ascii="Calibri" w:eastAsia="Calibri" w:hAnsi="Calibri" w:cs="Calibri"/>
                <w:sz w:val="22"/>
                <w:szCs w:val="22"/>
                <w:u w:val="single"/>
              </w:rPr>
              <w:t>Organiser des formations sentinelles à destination des élus</w:t>
            </w:r>
            <w:r w:rsidRPr="00B110A2">
              <w:rPr>
                <w:rFonts w:ascii="Calibri" w:eastAsia="Calibri" w:hAnsi="Calibri" w:cs="Calibri"/>
                <w:sz w:val="22"/>
                <w:szCs w:val="22"/>
              </w:rPr>
              <w:t xml:space="preserve"> et des différents acteurs professionnels et bénévoles locaux sur cette thématique spécifique qui peuvent être confrontés en première ligne à des situations complexes. Elles pourraient être couplées aux formations PSSM (cf fiche précédente).</w:t>
            </w:r>
          </w:p>
          <w:p w14:paraId="6EC707F7" w14:textId="77777777" w:rsidR="00F5067C" w:rsidRDefault="00F5067C" w:rsidP="00F5067C">
            <w:pPr>
              <w:widowControl w:val="0"/>
              <w:pBdr>
                <w:top w:val="nil"/>
                <w:left w:val="nil"/>
                <w:bottom w:val="nil"/>
                <w:right w:val="nil"/>
                <w:between w:val="nil"/>
              </w:pBdr>
              <w:suppressAutoHyphens/>
              <w:spacing w:after="0"/>
              <w:ind w:left="172"/>
              <w:jc w:val="both"/>
              <w:rPr>
                <w:rFonts w:ascii="Calibri" w:eastAsia="Calibri" w:hAnsi="Calibri" w:cs="Calibri"/>
                <w:sz w:val="22"/>
                <w:szCs w:val="22"/>
              </w:rPr>
            </w:pPr>
          </w:p>
          <w:p w14:paraId="2B018FBF" w14:textId="77777777" w:rsidR="00F5067C" w:rsidRDefault="00F5067C" w:rsidP="00F5067C">
            <w:pPr>
              <w:widowControl w:val="0"/>
              <w:numPr>
                <w:ilvl w:val="0"/>
                <w:numId w:val="54"/>
              </w:numPr>
              <w:pBdr>
                <w:top w:val="nil"/>
                <w:left w:val="nil"/>
                <w:bottom w:val="nil"/>
                <w:right w:val="nil"/>
                <w:between w:val="nil"/>
              </w:pBdr>
              <w:suppressAutoHyphens/>
              <w:spacing w:after="0"/>
              <w:ind w:left="176" w:hanging="176"/>
              <w:jc w:val="both"/>
              <w:rPr>
                <w:rFonts w:ascii="Calibri" w:eastAsia="Calibri" w:hAnsi="Calibri" w:cs="Calibri"/>
                <w:sz w:val="22"/>
                <w:szCs w:val="22"/>
              </w:rPr>
            </w:pPr>
            <w:r w:rsidRPr="00F5067C">
              <w:rPr>
                <w:rFonts w:ascii="Calibri" w:eastAsia="Calibri" w:hAnsi="Calibri" w:cs="Calibri"/>
                <w:sz w:val="22"/>
                <w:szCs w:val="22"/>
              </w:rPr>
              <w:t>Garantir l’organisation de l’accompagnement des sentinelles formées : en termes d’orientation fluide vers un professionnel en mesure de déployer une évaluation de la crise suicidaire, de recours à un référent (en cas de difficultés), de supervision et d’animation du réseau</w:t>
            </w:r>
          </w:p>
          <w:p w14:paraId="4CCBFD33" w14:textId="456C1692" w:rsidR="00F5067C" w:rsidRPr="00F5067C" w:rsidRDefault="00F5067C" w:rsidP="00F5067C">
            <w:pPr>
              <w:widowControl w:val="0"/>
              <w:numPr>
                <w:ilvl w:val="0"/>
                <w:numId w:val="54"/>
              </w:numPr>
              <w:pBdr>
                <w:top w:val="nil"/>
                <w:left w:val="nil"/>
                <w:bottom w:val="nil"/>
                <w:right w:val="nil"/>
                <w:between w:val="nil"/>
              </w:pBdr>
              <w:suppressAutoHyphens/>
              <w:spacing w:after="0"/>
              <w:ind w:left="176" w:hanging="176"/>
              <w:jc w:val="both"/>
              <w:rPr>
                <w:rFonts w:ascii="Calibri" w:eastAsia="Calibri" w:hAnsi="Calibri" w:cs="Calibri"/>
                <w:sz w:val="22"/>
                <w:szCs w:val="22"/>
              </w:rPr>
            </w:pPr>
            <w:r w:rsidRPr="00F5067C">
              <w:rPr>
                <w:rFonts w:ascii="Calibri" w:eastAsia="Calibri" w:hAnsi="Calibri" w:cs="Calibri"/>
                <w:sz w:val="22"/>
                <w:szCs w:val="22"/>
              </w:rPr>
              <w:t xml:space="preserve">Il est souhaité, à cet effet, que soit désigné un co-pilotage </w:t>
            </w:r>
            <w:r w:rsidRPr="00FF0F4D">
              <w:rPr>
                <w:rFonts w:ascii="Calibri" w:eastAsia="Calibri" w:hAnsi="Calibri" w:cs="Calibri"/>
                <w:b/>
                <w:bCs/>
                <w:sz w:val="22"/>
                <w:szCs w:val="22"/>
              </w:rPr>
              <w:t>local du réseau de prévention suicide</w:t>
            </w:r>
            <w:r w:rsidRPr="00F5067C">
              <w:rPr>
                <w:rFonts w:ascii="Calibri" w:eastAsia="Calibri" w:hAnsi="Calibri" w:cs="Calibri"/>
                <w:sz w:val="22"/>
                <w:szCs w:val="22"/>
              </w:rPr>
              <w:t xml:space="preserve"> actuellement porté par le PTSM (et déployé à l’échelle du territoire Loire Vendée Océan, territoire d’intervention du CHLVO et de la CPTS). Il a en charge de faire vivre les réunions du groupe de travail local et permet d’articuler les actions.</w:t>
            </w:r>
          </w:p>
          <w:p w14:paraId="3C7CE39D" w14:textId="77777777" w:rsidR="009076CC" w:rsidRPr="00B110A2" w:rsidRDefault="009076CC" w:rsidP="00B110A2">
            <w:pPr>
              <w:spacing w:after="0"/>
              <w:ind w:hanging="2"/>
              <w:rPr>
                <w:rFonts w:ascii="Calibri" w:eastAsia="Calibri" w:hAnsi="Calibri" w:cs="Calibri"/>
                <w:sz w:val="18"/>
                <w:szCs w:val="18"/>
              </w:rPr>
            </w:pPr>
          </w:p>
          <w:p w14:paraId="1E34D242" w14:textId="77777777" w:rsidR="009076CC" w:rsidRPr="00B110A2" w:rsidRDefault="009076CC" w:rsidP="00863AB3">
            <w:pPr>
              <w:widowControl w:val="0"/>
              <w:numPr>
                <w:ilvl w:val="0"/>
                <w:numId w:val="54"/>
              </w:numPr>
              <w:pBdr>
                <w:top w:val="nil"/>
                <w:left w:val="nil"/>
                <w:bottom w:val="nil"/>
                <w:right w:val="nil"/>
                <w:between w:val="nil"/>
              </w:pBdr>
              <w:suppressAutoHyphens/>
              <w:spacing w:after="0"/>
              <w:ind w:left="172" w:hanging="174"/>
              <w:jc w:val="both"/>
              <w:rPr>
                <w:rFonts w:ascii="Calibri" w:eastAsia="Calibri" w:hAnsi="Calibri" w:cs="Calibri"/>
                <w:sz w:val="22"/>
                <w:szCs w:val="22"/>
              </w:rPr>
            </w:pPr>
            <w:r w:rsidRPr="00B110A2">
              <w:rPr>
                <w:rFonts w:ascii="Calibri" w:eastAsia="Calibri" w:hAnsi="Calibri" w:cs="Calibri"/>
                <w:sz w:val="22"/>
                <w:szCs w:val="22"/>
                <w:u w:val="single"/>
              </w:rPr>
              <w:t>Déployer des formations-actions auprès des habitants</w:t>
            </w:r>
            <w:r w:rsidRPr="00B110A2">
              <w:rPr>
                <w:rFonts w:ascii="Calibri" w:eastAsia="Calibri" w:hAnsi="Calibri" w:cs="Calibri"/>
                <w:sz w:val="22"/>
                <w:szCs w:val="22"/>
              </w:rPr>
              <w:t xml:space="preserve"> sous forme de « théâtre forum » par exemple. L’objectif étant aussi de mobiliser les habitants pour devenir « sentinelles ». Les centres de ressources CReHPsy et SOLIPSY pourraient être sollicités.</w:t>
            </w:r>
          </w:p>
          <w:p w14:paraId="6B72E7BE" w14:textId="77777777" w:rsidR="009076CC" w:rsidRPr="00B110A2" w:rsidRDefault="009076CC" w:rsidP="00B110A2">
            <w:pPr>
              <w:spacing w:after="0"/>
              <w:rPr>
                <w:rFonts w:ascii="Calibri" w:eastAsia="Calibri" w:hAnsi="Calibri" w:cs="Calibri"/>
                <w:sz w:val="18"/>
                <w:szCs w:val="18"/>
              </w:rPr>
            </w:pPr>
          </w:p>
          <w:p w14:paraId="323165F3" w14:textId="77777777" w:rsidR="009076CC" w:rsidRPr="00B110A2" w:rsidRDefault="009076CC" w:rsidP="00863AB3">
            <w:pPr>
              <w:widowControl w:val="0"/>
              <w:numPr>
                <w:ilvl w:val="0"/>
                <w:numId w:val="54"/>
              </w:numPr>
              <w:pBdr>
                <w:top w:val="nil"/>
                <w:left w:val="nil"/>
                <w:bottom w:val="nil"/>
                <w:right w:val="nil"/>
                <w:between w:val="nil"/>
              </w:pBdr>
              <w:suppressAutoHyphens/>
              <w:spacing w:after="0"/>
              <w:ind w:left="172" w:hanging="142"/>
              <w:jc w:val="both"/>
              <w:rPr>
                <w:rFonts w:ascii="Calibri" w:eastAsia="Calibri" w:hAnsi="Calibri" w:cs="Calibri"/>
                <w:sz w:val="22"/>
                <w:szCs w:val="22"/>
              </w:rPr>
            </w:pPr>
            <w:r w:rsidRPr="00B110A2">
              <w:rPr>
                <w:rFonts w:ascii="Calibri" w:eastAsia="Calibri" w:hAnsi="Calibri" w:cs="Calibri"/>
                <w:sz w:val="22"/>
                <w:szCs w:val="22"/>
                <w:u w:val="single"/>
              </w:rPr>
              <w:t>Soutenir les actions de la CPTS</w:t>
            </w:r>
            <w:r w:rsidRPr="00B110A2">
              <w:rPr>
                <w:rFonts w:ascii="Calibri" w:eastAsia="Calibri" w:hAnsi="Calibri" w:cs="Calibri"/>
                <w:b/>
                <w:sz w:val="22"/>
                <w:szCs w:val="22"/>
              </w:rPr>
              <w:t xml:space="preserve">, </w:t>
            </w:r>
            <w:r w:rsidRPr="00B110A2">
              <w:rPr>
                <w:rFonts w:ascii="Calibri" w:eastAsia="Calibri" w:hAnsi="Calibri" w:cs="Calibri"/>
                <w:sz w:val="22"/>
                <w:szCs w:val="22"/>
              </w:rPr>
              <w:t xml:space="preserve">selon les besoins, sur ce thème et notamment les formations envisagées auprès des professionnels de santé libéraux et des acteurs médico-sociaux ayant pour objet de détecter précocement les personnes en souffrance psychique afin de mieux les orienter dans leur parcours. Ces formations feront intervenir des formateurs agrées du Psylab et le secteur psychiatrique hospitalier local. </w:t>
            </w:r>
          </w:p>
          <w:p w14:paraId="2C20F3EB" w14:textId="77777777" w:rsidR="009076CC" w:rsidRPr="00B110A2" w:rsidRDefault="009076CC" w:rsidP="00B110A2">
            <w:pPr>
              <w:pBdr>
                <w:top w:val="nil"/>
                <w:left w:val="nil"/>
                <w:bottom w:val="nil"/>
                <w:right w:val="nil"/>
                <w:between w:val="nil"/>
              </w:pBdr>
              <w:spacing w:after="0"/>
              <w:rPr>
                <w:rFonts w:ascii="Calibri" w:eastAsia="Calibri" w:hAnsi="Calibri" w:cs="Calibri"/>
                <w:sz w:val="22"/>
                <w:szCs w:val="22"/>
              </w:rPr>
            </w:pPr>
          </w:p>
          <w:p w14:paraId="073A53A5" w14:textId="77777777" w:rsidR="009076CC" w:rsidRPr="00B110A2" w:rsidRDefault="009076CC" w:rsidP="00863AB3">
            <w:pPr>
              <w:widowControl w:val="0"/>
              <w:numPr>
                <w:ilvl w:val="0"/>
                <w:numId w:val="54"/>
              </w:numPr>
              <w:pBdr>
                <w:top w:val="nil"/>
                <w:left w:val="nil"/>
                <w:bottom w:val="nil"/>
                <w:right w:val="nil"/>
                <w:between w:val="nil"/>
              </w:pBdr>
              <w:suppressAutoHyphens/>
              <w:spacing w:after="0"/>
              <w:ind w:left="172" w:hanging="142"/>
              <w:jc w:val="both"/>
              <w:rPr>
                <w:rFonts w:ascii="Calibri" w:eastAsia="Calibri" w:hAnsi="Calibri" w:cs="Calibri"/>
                <w:sz w:val="22"/>
                <w:szCs w:val="22"/>
              </w:rPr>
            </w:pPr>
            <w:r w:rsidRPr="00B110A2">
              <w:rPr>
                <w:rFonts w:ascii="Calibri" w:eastAsia="Calibri" w:hAnsi="Calibri" w:cs="Calibri"/>
                <w:sz w:val="22"/>
                <w:szCs w:val="22"/>
                <w:u w:val="single"/>
              </w:rPr>
              <w:t>Informer régulièrement</w:t>
            </w:r>
            <w:r w:rsidRPr="00B110A2">
              <w:rPr>
                <w:rFonts w:ascii="Calibri" w:eastAsia="Calibri" w:hAnsi="Calibri" w:cs="Calibri"/>
                <w:sz w:val="22"/>
                <w:szCs w:val="22"/>
              </w:rPr>
              <w:t xml:space="preserve"> auprès des habitants sur le numéro de prévention du suicide (3114) accessible 24h/24 et 7j/7, via notamment les outils à disposition des collectivités (panneaux lumineux, journaux…)</w:t>
            </w:r>
          </w:p>
          <w:p w14:paraId="63A7892D" w14:textId="77777777" w:rsidR="009076CC" w:rsidRPr="00B110A2" w:rsidRDefault="009076CC" w:rsidP="00B110A2">
            <w:pPr>
              <w:spacing w:after="0"/>
              <w:jc w:val="both"/>
              <w:rPr>
                <w:rFonts w:asciiTheme="minorHAnsi" w:eastAsia="Calibri" w:hAnsiTheme="minorHAnsi" w:cstheme="minorHAnsi"/>
                <w:sz w:val="22"/>
                <w:szCs w:val="22"/>
              </w:rPr>
            </w:pPr>
          </w:p>
          <w:p w14:paraId="1DE0BB47" w14:textId="53FC9E82" w:rsidR="009076CC" w:rsidRPr="00F5067C" w:rsidRDefault="009076CC" w:rsidP="00B110A2">
            <w:pPr>
              <w:spacing w:after="0"/>
              <w:jc w:val="both"/>
              <w:rPr>
                <w:rFonts w:asciiTheme="minorHAnsi" w:eastAsia="Calibri" w:hAnsiTheme="minorHAnsi" w:cstheme="minorHAnsi"/>
                <w:b/>
                <w:sz w:val="22"/>
                <w:szCs w:val="22"/>
                <w:u w:val="single"/>
              </w:rPr>
            </w:pPr>
            <w:r w:rsidRPr="00B110A2">
              <w:rPr>
                <w:rFonts w:asciiTheme="minorHAnsi" w:eastAsia="Calibri" w:hAnsiTheme="minorHAnsi" w:cstheme="minorHAnsi"/>
                <w:b/>
                <w:sz w:val="22"/>
                <w:szCs w:val="22"/>
                <w:u w:val="single"/>
              </w:rPr>
              <w:t xml:space="preserve">Etudier la faisabilité de la mise à disposition d’un ou plusieurs lieux d’accueil </w:t>
            </w:r>
            <w:bookmarkStart w:id="7" w:name="_Hlk121134702"/>
            <w:r w:rsidRPr="00B110A2">
              <w:rPr>
                <w:rFonts w:asciiTheme="minorHAnsi" w:eastAsia="Calibri" w:hAnsiTheme="minorHAnsi" w:cstheme="minorHAnsi"/>
                <w:b/>
                <w:sz w:val="22"/>
                <w:szCs w:val="22"/>
                <w:u w:val="single"/>
              </w:rPr>
              <w:t>pour les associations œuvrant pour la prévention du suicide</w:t>
            </w:r>
            <w:bookmarkEnd w:id="7"/>
            <w:r w:rsidRPr="00B110A2">
              <w:rPr>
                <w:rFonts w:asciiTheme="minorHAnsi" w:eastAsia="Calibri" w:hAnsiTheme="minorHAnsi" w:cstheme="minorHAnsi"/>
                <w:b/>
                <w:sz w:val="22"/>
                <w:szCs w:val="22"/>
              </w:rPr>
              <w:t> :</w:t>
            </w:r>
            <w:r w:rsidRPr="00B110A2">
              <w:rPr>
                <w:rFonts w:asciiTheme="minorHAnsi" w:hAnsiTheme="minorHAnsi" w:cstheme="minorHAnsi"/>
                <w:bCs/>
                <w:sz w:val="22"/>
                <w:szCs w:val="22"/>
              </w:rPr>
              <w:t xml:space="preserve"> association GPS85 et </w:t>
            </w:r>
            <w:r w:rsidRPr="00B110A2">
              <w:rPr>
                <w:rFonts w:asciiTheme="minorHAnsi" w:hAnsiTheme="minorHAnsi" w:cstheme="minorHAnsi"/>
                <w:bCs/>
                <w:sz w:val="22"/>
                <w:szCs w:val="22"/>
              </w:rPr>
              <w:lastRenderedPageBreak/>
              <w:t>l’Oreille Active sur les deux Communauté de Communes, en s’adossant par exemple aux Espaces France Services déployés sur les deux territoires.</w:t>
            </w:r>
          </w:p>
        </w:tc>
      </w:tr>
      <w:tr w:rsidR="009076CC" w14:paraId="4B02CBE4" w14:textId="77777777" w:rsidTr="00C44812">
        <w:trPr>
          <w:trHeight w:val="416"/>
        </w:trPr>
        <w:tc>
          <w:tcPr>
            <w:tcW w:w="2410" w:type="dxa"/>
            <w:tcBorders>
              <w:top w:val="single" w:sz="4" w:space="0" w:color="595959"/>
              <w:left w:val="single" w:sz="4" w:space="0" w:color="595959"/>
              <w:bottom w:val="single" w:sz="4" w:space="0" w:color="595959"/>
              <w:right w:val="single" w:sz="4" w:space="0" w:color="595959"/>
            </w:tcBorders>
            <w:vAlign w:val="center"/>
          </w:tcPr>
          <w:p w14:paraId="504DD319"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Public cible</w:t>
            </w:r>
          </w:p>
        </w:tc>
        <w:tc>
          <w:tcPr>
            <w:tcW w:w="7655" w:type="dxa"/>
            <w:tcBorders>
              <w:top w:val="single" w:sz="4" w:space="0" w:color="595959"/>
              <w:left w:val="single" w:sz="4" w:space="0" w:color="595959"/>
              <w:bottom w:val="single" w:sz="4" w:space="0" w:color="595959"/>
              <w:right w:val="single" w:sz="4" w:space="0" w:color="595959"/>
            </w:tcBorders>
            <w:vAlign w:val="center"/>
          </w:tcPr>
          <w:p w14:paraId="54A857D2"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Elus</w:t>
            </w:r>
          </w:p>
          <w:p w14:paraId="593E0926"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Professionnels de santé et médico-sociaux</w:t>
            </w:r>
          </w:p>
          <w:p w14:paraId="3BF1EC4B"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Habitants</w:t>
            </w:r>
          </w:p>
        </w:tc>
      </w:tr>
      <w:tr w:rsidR="009076CC" w14:paraId="48A87790" w14:textId="77777777" w:rsidTr="00C44812">
        <w:trPr>
          <w:trHeight w:val="505"/>
        </w:trPr>
        <w:tc>
          <w:tcPr>
            <w:tcW w:w="2410" w:type="dxa"/>
            <w:tcBorders>
              <w:top w:val="single" w:sz="4" w:space="0" w:color="595959"/>
              <w:left w:val="single" w:sz="4" w:space="0" w:color="595959"/>
              <w:bottom w:val="single" w:sz="4" w:space="0" w:color="595959"/>
              <w:right w:val="single" w:sz="4" w:space="0" w:color="595959"/>
            </w:tcBorders>
            <w:vAlign w:val="center"/>
          </w:tcPr>
          <w:p w14:paraId="4554D114"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Territoire / secteur géographique</w:t>
            </w:r>
          </w:p>
        </w:tc>
        <w:tc>
          <w:tcPr>
            <w:tcW w:w="7655" w:type="dxa"/>
            <w:tcBorders>
              <w:top w:val="single" w:sz="4" w:space="0" w:color="595959"/>
              <w:left w:val="single" w:sz="4" w:space="0" w:color="595959"/>
              <w:bottom w:val="single" w:sz="4" w:space="0" w:color="595959"/>
              <w:right w:val="single" w:sz="4" w:space="0" w:color="595959"/>
            </w:tcBorders>
            <w:vAlign w:val="center"/>
          </w:tcPr>
          <w:p w14:paraId="61E5D1A4" w14:textId="77777777" w:rsidR="009076CC" w:rsidRDefault="009076CC" w:rsidP="00B110A2">
            <w:pPr>
              <w:ind w:hanging="2"/>
              <w:jc w:val="both"/>
              <w:rPr>
                <w:rFonts w:ascii="Calibri" w:eastAsia="Calibri" w:hAnsi="Calibri" w:cs="Calibri"/>
                <w:sz w:val="22"/>
                <w:szCs w:val="22"/>
              </w:rPr>
            </w:pPr>
            <w:r>
              <w:rPr>
                <w:rFonts w:ascii="Calibri" w:eastAsia="Calibri" w:hAnsi="Calibri" w:cs="Calibri"/>
                <w:sz w:val="22"/>
                <w:szCs w:val="22"/>
              </w:rPr>
              <w:t>Challans Gois Communauté et Communauté de Communes Océan-Marais de Monts</w:t>
            </w:r>
          </w:p>
        </w:tc>
      </w:tr>
      <w:tr w:rsidR="009076CC" w14:paraId="737AF422" w14:textId="77777777" w:rsidTr="00C44812">
        <w:trPr>
          <w:trHeight w:val="698"/>
        </w:trPr>
        <w:tc>
          <w:tcPr>
            <w:tcW w:w="2410" w:type="dxa"/>
            <w:vAlign w:val="center"/>
          </w:tcPr>
          <w:p w14:paraId="01FFBA3D"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Responsable / porteur / pilote de l’action</w:t>
            </w:r>
          </w:p>
        </w:tc>
        <w:tc>
          <w:tcPr>
            <w:tcW w:w="7655" w:type="dxa"/>
          </w:tcPr>
          <w:p w14:paraId="4A98715A" w14:textId="77777777" w:rsidR="009076CC" w:rsidRPr="000708F2" w:rsidRDefault="009076CC" w:rsidP="00B110A2">
            <w:pPr>
              <w:spacing w:after="0"/>
              <w:rPr>
                <w:rFonts w:ascii="Calibri" w:eastAsia="Calibri" w:hAnsi="Calibri" w:cs="Calibri"/>
                <w:sz w:val="22"/>
                <w:szCs w:val="22"/>
              </w:rPr>
            </w:pPr>
            <w:r>
              <w:rPr>
                <w:rFonts w:ascii="Calibri" w:eastAsia="Calibri" w:hAnsi="Calibri" w:cs="Calibri"/>
                <w:sz w:val="22"/>
                <w:szCs w:val="22"/>
                <w:u w:val="single"/>
              </w:rPr>
              <w:t>Recensement</w:t>
            </w:r>
            <w:r>
              <w:rPr>
                <w:rFonts w:ascii="Calibri" w:eastAsia="Calibri" w:hAnsi="Calibri" w:cs="Calibri"/>
                <w:sz w:val="22"/>
                <w:szCs w:val="22"/>
              </w:rPr>
              <w:t xml:space="preserve"> : </w:t>
            </w:r>
            <w:r w:rsidRPr="000708F2">
              <w:rPr>
                <w:rFonts w:ascii="Calibri" w:eastAsia="Calibri" w:hAnsi="Calibri" w:cs="Calibri"/>
                <w:sz w:val="22"/>
                <w:szCs w:val="22"/>
              </w:rPr>
              <w:t>Les deux Communautés de communes</w:t>
            </w:r>
            <w:r>
              <w:rPr>
                <w:rFonts w:ascii="Calibri" w:eastAsia="Calibri" w:hAnsi="Calibri" w:cs="Calibri"/>
                <w:sz w:val="22"/>
                <w:szCs w:val="22"/>
              </w:rPr>
              <w:t xml:space="preserve"> / le PTSM 85</w:t>
            </w:r>
          </w:p>
          <w:p w14:paraId="55417691" w14:textId="77777777" w:rsidR="009076CC" w:rsidRPr="000708F2" w:rsidRDefault="009076CC" w:rsidP="00B110A2">
            <w:pPr>
              <w:spacing w:after="0"/>
              <w:rPr>
                <w:rFonts w:ascii="Calibri" w:eastAsia="Calibri" w:hAnsi="Calibri" w:cs="Calibri"/>
                <w:sz w:val="16"/>
                <w:szCs w:val="16"/>
              </w:rPr>
            </w:pPr>
          </w:p>
          <w:p w14:paraId="4B6E8698"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u w:val="single"/>
              </w:rPr>
              <w:t>Formation « sentinelle »</w:t>
            </w:r>
            <w:r w:rsidRPr="000708F2">
              <w:rPr>
                <w:rFonts w:ascii="Calibri" w:eastAsia="Calibri" w:hAnsi="Calibri" w:cs="Calibri"/>
                <w:sz w:val="22"/>
                <w:szCs w:val="22"/>
              </w:rPr>
              <w:t xml:space="preserve"> : </w:t>
            </w:r>
          </w:p>
          <w:p w14:paraId="6A2E60F7"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 Les deux Communautés de communes (pour les élus</w:t>
            </w:r>
            <w:r>
              <w:rPr>
                <w:rFonts w:ascii="Calibri" w:eastAsia="Calibri" w:hAnsi="Calibri" w:cs="Calibri"/>
                <w:sz w:val="22"/>
                <w:szCs w:val="22"/>
              </w:rPr>
              <w:t>, les acteurs locaux</w:t>
            </w:r>
            <w:r w:rsidRPr="000708F2">
              <w:rPr>
                <w:rFonts w:ascii="Calibri" w:eastAsia="Calibri" w:hAnsi="Calibri" w:cs="Calibri"/>
                <w:sz w:val="22"/>
                <w:szCs w:val="22"/>
              </w:rPr>
              <w:t>)</w:t>
            </w:r>
          </w:p>
          <w:p w14:paraId="104AC537"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 xml:space="preserve">- </w:t>
            </w:r>
            <w:r>
              <w:rPr>
                <w:rFonts w:ascii="Calibri" w:eastAsia="Calibri" w:hAnsi="Calibri" w:cs="Calibri"/>
                <w:sz w:val="22"/>
                <w:szCs w:val="22"/>
              </w:rPr>
              <w:t xml:space="preserve">La </w:t>
            </w:r>
            <w:r w:rsidRPr="000708F2">
              <w:rPr>
                <w:rFonts w:ascii="Calibri" w:eastAsia="Calibri" w:hAnsi="Calibri" w:cs="Calibri"/>
                <w:sz w:val="22"/>
                <w:szCs w:val="22"/>
              </w:rPr>
              <w:t>CPTS (pour les professionnels de santé et acteurs médico-sociaux)</w:t>
            </w:r>
          </w:p>
          <w:p w14:paraId="1F7C8E86" w14:textId="77777777" w:rsidR="009076CC" w:rsidRPr="000708F2" w:rsidRDefault="009076CC" w:rsidP="00B110A2">
            <w:pPr>
              <w:spacing w:after="0"/>
              <w:rPr>
                <w:rFonts w:ascii="Calibri" w:eastAsia="Calibri" w:hAnsi="Calibri" w:cs="Calibri"/>
                <w:sz w:val="16"/>
                <w:szCs w:val="16"/>
              </w:rPr>
            </w:pPr>
          </w:p>
          <w:p w14:paraId="08745F5C" w14:textId="77777777" w:rsidR="009076CC" w:rsidRDefault="009076CC" w:rsidP="00B110A2">
            <w:pPr>
              <w:spacing w:after="0"/>
              <w:rPr>
                <w:rFonts w:ascii="Calibri" w:eastAsia="Calibri" w:hAnsi="Calibri" w:cs="Calibri"/>
                <w:sz w:val="22"/>
                <w:szCs w:val="22"/>
              </w:rPr>
            </w:pPr>
            <w:r w:rsidRPr="000708F2">
              <w:rPr>
                <w:rFonts w:ascii="Calibri" w:eastAsia="Calibri" w:hAnsi="Calibri" w:cs="Calibri"/>
                <w:sz w:val="22"/>
                <w:szCs w:val="22"/>
                <w:u w:val="single"/>
              </w:rPr>
              <w:t>Etude de faisabilité</w:t>
            </w:r>
            <w:r w:rsidRPr="000708F2">
              <w:rPr>
                <w:rFonts w:ascii="Calibri" w:eastAsia="Calibri" w:hAnsi="Calibri" w:cs="Calibri"/>
                <w:sz w:val="22"/>
                <w:szCs w:val="22"/>
              </w:rPr>
              <w:t> : GPS</w:t>
            </w:r>
            <w:r>
              <w:rPr>
                <w:rFonts w:ascii="Calibri" w:eastAsia="Calibri" w:hAnsi="Calibri" w:cs="Calibri"/>
                <w:sz w:val="22"/>
                <w:szCs w:val="22"/>
              </w:rPr>
              <w:t xml:space="preserve"> 85, Oreille active</w:t>
            </w:r>
            <w:r w:rsidRPr="000708F2">
              <w:rPr>
                <w:rFonts w:ascii="Calibri" w:eastAsia="Calibri" w:hAnsi="Calibri" w:cs="Calibri"/>
                <w:sz w:val="22"/>
                <w:szCs w:val="22"/>
              </w:rPr>
              <w:t xml:space="preserve"> et </w:t>
            </w:r>
            <w:r>
              <w:rPr>
                <w:rFonts w:ascii="Calibri" w:eastAsia="Calibri" w:hAnsi="Calibri" w:cs="Calibri"/>
                <w:sz w:val="22"/>
                <w:szCs w:val="22"/>
              </w:rPr>
              <w:t xml:space="preserve">les </w:t>
            </w:r>
            <w:r w:rsidRPr="000708F2">
              <w:rPr>
                <w:rFonts w:ascii="Calibri" w:eastAsia="Calibri" w:hAnsi="Calibri" w:cs="Calibri"/>
                <w:sz w:val="22"/>
                <w:szCs w:val="22"/>
              </w:rPr>
              <w:t>collectivités</w:t>
            </w:r>
          </w:p>
        </w:tc>
      </w:tr>
      <w:tr w:rsidR="009076CC" w14:paraId="714CCA38" w14:textId="77777777" w:rsidTr="00C44812">
        <w:trPr>
          <w:trHeight w:val="557"/>
        </w:trPr>
        <w:tc>
          <w:tcPr>
            <w:tcW w:w="2410" w:type="dxa"/>
            <w:vAlign w:val="center"/>
          </w:tcPr>
          <w:p w14:paraId="4EF4A088"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Autres acteurs / partenaires à mobiliser</w:t>
            </w:r>
          </w:p>
        </w:tc>
        <w:tc>
          <w:tcPr>
            <w:tcW w:w="7655" w:type="dxa"/>
          </w:tcPr>
          <w:p w14:paraId="19BF55B4"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PTSM 85</w:t>
            </w:r>
          </w:p>
          <w:p w14:paraId="5C479B21"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ARS DT 85</w:t>
            </w:r>
          </w:p>
          <w:p w14:paraId="4217186E"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CReHPsy (Centre Ressource Handicap Psychique) des Pays de la Loire</w:t>
            </w:r>
          </w:p>
          <w:p w14:paraId="0B110CD4"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SOLIPSY</w:t>
            </w:r>
          </w:p>
          <w:p w14:paraId="2825E4D4"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Unafam</w:t>
            </w:r>
          </w:p>
          <w:p w14:paraId="50C85B40"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MSA</w:t>
            </w:r>
          </w:p>
          <w:p w14:paraId="316195F8"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GPS 85</w:t>
            </w:r>
          </w:p>
          <w:p w14:paraId="07C31E45"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Oreille active</w:t>
            </w:r>
          </w:p>
          <w:p w14:paraId="636CE201"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MSP</w:t>
            </w:r>
          </w:p>
          <w:p w14:paraId="63272F41" w14:textId="77777777" w:rsidR="009076CC" w:rsidRDefault="009076CC" w:rsidP="00B110A2">
            <w:pPr>
              <w:spacing w:after="0"/>
              <w:rPr>
                <w:rFonts w:ascii="Calibri" w:eastAsia="Calibri" w:hAnsi="Calibri" w:cs="Calibri"/>
                <w:sz w:val="22"/>
                <w:szCs w:val="22"/>
              </w:rPr>
            </w:pPr>
            <w:r>
              <w:rPr>
                <w:rFonts w:ascii="Calibri" w:eastAsia="Calibri" w:hAnsi="Calibri" w:cs="Calibri"/>
                <w:sz w:val="22"/>
                <w:szCs w:val="22"/>
              </w:rPr>
              <w:t>GEM Le Havre de Vie</w:t>
            </w:r>
          </w:p>
        </w:tc>
      </w:tr>
      <w:tr w:rsidR="009076CC" w14:paraId="55DDC594" w14:textId="77777777" w:rsidTr="00C44812">
        <w:trPr>
          <w:trHeight w:val="330"/>
        </w:trPr>
        <w:tc>
          <w:tcPr>
            <w:tcW w:w="2410" w:type="dxa"/>
            <w:vAlign w:val="center"/>
          </w:tcPr>
          <w:p w14:paraId="29F6BEFB"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Calendrier prévisionnel</w:t>
            </w:r>
          </w:p>
        </w:tc>
        <w:tc>
          <w:tcPr>
            <w:tcW w:w="7655" w:type="dxa"/>
            <w:vAlign w:val="center"/>
          </w:tcPr>
          <w:p w14:paraId="7A0967BD" w14:textId="77777777" w:rsidR="009076CC" w:rsidRDefault="009076CC" w:rsidP="00C44812">
            <w:pPr>
              <w:ind w:hanging="2"/>
              <w:rPr>
                <w:rFonts w:ascii="Calibri" w:eastAsia="Calibri" w:hAnsi="Calibri" w:cs="Calibri"/>
                <w:sz w:val="22"/>
                <w:szCs w:val="22"/>
              </w:rPr>
            </w:pPr>
            <w:r>
              <w:rPr>
                <w:rFonts w:ascii="Calibri" w:eastAsia="Calibri" w:hAnsi="Calibri" w:cs="Calibri"/>
                <w:sz w:val="22"/>
                <w:szCs w:val="22"/>
              </w:rPr>
              <w:t>Lancement : 1</w:t>
            </w:r>
            <w:r w:rsidRPr="002B2ACB">
              <w:rPr>
                <w:rFonts w:ascii="Calibri" w:eastAsia="Calibri" w:hAnsi="Calibri" w:cs="Calibri"/>
                <w:sz w:val="22"/>
                <w:szCs w:val="22"/>
                <w:vertAlign w:val="superscript"/>
              </w:rPr>
              <w:t>er</w:t>
            </w:r>
            <w:r>
              <w:rPr>
                <w:rFonts w:ascii="Calibri" w:eastAsia="Calibri" w:hAnsi="Calibri" w:cs="Calibri"/>
                <w:sz w:val="22"/>
                <w:szCs w:val="22"/>
              </w:rPr>
              <w:t xml:space="preserve"> semestre 2023</w:t>
            </w:r>
          </w:p>
        </w:tc>
      </w:tr>
      <w:tr w:rsidR="009076CC" w14:paraId="0AAFA0B5" w14:textId="77777777" w:rsidTr="00C44812">
        <w:trPr>
          <w:trHeight w:val="698"/>
        </w:trPr>
        <w:tc>
          <w:tcPr>
            <w:tcW w:w="2410" w:type="dxa"/>
            <w:vAlign w:val="center"/>
          </w:tcPr>
          <w:p w14:paraId="37F1ABC9"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Moyens mobilisables </w:t>
            </w:r>
          </w:p>
          <w:p w14:paraId="4D5822DF"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Sources de financement </w:t>
            </w:r>
          </w:p>
        </w:tc>
        <w:tc>
          <w:tcPr>
            <w:tcW w:w="7655" w:type="dxa"/>
            <w:vAlign w:val="center"/>
          </w:tcPr>
          <w:p w14:paraId="493EB195" w14:textId="77777777" w:rsidR="009076CC" w:rsidRDefault="009076CC" w:rsidP="00C44812">
            <w:pPr>
              <w:ind w:hanging="2"/>
              <w:rPr>
                <w:rFonts w:ascii="Calibri" w:eastAsia="Calibri" w:hAnsi="Calibri" w:cs="Calibri"/>
                <w:sz w:val="22"/>
                <w:szCs w:val="22"/>
              </w:rPr>
            </w:pPr>
            <w:r w:rsidRPr="000708F2">
              <w:rPr>
                <w:rFonts w:ascii="Calibri" w:eastAsia="Calibri" w:hAnsi="Calibri" w:cs="Calibri"/>
                <w:sz w:val="22"/>
                <w:szCs w:val="22"/>
              </w:rPr>
              <w:t>Financements propres des porteurs</w:t>
            </w:r>
          </w:p>
          <w:p w14:paraId="052F828A" w14:textId="2FFB1C7D" w:rsidR="009076CC" w:rsidRPr="000708F2" w:rsidRDefault="009076CC" w:rsidP="00F5067C">
            <w:pPr>
              <w:ind w:hanging="2"/>
              <w:jc w:val="both"/>
              <w:rPr>
                <w:rFonts w:ascii="Calibri" w:eastAsia="Calibri" w:hAnsi="Calibri" w:cs="Calibri"/>
                <w:sz w:val="22"/>
                <w:szCs w:val="22"/>
              </w:rPr>
            </w:pPr>
            <w:r>
              <w:rPr>
                <w:rFonts w:ascii="Calibri" w:eastAsia="Calibri" w:hAnsi="Calibri" w:cs="Calibri"/>
                <w:sz w:val="22"/>
                <w:szCs w:val="22"/>
              </w:rPr>
              <w:t>ARS</w:t>
            </w:r>
            <w:r w:rsidR="00F5067C">
              <w:rPr>
                <w:rFonts w:ascii="Calibri" w:eastAsia="Calibri" w:hAnsi="Calibri" w:cs="Calibri"/>
                <w:sz w:val="22"/>
                <w:szCs w:val="22"/>
              </w:rPr>
              <w:t xml:space="preserve"> : </w:t>
            </w:r>
            <w:r w:rsidR="00F5067C" w:rsidRPr="00F5067C">
              <w:rPr>
                <w:rFonts w:ascii="Calibri" w:eastAsia="Calibri" w:hAnsi="Calibri" w:cs="Calibri"/>
                <w:sz w:val="22"/>
                <w:szCs w:val="22"/>
              </w:rPr>
              <w:t>déploiement de formations gratuites de repérage de la crise suicidaire («sentinelles »), d’évaluation de celles-ci (à destination des professionnels de santé) et de sa gestion (à destination du secteur hospitalier)</w:t>
            </w:r>
          </w:p>
        </w:tc>
      </w:tr>
      <w:tr w:rsidR="009076CC" w14:paraId="53675A10" w14:textId="77777777" w:rsidTr="00C44812">
        <w:trPr>
          <w:trHeight w:val="1120"/>
        </w:trPr>
        <w:tc>
          <w:tcPr>
            <w:tcW w:w="2410" w:type="dxa"/>
            <w:vAlign w:val="center"/>
          </w:tcPr>
          <w:p w14:paraId="0EB4F88E"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tcPr>
          <w:p w14:paraId="4FB006EC" w14:textId="77777777" w:rsidR="009076CC" w:rsidRPr="000708F2" w:rsidRDefault="009076CC" w:rsidP="007C7A26">
            <w:pPr>
              <w:spacing w:after="0"/>
              <w:ind w:hanging="2"/>
              <w:rPr>
                <w:rFonts w:ascii="Calibri" w:eastAsia="Calibri" w:hAnsi="Calibri" w:cs="Calibri"/>
                <w:sz w:val="22"/>
                <w:szCs w:val="22"/>
              </w:rPr>
            </w:pPr>
            <w:r w:rsidRPr="000708F2">
              <w:rPr>
                <w:rFonts w:ascii="Calibri" w:eastAsia="Calibri" w:hAnsi="Calibri" w:cs="Calibri"/>
                <w:sz w:val="22"/>
                <w:szCs w:val="22"/>
              </w:rPr>
              <w:t xml:space="preserve">Réalisation du recensement </w:t>
            </w:r>
          </w:p>
          <w:p w14:paraId="2F067370" w14:textId="77777777" w:rsidR="009076CC" w:rsidRPr="000708F2" w:rsidRDefault="009076CC" w:rsidP="007C7A26">
            <w:pPr>
              <w:spacing w:after="0"/>
              <w:ind w:hanging="2"/>
              <w:rPr>
                <w:rFonts w:ascii="Calibri" w:eastAsia="Calibri" w:hAnsi="Calibri" w:cs="Calibri"/>
                <w:sz w:val="22"/>
                <w:szCs w:val="22"/>
              </w:rPr>
            </w:pPr>
            <w:r w:rsidRPr="000708F2">
              <w:rPr>
                <w:rFonts w:ascii="Calibri" w:eastAsia="Calibri" w:hAnsi="Calibri" w:cs="Calibri"/>
                <w:sz w:val="22"/>
                <w:szCs w:val="22"/>
              </w:rPr>
              <w:t>Nombre de formations « sentinelle » réalisées, nombre et type de participants formés</w:t>
            </w:r>
          </w:p>
          <w:p w14:paraId="25875227" w14:textId="77777777" w:rsidR="009076CC" w:rsidRPr="000708F2" w:rsidRDefault="009076CC" w:rsidP="007C7A26">
            <w:pPr>
              <w:spacing w:after="0"/>
              <w:ind w:hanging="2"/>
              <w:rPr>
                <w:rFonts w:ascii="Calibri" w:eastAsia="Calibri" w:hAnsi="Calibri" w:cs="Calibri"/>
                <w:sz w:val="22"/>
                <w:szCs w:val="22"/>
              </w:rPr>
            </w:pPr>
            <w:r w:rsidRPr="000708F2">
              <w:rPr>
                <w:rFonts w:ascii="Calibri" w:eastAsia="Calibri" w:hAnsi="Calibri" w:cs="Calibri"/>
                <w:sz w:val="22"/>
                <w:szCs w:val="22"/>
              </w:rPr>
              <w:t>Nombre de lieux de déploiement du GPS</w:t>
            </w:r>
          </w:p>
        </w:tc>
      </w:tr>
      <w:tr w:rsidR="009076CC" w14:paraId="5158402D" w14:textId="77777777" w:rsidTr="00C44812">
        <w:trPr>
          <w:trHeight w:val="698"/>
        </w:trPr>
        <w:tc>
          <w:tcPr>
            <w:tcW w:w="2410" w:type="dxa"/>
            <w:vAlign w:val="center"/>
          </w:tcPr>
          <w:p w14:paraId="3EF704FC"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258703FA" w14:textId="77777777" w:rsidR="009076CC" w:rsidRPr="000708F2" w:rsidRDefault="009076CC" w:rsidP="00C44812">
            <w:pPr>
              <w:ind w:hanging="2"/>
              <w:rPr>
                <w:rFonts w:ascii="Calibri" w:eastAsia="Calibri" w:hAnsi="Calibri" w:cs="Calibri"/>
                <w:sz w:val="22"/>
                <w:szCs w:val="22"/>
              </w:rPr>
            </w:pPr>
            <w:r w:rsidRPr="000708F2">
              <w:rPr>
                <w:rFonts w:ascii="Calibri" w:eastAsia="Calibri" w:hAnsi="Calibri" w:cs="Calibri"/>
                <w:sz w:val="22"/>
                <w:szCs w:val="22"/>
              </w:rPr>
              <w:t>Plusieurs acteurs se sont emparés de la thématique de la prévention du suicide.</w:t>
            </w:r>
          </w:p>
          <w:p w14:paraId="47B04BC9" w14:textId="77777777" w:rsidR="009076CC" w:rsidRPr="000708F2" w:rsidRDefault="009076CC" w:rsidP="00C44812">
            <w:pPr>
              <w:ind w:hanging="2"/>
              <w:rPr>
                <w:rFonts w:ascii="Calibri" w:eastAsia="Calibri" w:hAnsi="Calibri" w:cs="Calibri"/>
                <w:sz w:val="22"/>
                <w:szCs w:val="22"/>
              </w:rPr>
            </w:pPr>
            <w:r w:rsidRPr="000708F2">
              <w:rPr>
                <w:rFonts w:ascii="Calibri" w:eastAsia="Calibri" w:hAnsi="Calibri" w:cs="Calibri"/>
                <w:sz w:val="22"/>
                <w:szCs w:val="22"/>
              </w:rPr>
              <w:t>Un lieu d’accueil va être mis à disposition du GPS à Challans.</w:t>
            </w:r>
          </w:p>
        </w:tc>
      </w:tr>
      <w:tr w:rsidR="009076CC" w14:paraId="2CEC3E4B" w14:textId="77777777" w:rsidTr="00C44812">
        <w:trPr>
          <w:trHeight w:val="130"/>
        </w:trPr>
        <w:tc>
          <w:tcPr>
            <w:tcW w:w="2410" w:type="dxa"/>
            <w:vAlign w:val="center"/>
          </w:tcPr>
          <w:p w14:paraId="41A2D63D"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de vigilance, risques identifiés, difficultés préalables à lever, bonnes pratiques à promouvoir, etc…</w:t>
            </w:r>
          </w:p>
        </w:tc>
        <w:tc>
          <w:tcPr>
            <w:tcW w:w="7655" w:type="dxa"/>
            <w:vAlign w:val="center"/>
          </w:tcPr>
          <w:p w14:paraId="1F01BE79" w14:textId="77777777" w:rsidR="009076CC" w:rsidRPr="000708F2" w:rsidRDefault="009076CC" w:rsidP="00C44812">
            <w:pPr>
              <w:ind w:hanging="2"/>
              <w:rPr>
                <w:rFonts w:ascii="Calibri" w:eastAsia="Calibri" w:hAnsi="Calibri" w:cs="Calibri"/>
                <w:sz w:val="22"/>
                <w:szCs w:val="22"/>
              </w:rPr>
            </w:pPr>
            <w:r w:rsidRPr="000708F2">
              <w:rPr>
                <w:rFonts w:ascii="Calibri" w:eastAsia="Calibri" w:hAnsi="Calibri" w:cs="Calibri"/>
                <w:sz w:val="22"/>
                <w:szCs w:val="22"/>
              </w:rPr>
              <w:t>Besoin d’articulation des actions menées par différents acteurs.</w:t>
            </w:r>
          </w:p>
          <w:p w14:paraId="20F4F968" w14:textId="77777777" w:rsidR="009076CC" w:rsidRPr="000708F2" w:rsidRDefault="009076CC" w:rsidP="00C44812">
            <w:pPr>
              <w:ind w:hanging="2"/>
              <w:rPr>
                <w:rFonts w:ascii="Calibri" w:eastAsia="Calibri" w:hAnsi="Calibri" w:cs="Calibri"/>
                <w:sz w:val="22"/>
                <w:szCs w:val="22"/>
              </w:rPr>
            </w:pPr>
            <w:r w:rsidRPr="000708F2">
              <w:rPr>
                <w:rFonts w:ascii="Calibri" w:eastAsia="Calibri" w:hAnsi="Calibri" w:cs="Calibri"/>
                <w:sz w:val="22"/>
                <w:szCs w:val="22"/>
              </w:rPr>
              <w:t>Besoin d’un pilotage clair pour animer le réseau sur la question de la prévention du suicide.</w:t>
            </w:r>
          </w:p>
          <w:p w14:paraId="7110CF43" w14:textId="77777777" w:rsidR="009076CC" w:rsidRPr="000708F2" w:rsidRDefault="009076CC" w:rsidP="00B110A2">
            <w:pPr>
              <w:ind w:hanging="2"/>
              <w:jc w:val="both"/>
              <w:rPr>
                <w:rFonts w:ascii="Calibri" w:eastAsia="Calibri" w:hAnsi="Calibri" w:cs="Calibri"/>
                <w:sz w:val="22"/>
                <w:szCs w:val="22"/>
              </w:rPr>
            </w:pPr>
            <w:r w:rsidRPr="000708F2">
              <w:rPr>
                <w:rFonts w:ascii="Calibri" w:eastAsia="Calibri" w:hAnsi="Calibri" w:cs="Calibri"/>
                <w:sz w:val="22"/>
                <w:szCs w:val="22"/>
              </w:rPr>
              <w:t>Nombreuses institutions, associations, professionnels, collectivités … à mobiliser sur le sujet</w:t>
            </w:r>
          </w:p>
        </w:tc>
      </w:tr>
    </w:tbl>
    <w:p w14:paraId="7E1E8DF2" w14:textId="77777777" w:rsidR="009076CC" w:rsidRDefault="009076CC" w:rsidP="009076CC">
      <w:pPr>
        <w:ind w:hanging="2"/>
        <w:rPr>
          <w:rFonts w:ascii="Calibri" w:eastAsia="Calibri" w:hAnsi="Calibri" w:cs="Calibri"/>
          <w:color w:val="000000"/>
          <w:sz w:val="22"/>
          <w:szCs w:val="22"/>
        </w:rPr>
        <w:sectPr w:rsidR="009076CC" w:rsidSect="000302E8">
          <w:pgSz w:w="11906" w:h="16838"/>
          <w:pgMar w:top="1134" w:right="1274" w:bottom="1417" w:left="1417" w:header="708" w:footer="201" w:gutter="0"/>
          <w:cols w:space="720"/>
        </w:sectPr>
      </w:pPr>
    </w:p>
    <w:p w14:paraId="753880C9" w14:textId="77777777" w:rsidR="009076CC" w:rsidRDefault="009076CC" w:rsidP="009076CC">
      <w:pPr>
        <w:ind w:left="-2"/>
        <w:rPr>
          <w:rFonts w:ascii="Calibri" w:eastAsia="Calibri" w:hAnsi="Calibri" w:cs="Calibri"/>
          <w:color w:val="000000"/>
          <w:sz w:val="2"/>
          <w:szCs w:val="2"/>
        </w:rPr>
      </w:pPr>
    </w:p>
    <w:tbl>
      <w:tblPr>
        <w:tblW w:w="10065" w:type="dxa"/>
        <w:tblInd w:w="-14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410"/>
        <w:gridCol w:w="7655"/>
      </w:tblGrid>
      <w:tr w:rsidR="009076CC" w14:paraId="1E6A3426" w14:textId="77777777" w:rsidTr="004A7641">
        <w:trPr>
          <w:trHeight w:val="554"/>
        </w:trPr>
        <w:tc>
          <w:tcPr>
            <w:tcW w:w="10065" w:type="dxa"/>
            <w:gridSpan w:val="2"/>
            <w:tcBorders>
              <w:top w:val="single" w:sz="4" w:space="0" w:color="595959"/>
            </w:tcBorders>
            <w:shd w:val="clear" w:color="auto" w:fill="5E90CB"/>
            <w:vAlign w:val="center"/>
          </w:tcPr>
          <w:p w14:paraId="13B1933D" w14:textId="77777777" w:rsidR="009076CC" w:rsidRDefault="009076CC" w:rsidP="00C44812">
            <w:pPr>
              <w:spacing w:after="60"/>
              <w:ind w:hanging="2"/>
              <w:rPr>
                <w:rFonts w:ascii="Calibri" w:eastAsia="Calibri" w:hAnsi="Calibri" w:cs="Calibri"/>
                <w:b/>
                <w:sz w:val="22"/>
                <w:szCs w:val="22"/>
              </w:rPr>
            </w:pPr>
            <w:r w:rsidRPr="003817CB">
              <w:rPr>
                <w:rFonts w:ascii="Calibri" w:eastAsia="Calibri" w:hAnsi="Calibri" w:cs="Calibri"/>
                <w:b/>
                <w:color w:val="FFFFFF" w:themeColor="background1"/>
                <w:sz w:val="22"/>
                <w:szCs w:val="22"/>
              </w:rPr>
              <w:t>Action 14 : Etudier la faisabilité de création de permanences du Groupe d’Entraide Mutuelle (GEM)</w:t>
            </w:r>
            <w:r w:rsidRPr="003817CB">
              <w:rPr>
                <w:rFonts w:ascii="Calibri" w:eastAsia="Calibri" w:hAnsi="Calibri" w:cs="Calibri"/>
                <w:color w:val="FFFFFF" w:themeColor="background1"/>
                <w:sz w:val="22"/>
                <w:szCs w:val="22"/>
              </w:rPr>
              <w:t> </w:t>
            </w:r>
          </w:p>
        </w:tc>
      </w:tr>
      <w:tr w:rsidR="009076CC" w14:paraId="43992929" w14:textId="77777777" w:rsidTr="00C44812">
        <w:trPr>
          <w:trHeight w:val="482"/>
        </w:trPr>
        <w:tc>
          <w:tcPr>
            <w:tcW w:w="10065" w:type="dxa"/>
            <w:gridSpan w:val="2"/>
            <w:shd w:val="clear" w:color="auto" w:fill="DBE5F1"/>
            <w:vAlign w:val="center"/>
          </w:tcPr>
          <w:p w14:paraId="6B5F56FD" w14:textId="77777777" w:rsidR="009076CC" w:rsidRDefault="009076CC" w:rsidP="00C44812">
            <w:pPr>
              <w:spacing w:after="60"/>
              <w:ind w:hanging="2"/>
              <w:rPr>
                <w:rFonts w:ascii="Calibri" w:eastAsia="Calibri" w:hAnsi="Calibri" w:cs="Calibri"/>
                <w:b/>
                <w:sz w:val="22"/>
                <w:szCs w:val="22"/>
              </w:rPr>
            </w:pPr>
            <w:r w:rsidRPr="00886084">
              <w:rPr>
                <w:rFonts w:ascii="Calibri" w:eastAsia="Calibri" w:hAnsi="Calibri" w:cs="Calibri"/>
                <w:b/>
                <w:sz w:val="22"/>
                <w:szCs w:val="22"/>
              </w:rPr>
              <w:t xml:space="preserve">AXE STRATEGIQUE : </w:t>
            </w:r>
            <w:r>
              <w:rPr>
                <w:rFonts w:ascii="Calibri" w:eastAsia="Calibri" w:hAnsi="Calibri" w:cs="Calibri"/>
                <w:b/>
                <w:sz w:val="22"/>
                <w:szCs w:val="22"/>
              </w:rPr>
              <w:t>S</w:t>
            </w:r>
            <w:r w:rsidRPr="00886084">
              <w:rPr>
                <w:rFonts w:ascii="Calibri" w:eastAsia="Calibri" w:hAnsi="Calibri" w:cs="Calibri"/>
                <w:b/>
                <w:sz w:val="22"/>
                <w:szCs w:val="22"/>
              </w:rPr>
              <w:t xml:space="preserve">anté mentale </w:t>
            </w:r>
          </w:p>
        </w:tc>
      </w:tr>
      <w:tr w:rsidR="009076CC" w14:paraId="19B9D0BF" w14:textId="77777777" w:rsidTr="00C44812">
        <w:trPr>
          <w:trHeight w:val="603"/>
        </w:trPr>
        <w:tc>
          <w:tcPr>
            <w:tcW w:w="2410" w:type="dxa"/>
            <w:vAlign w:val="center"/>
          </w:tcPr>
          <w:p w14:paraId="65CCF078"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Objectifs</w:t>
            </w:r>
          </w:p>
        </w:tc>
        <w:tc>
          <w:tcPr>
            <w:tcW w:w="7655" w:type="dxa"/>
            <w:vAlign w:val="center"/>
          </w:tcPr>
          <w:p w14:paraId="02321EFD" w14:textId="77777777" w:rsidR="009076CC" w:rsidRPr="000708F2" w:rsidRDefault="009076CC" w:rsidP="00B204F7">
            <w:pPr>
              <w:tabs>
                <w:tab w:val="left" w:pos="175"/>
              </w:tabs>
              <w:spacing w:after="0"/>
              <w:ind w:hanging="2"/>
              <w:rPr>
                <w:rFonts w:ascii="Calibri" w:eastAsia="Calibri" w:hAnsi="Calibri" w:cs="Calibri"/>
                <w:sz w:val="22"/>
                <w:szCs w:val="22"/>
              </w:rPr>
            </w:pPr>
            <w:r w:rsidRPr="000708F2">
              <w:rPr>
                <w:rFonts w:ascii="Calibri" w:eastAsia="Calibri" w:hAnsi="Calibri" w:cs="Calibri"/>
                <w:sz w:val="22"/>
                <w:szCs w:val="22"/>
              </w:rPr>
              <w:t>Favoriser le développement de groupe d’échanges</w:t>
            </w:r>
          </w:p>
          <w:p w14:paraId="57DB78E5" w14:textId="77777777" w:rsidR="009076CC" w:rsidRPr="000708F2" w:rsidRDefault="009076CC" w:rsidP="00B204F7">
            <w:pPr>
              <w:tabs>
                <w:tab w:val="left" w:pos="175"/>
              </w:tabs>
              <w:spacing w:after="0"/>
              <w:ind w:hanging="2"/>
              <w:rPr>
                <w:rFonts w:ascii="Calibri" w:eastAsia="Calibri" w:hAnsi="Calibri" w:cs="Calibri"/>
                <w:sz w:val="22"/>
                <w:szCs w:val="22"/>
              </w:rPr>
            </w:pPr>
            <w:r w:rsidRPr="000708F2">
              <w:rPr>
                <w:rFonts w:ascii="Calibri" w:eastAsia="Calibri" w:hAnsi="Calibri" w:cs="Calibri"/>
                <w:sz w:val="22"/>
                <w:szCs w:val="22"/>
              </w:rPr>
              <w:t>Eviter l’isolement des personnes en souffrance</w:t>
            </w:r>
            <w:r>
              <w:rPr>
                <w:rFonts w:ascii="Calibri" w:eastAsia="Calibri" w:hAnsi="Calibri" w:cs="Calibri"/>
                <w:sz w:val="22"/>
                <w:szCs w:val="22"/>
              </w:rPr>
              <w:t xml:space="preserve"> psychique </w:t>
            </w:r>
          </w:p>
        </w:tc>
      </w:tr>
      <w:tr w:rsidR="009076CC" w14:paraId="0C69D0DB" w14:textId="77777777" w:rsidTr="00C44812">
        <w:trPr>
          <w:trHeight w:val="416"/>
        </w:trPr>
        <w:tc>
          <w:tcPr>
            <w:tcW w:w="2410" w:type="dxa"/>
            <w:vAlign w:val="center"/>
          </w:tcPr>
          <w:p w14:paraId="0889FAEB"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Rappel des constats /</w:t>
            </w:r>
          </w:p>
          <w:p w14:paraId="306BC072"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Contexte</w:t>
            </w:r>
          </w:p>
        </w:tc>
        <w:tc>
          <w:tcPr>
            <w:tcW w:w="7655" w:type="dxa"/>
            <w:vAlign w:val="center"/>
          </w:tcPr>
          <w:p w14:paraId="30C29C4C" w14:textId="77777777" w:rsidR="009076CC" w:rsidRPr="000708F2" w:rsidRDefault="009076CC" w:rsidP="00B110A2">
            <w:pPr>
              <w:tabs>
                <w:tab w:val="left" w:pos="175"/>
              </w:tabs>
              <w:ind w:hanging="2"/>
              <w:jc w:val="both"/>
              <w:rPr>
                <w:rFonts w:ascii="Calibri" w:eastAsia="Calibri" w:hAnsi="Calibri" w:cs="Calibri"/>
                <w:sz w:val="22"/>
                <w:szCs w:val="22"/>
              </w:rPr>
            </w:pPr>
            <w:r w:rsidRPr="000708F2">
              <w:rPr>
                <w:rFonts w:ascii="Calibri" w:eastAsia="Calibri" w:hAnsi="Calibri" w:cs="Calibri"/>
                <w:sz w:val="22"/>
                <w:szCs w:val="22"/>
              </w:rPr>
              <w:t xml:space="preserve">Les personnes ayant ou ayant eu des troubles psychiques, que la maladie soit reconnue ou non, ou leurs proches ont souvent besoin de partager et d’échanger au sujet de leur maladie et des inconvénients connexes engendrés, avec d’autres personnes confrontées aux mêmes difficultés. </w:t>
            </w:r>
          </w:p>
          <w:p w14:paraId="34F2E301" w14:textId="77777777" w:rsidR="009076CC" w:rsidRPr="000708F2" w:rsidRDefault="009076CC" w:rsidP="00B110A2">
            <w:pPr>
              <w:tabs>
                <w:tab w:val="left" w:pos="175"/>
              </w:tabs>
              <w:ind w:hanging="2"/>
              <w:jc w:val="both"/>
              <w:rPr>
                <w:rFonts w:ascii="Calibri" w:eastAsia="Calibri" w:hAnsi="Calibri" w:cs="Calibri"/>
                <w:sz w:val="22"/>
                <w:szCs w:val="22"/>
              </w:rPr>
            </w:pPr>
            <w:r w:rsidRPr="000708F2">
              <w:rPr>
                <w:rFonts w:ascii="Calibri" w:eastAsia="Calibri" w:hAnsi="Calibri" w:cs="Calibri"/>
                <w:sz w:val="22"/>
                <w:szCs w:val="22"/>
              </w:rPr>
              <w:t>Ces échanges permettent aux personnes en situation de fragilité psychologique de se rencontrer et d’éviter l’isolement, de sortir du tout médical, de rechercher ensemble des stratégies d’adaptation, d’organiser des activités…</w:t>
            </w:r>
          </w:p>
          <w:p w14:paraId="64FB7D92" w14:textId="77777777" w:rsidR="009076CC" w:rsidRPr="000708F2" w:rsidRDefault="009076CC" w:rsidP="00B110A2">
            <w:pPr>
              <w:tabs>
                <w:tab w:val="left" w:pos="175"/>
              </w:tabs>
              <w:ind w:hanging="2"/>
              <w:jc w:val="both"/>
              <w:rPr>
                <w:rFonts w:ascii="Calibri" w:eastAsia="Calibri" w:hAnsi="Calibri" w:cs="Calibri"/>
                <w:sz w:val="22"/>
                <w:szCs w:val="22"/>
              </w:rPr>
            </w:pPr>
            <w:r w:rsidRPr="000708F2">
              <w:rPr>
                <w:rFonts w:ascii="Calibri" w:eastAsia="Calibri" w:hAnsi="Calibri" w:cs="Calibri"/>
                <w:sz w:val="22"/>
                <w:szCs w:val="22"/>
              </w:rPr>
              <w:t>Un GEM existe, basé actuellement à Challans. Il a pour objectif de favoriser des temps d'échanges, d'activités et de rencontres susceptibles de créer du lien et de l'entraide entre ses adhérents.</w:t>
            </w:r>
          </w:p>
          <w:p w14:paraId="1F0D2C92" w14:textId="77777777" w:rsidR="009076CC" w:rsidRPr="000708F2" w:rsidRDefault="009076CC" w:rsidP="00B110A2">
            <w:pPr>
              <w:tabs>
                <w:tab w:val="left" w:pos="175"/>
              </w:tabs>
              <w:ind w:hanging="2"/>
              <w:jc w:val="both"/>
              <w:rPr>
                <w:rFonts w:ascii="Calibri" w:eastAsia="Calibri" w:hAnsi="Calibri" w:cs="Calibri"/>
                <w:sz w:val="22"/>
                <w:szCs w:val="22"/>
              </w:rPr>
            </w:pPr>
            <w:r w:rsidRPr="000708F2">
              <w:rPr>
                <w:rFonts w:ascii="Calibri" w:eastAsia="Calibri" w:hAnsi="Calibri" w:cs="Calibri"/>
                <w:sz w:val="22"/>
                <w:szCs w:val="22"/>
              </w:rPr>
              <w:t>L’éloignement géographique de Challans pour certaines personnes en souffrance peut constituer un frein, se rajoutant à la difficulté pour certains à s’engager dans cette démarche de sortir de chez soi et aller vers les autres pour échanger.</w:t>
            </w:r>
          </w:p>
          <w:p w14:paraId="5773B168" w14:textId="77777777" w:rsidR="009076CC" w:rsidRPr="000708F2" w:rsidRDefault="009076CC" w:rsidP="00B110A2">
            <w:pPr>
              <w:tabs>
                <w:tab w:val="left" w:pos="175"/>
              </w:tabs>
              <w:ind w:hanging="2"/>
              <w:jc w:val="both"/>
              <w:rPr>
                <w:rFonts w:asciiTheme="minorHAnsi" w:eastAsia="Calibri" w:hAnsiTheme="minorHAnsi" w:cstheme="minorHAnsi"/>
                <w:sz w:val="22"/>
                <w:szCs w:val="22"/>
              </w:rPr>
            </w:pPr>
            <w:r w:rsidRPr="00B110A2">
              <w:rPr>
                <w:rFonts w:asciiTheme="minorHAnsi" w:hAnsiTheme="minorHAnsi" w:cstheme="minorHAnsi"/>
                <w:sz w:val="22"/>
                <w:szCs w:val="22"/>
              </w:rPr>
              <w:t>De plus, le local actuel du GEM dispose d’une superficie restreinte qui constitue un frein à l’accueil de plus de personnes. Il est noté qu’à compter de 15/20 personnes, les conditions d’accueil sont moins conviviales.</w:t>
            </w:r>
          </w:p>
        </w:tc>
      </w:tr>
      <w:tr w:rsidR="009076CC" w14:paraId="70DA18C2" w14:textId="77777777" w:rsidTr="00C44812">
        <w:trPr>
          <w:trHeight w:val="698"/>
        </w:trPr>
        <w:tc>
          <w:tcPr>
            <w:tcW w:w="2410" w:type="dxa"/>
            <w:vAlign w:val="center"/>
          </w:tcPr>
          <w:p w14:paraId="527E0E84"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Description de l’action</w:t>
            </w:r>
          </w:p>
        </w:tc>
        <w:tc>
          <w:tcPr>
            <w:tcW w:w="7655" w:type="dxa"/>
            <w:vAlign w:val="center"/>
          </w:tcPr>
          <w:p w14:paraId="48FFB731" w14:textId="77777777" w:rsidR="009076CC" w:rsidRPr="00B110A2" w:rsidRDefault="009076CC" w:rsidP="00B110A2">
            <w:pPr>
              <w:ind w:hanging="2"/>
              <w:jc w:val="both"/>
              <w:rPr>
                <w:rFonts w:ascii="Calibri" w:eastAsia="Calibri" w:hAnsi="Calibri" w:cs="Calibri"/>
                <w:sz w:val="22"/>
                <w:szCs w:val="22"/>
              </w:rPr>
            </w:pPr>
            <w:r w:rsidRPr="00B110A2">
              <w:rPr>
                <w:rFonts w:ascii="Calibri" w:eastAsia="Calibri" w:hAnsi="Calibri" w:cs="Calibri"/>
                <w:b/>
                <w:sz w:val="22"/>
                <w:szCs w:val="22"/>
              </w:rPr>
              <w:t>Etudier la faisabilité du déploiement de permanences délocalisées du Groupe d’Entraide Mutuelle (GEM)</w:t>
            </w:r>
            <w:r w:rsidRPr="00B110A2">
              <w:rPr>
                <w:rFonts w:ascii="Calibri" w:eastAsia="Calibri" w:hAnsi="Calibri" w:cs="Calibri"/>
                <w:sz w:val="22"/>
                <w:szCs w:val="22"/>
              </w:rPr>
              <w:t xml:space="preserve"> de Challans : </w:t>
            </w:r>
          </w:p>
          <w:p w14:paraId="1523B975" w14:textId="3B252075" w:rsidR="009076CC" w:rsidRPr="00B110A2" w:rsidRDefault="009076CC" w:rsidP="00B110A2">
            <w:pPr>
              <w:ind w:hanging="2"/>
              <w:jc w:val="both"/>
              <w:rPr>
                <w:rFonts w:ascii="Calibri" w:eastAsia="Calibri" w:hAnsi="Calibri" w:cs="Calibri"/>
                <w:sz w:val="22"/>
                <w:szCs w:val="22"/>
              </w:rPr>
            </w:pPr>
            <w:r w:rsidRPr="00B110A2">
              <w:rPr>
                <w:rFonts w:ascii="Calibri" w:eastAsia="Calibri" w:hAnsi="Calibri" w:cs="Calibri"/>
                <w:sz w:val="22"/>
                <w:szCs w:val="22"/>
              </w:rPr>
              <w:t xml:space="preserve">Il pourrait </w:t>
            </w:r>
            <w:r w:rsidR="00FF0F4D">
              <w:rPr>
                <w:rFonts w:ascii="Calibri" w:eastAsia="Calibri" w:hAnsi="Calibri" w:cs="Calibri"/>
                <w:sz w:val="22"/>
                <w:szCs w:val="22"/>
              </w:rPr>
              <w:t>s’</w:t>
            </w:r>
            <w:r w:rsidRPr="00B110A2">
              <w:rPr>
                <w:rFonts w:ascii="Calibri" w:eastAsia="Calibri" w:hAnsi="Calibri" w:cs="Calibri"/>
                <w:sz w:val="22"/>
                <w:szCs w:val="22"/>
              </w:rPr>
              <w:t>envisager de mettre en place des permanences délocalisées sur le territoire afin de répondre aux demandes au plus près des habitants.</w:t>
            </w:r>
          </w:p>
          <w:p w14:paraId="168E6B23" w14:textId="77777777" w:rsidR="009076CC" w:rsidRPr="00B110A2" w:rsidRDefault="009076CC" w:rsidP="00B110A2">
            <w:pPr>
              <w:ind w:hanging="2"/>
              <w:jc w:val="both"/>
              <w:rPr>
                <w:rFonts w:ascii="Calibri" w:eastAsia="Calibri" w:hAnsi="Calibri" w:cs="Calibri"/>
                <w:sz w:val="22"/>
                <w:szCs w:val="22"/>
              </w:rPr>
            </w:pPr>
            <w:r w:rsidRPr="00B110A2">
              <w:rPr>
                <w:rFonts w:ascii="Calibri" w:eastAsia="Calibri" w:hAnsi="Calibri" w:cs="Calibri"/>
                <w:sz w:val="22"/>
                <w:szCs w:val="22"/>
              </w:rPr>
              <w:t xml:space="preserve">Pour cela, il a besoin de déterminer les besoins (fonction des demandes) et le lieu adéquat où se déployer (pour solliciter une mise à disposition d’un local par la collectivité), d’identifier les personnes paires ressources nécessaires au fonctionnement de cette antenne, d’avoir une visibilité sur des financements pérennes permettant notamment de </w:t>
            </w:r>
            <w:r w:rsidRPr="00B110A2">
              <w:rPr>
                <w:rFonts w:asciiTheme="minorHAnsi" w:hAnsiTheme="minorHAnsi" w:cstheme="minorHAnsi"/>
                <w:sz w:val="22"/>
                <w:szCs w:val="22"/>
              </w:rPr>
              <w:t>renforcer le temps de travail de l’équipe d’animation</w:t>
            </w:r>
            <w:r w:rsidRPr="00B110A2">
              <w:rPr>
                <w:rFonts w:asciiTheme="minorHAnsi" w:eastAsia="Calibri" w:hAnsiTheme="minorHAnsi" w:cstheme="minorHAnsi"/>
                <w:sz w:val="22"/>
                <w:szCs w:val="22"/>
              </w:rPr>
              <w:t>.</w:t>
            </w:r>
          </w:p>
          <w:p w14:paraId="70B0E8F1" w14:textId="77777777" w:rsidR="009076CC" w:rsidRPr="000708F2" w:rsidRDefault="009076CC" w:rsidP="00B110A2">
            <w:pPr>
              <w:ind w:hanging="2"/>
              <w:jc w:val="both"/>
              <w:rPr>
                <w:rFonts w:ascii="Calibri" w:eastAsia="Calibri" w:hAnsi="Calibri" w:cs="Calibri"/>
                <w:sz w:val="22"/>
                <w:szCs w:val="22"/>
              </w:rPr>
            </w:pPr>
            <w:r w:rsidRPr="000708F2">
              <w:rPr>
                <w:rFonts w:ascii="Calibri" w:eastAsia="Calibri" w:hAnsi="Calibri" w:cs="Calibri"/>
                <w:sz w:val="22"/>
                <w:szCs w:val="22"/>
              </w:rPr>
              <w:t>Il pourrait être pertinent d’étudier les modes de transport disponibles pour se rendre aux permanences.</w:t>
            </w:r>
          </w:p>
          <w:p w14:paraId="24A45E44" w14:textId="77777777" w:rsidR="009076CC" w:rsidRDefault="009076CC" w:rsidP="00B110A2">
            <w:pPr>
              <w:ind w:hanging="2"/>
              <w:jc w:val="both"/>
              <w:rPr>
                <w:rFonts w:ascii="Calibri" w:eastAsia="Calibri" w:hAnsi="Calibri" w:cs="Calibri"/>
                <w:sz w:val="22"/>
                <w:szCs w:val="22"/>
              </w:rPr>
            </w:pPr>
            <w:r w:rsidRPr="000708F2">
              <w:rPr>
                <w:rFonts w:ascii="Calibri" w:eastAsia="Calibri" w:hAnsi="Calibri" w:cs="Calibri"/>
                <w:sz w:val="22"/>
                <w:szCs w:val="22"/>
              </w:rPr>
              <w:t>De telles ressources au plus près des lieux d’habitation permettraient la mise en relation d’habitants de mêmes communes.</w:t>
            </w:r>
          </w:p>
          <w:p w14:paraId="4DE54D7A" w14:textId="2FBAAD65" w:rsidR="00396E11" w:rsidRPr="000708F2" w:rsidRDefault="00396E11" w:rsidP="00B110A2">
            <w:pPr>
              <w:ind w:hanging="2"/>
              <w:jc w:val="both"/>
              <w:rPr>
                <w:rFonts w:ascii="Calibri" w:eastAsia="Calibri" w:hAnsi="Calibri" w:cs="Calibri"/>
                <w:sz w:val="22"/>
                <w:szCs w:val="22"/>
              </w:rPr>
            </w:pPr>
            <w:r w:rsidRPr="00396E11">
              <w:rPr>
                <w:rFonts w:ascii="Calibri" w:eastAsia="Calibri" w:hAnsi="Calibri" w:cs="Calibri"/>
                <w:sz w:val="22"/>
                <w:szCs w:val="22"/>
              </w:rPr>
              <w:t>La promotion de conventions partenariales entre le GEM et les différentes collectivités locales peut être un levier favorable à l’ancrage du GEM sur le territoire (activités de loisirs, sportives et culturelles…)</w:t>
            </w:r>
            <w:r>
              <w:rPr>
                <w:rFonts w:ascii="Calibri" w:eastAsia="Calibri" w:hAnsi="Calibri" w:cs="Calibri"/>
                <w:sz w:val="22"/>
                <w:szCs w:val="22"/>
              </w:rPr>
              <w:t>.</w:t>
            </w:r>
          </w:p>
        </w:tc>
      </w:tr>
      <w:tr w:rsidR="009076CC" w14:paraId="54EE84BA" w14:textId="77777777" w:rsidTr="00B204F7">
        <w:trPr>
          <w:trHeight w:val="384"/>
        </w:trPr>
        <w:tc>
          <w:tcPr>
            <w:tcW w:w="2410" w:type="dxa"/>
            <w:tcBorders>
              <w:top w:val="single" w:sz="4" w:space="0" w:color="595959"/>
              <w:left w:val="single" w:sz="4" w:space="0" w:color="595959"/>
              <w:bottom w:val="single" w:sz="4" w:space="0" w:color="595959"/>
              <w:right w:val="single" w:sz="4" w:space="0" w:color="595959"/>
            </w:tcBorders>
            <w:vAlign w:val="center"/>
          </w:tcPr>
          <w:p w14:paraId="79F4C9B4"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Public cible</w:t>
            </w:r>
          </w:p>
        </w:tc>
        <w:tc>
          <w:tcPr>
            <w:tcW w:w="7655" w:type="dxa"/>
            <w:tcBorders>
              <w:top w:val="single" w:sz="4" w:space="0" w:color="595959"/>
              <w:left w:val="single" w:sz="4" w:space="0" w:color="595959"/>
              <w:bottom w:val="single" w:sz="4" w:space="0" w:color="595959"/>
              <w:right w:val="single" w:sz="4" w:space="0" w:color="595959"/>
            </w:tcBorders>
            <w:vAlign w:val="center"/>
          </w:tcPr>
          <w:p w14:paraId="3EEAE8B7" w14:textId="77777777" w:rsidR="009076CC" w:rsidRPr="00B110A2" w:rsidRDefault="009076CC" w:rsidP="00C44812">
            <w:pPr>
              <w:ind w:hanging="2"/>
              <w:rPr>
                <w:rFonts w:ascii="Calibri" w:eastAsia="Calibri" w:hAnsi="Calibri" w:cs="Calibri"/>
                <w:sz w:val="22"/>
                <w:szCs w:val="22"/>
              </w:rPr>
            </w:pPr>
            <w:r w:rsidRPr="00B110A2">
              <w:rPr>
                <w:rFonts w:ascii="Calibri" w:eastAsia="Calibri" w:hAnsi="Calibri" w:cs="Calibri"/>
                <w:sz w:val="22"/>
                <w:szCs w:val="22"/>
              </w:rPr>
              <w:t xml:space="preserve">Personnes en souffrance psychique </w:t>
            </w:r>
            <w:r w:rsidRPr="00B110A2">
              <w:rPr>
                <w:rFonts w:asciiTheme="minorHAnsi" w:hAnsiTheme="minorHAnsi" w:cstheme="minorHAnsi"/>
                <w:sz w:val="22"/>
                <w:szCs w:val="22"/>
              </w:rPr>
              <w:t>et / ou présentant des troubles psychiatriques stabilisés</w:t>
            </w:r>
            <w:r w:rsidRPr="00B110A2">
              <w:rPr>
                <w:rFonts w:ascii="Calibri" w:eastAsia="Calibri" w:hAnsi="Calibri" w:cs="Calibri"/>
                <w:sz w:val="22"/>
                <w:szCs w:val="22"/>
              </w:rPr>
              <w:t xml:space="preserve"> </w:t>
            </w:r>
          </w:p>
        </w:tc>
      </w:tr>
      <w:tr w:rsidR="009076CC" w14:paraId="5D73F93F" w14:textId="77777777" w:rsidTr="00B204F7">
        <w:trPr>
          <w:trHeight w:val="422"/>
        </w:trPr>
        <w:tc>
          <w:tcPr>
            <w:tcW w:w="2410" w:type="dxa"/>
            <w:tcBorders>
              <w:top w:val="single" w:sz="4" w:space="0" w:color="595959"/>
              <w:left w:val="single" w:sz="4" w:space="0" w:color="595959"/>
              <w:bottom w:val="single" w:sz="4" w:space="0" w:color="595959"/>
              <w:right w:val="single" w:sz="4" w:space="0" w:color="595959"/>
            </w:tcBorders>
            <w:vAlign w:val="center"/>
          </w:tcPr>
          <w:p w14:paraId="5D66C203"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Territoire / secteur géographique</w:t>
            </w:r>
          </w:p>
        </w:tc>
        <w:tc>
          <w:tcPr>
            <w:tcW w:w="7655" w:type="dxa"/>
            <w:tcBorders>
              <w:top w:val="single" w:sz="4" w:space="0" w:color="595959"/>
              <w:left w:val="single" w:sz="4" w:space="0" w:color="595959"/>
              <w:bottom w:val="single" w:sz="4" w:space="0" w:color="595959"/>
              <w:right w:val="single" w:sz="4" w:space="0" w:color="595959"/>
            </w:tcBorders>
            <w:vAlign w:val="center"/>
          </w:tcPr>
          <w:p w14:paraId="4A2DE340" w14:textId="77777777" w:rsidR="009076CC" w:rsidRPr="00B110A2" w:rsidRDefault="009076CC" w:rsidP="00B110A2">
            <w:pPr>
              <w:ind w:hanging="2"/>
              <w:jc w:val="both"/>
              <w:rPr>
                <w:rFonts w:ascii="Calibri" w:eastAsia="Calibri" w:hAnsi="Calibri" w:cs="Calibri"/>
                <w:sz w:val="22"/>
                <w:szCs w:val="22"/>
              </w:rPr>
            </w:pPr>
            <w:r w:rsidRPr="00B110A2">
              <w:rPr>
                <w:rFonts w:ascii="Calibri" w:eastAsia="Calibri" w:hAnsi="Calibri" w:cs="Calibri"/>
                <w:sz w:val="22"/>
                <w:szCs w:val="22"/>
              </w:rPr>
              <w:t>Challans Gois Communauté et Communauté de Communes Océan-Marais de Monts</w:t>
            </w:r>
          </w:p>
        </w:tc>
      </w:tr>
      <w:tr w:rsidR="009076CC" w14:paraId="08FB7A7D" w14:textId="77777777" w:rsidTr="00C44812">
        <w:trPr>
          <w:trHeight w:val="487"/>
        </w:trPr>
        <w:tc>
          <w:tcPr>
            <w:tcW w:w="2410" w:type="dxa"/>
            <w:vAlign w:val="center"/>
          </w:tcPr>
          <w:p w14:paraId="452DCE69"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lastRenderedPageBreak/>
              <w:t>Responsable / porteur / pilote de l’action</w:t>
            </w:r>
          </w:p>
        </w:tc>
        <w:tc>
          <w:tcPr>
            <w:tcW w:w="7655" w:type="dxa"/>
            <w:vAlign w:val="center"/>
          </w:tcPr>
          <w:p w14:paraId="09547AE6" w14:textId="77777777" w:rsidR="009076CC" w:rsidRPr="00B110A2" w:rsidRDefault="009076CC" w:rsidP="00C44812">
            <w:pPr>
              <w:ind w:hanging="2"/>
              <w:rPr>
                <w:rFonts w:ascii="Calibri" w:eastAsia="Calibri" w:hAnsi="Calibri" w:cs="Calibri"/>
                <w:sz w:val="22"/>
                <w:szCs w:val="22"/>
              </w:rPr>
            </w:pPr>
            <w:r w:rsidRPr="00B110A2">
              <w:rPr>
                <w:rFonts w:ascii="Calibri" w:eastAsia="Calibri" w:hAnsi="Calibri" w:cs="Calibri"/>
                <w:sz w:val="22"/>
                <w:szCs w:val="22"/>
              </w:rPr>
              <w:t xml:space="preserve">GEM le Havre de </w:t>
            </w:r>
            <w:sdt>
              <w:sdtPr>
                <w:tag w:val="goog_rdk_13"/>
                <w:id w:val="1332409846"/>
              </w:sdtPr>
              <w:sdtContent/>
            </w:sdt>
            <w:r w:rsidRPr="00B110A2">
              <w:rPr>
                <w:rFonts w:ascii="Calibri" w:eastAsia="Calibri" w:hAnsi="Calibri" w:cs="Calibri"/>
                <w:sz w:val="22"/>
                <w:szCs w:val="22"/>
              </w:rPr>
              <w:t xml:space="preserve">vie </w:t>
            </w:r>
            <w:r w:rsidRPr="00B110A2">
              <w:rPr>
                <w:rFonts w:asciiTheme="minorHAnsi" w:hAnsiTheme="minorHAnsi" w:cstheme="minorHAnsi"/>
                <w:sz w:val="22"/>
                <w:szCs w:val="22"/>
              </w:rPr>
              <w:t>avec l'appui de la coordonnatrice du CLS</w:t>
            </w:r>
          </w:p>
        </w:tc>
      </w:tr>
      <w:tr w:rsidR="009076CC" w14:paraId="74585990" w14:textId="77777777" w:rsidTr="00B204F7">
        <w:trPr>
          <w:trHeight w:val="553"/>
        </w:trPr>
        <w:tc>
          <w:tcPr>
            <w:tcW w:w="2410" w:type="dxa"/>
            <w:vAlign w:val="center"/>
          </w:tcPr>
          <w:p w14:paraId="3296B1FA"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Autres acteurs / partenaires à mobiliser</w:t>
            </w:r>
          </w:p>
        </w:tc>
        <w:tc>
          <w:tcPr>
            <w:tcW w:w="7655" w:type="dxa"/>
          </w:tcPr>
          <w:p w14:paraId="5A368FDF"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 xml:space="preserve">Les deux Communautés de communes </w:t>
            </w:r>
          </w:p>
          <w:p w14:paraId="7A3A45DC"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ARS</w:t>
            </w:r>
            <w:r>
              <w:rPr>
                <w:rFonts w:ascii="Calibri" w:eastAsia="Calibri" w:hAnsi="Calibri" w:cs="Calibri"/>
                <w:sz w:val="22"/>
                <w:szCs w:val="22"/>
              </w:rPr>
              <w:t xml:space="preserve"> DT 85</w:t>
            </w:r>
          </w:p>
          <w:p w14:paraId="2896FFAF"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CHLVO</w:t>
            </w:r>
          </w:p>
          <w:p w14:paraId="43DBB2AB"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CPTS</w:t>
            </w:r>
          </w:p>
          <w:p w14:paraId="5E6218A5" w14:textId="77777777" w:rsidR="009076CC" w:rsidRPr="000708F2" w:rsidRDefault="009076CC" w:rsidP="00B110A2">
            <w:pPr>
              <w:spacing w:after="0"/>
              <w:rPr>
                <w:rFonts w:ascii="Calibri" w:eastAsia="Calibri" w:hAnsi="Calibri" w:cs="Calibri"/>
                <w:sz w:val="22"/>
                <w:szCs w:val="22"/>
              </w:rPr>
            </w:pPr>
            <w:r w:rsidRPr="000708F2">
              <w:rPr>
                <w:rFonts w:ascii="Calibri" w:eastAsia="Calibri" w:hAnsi="Calibri" w:cs="Calibri"/>
                <w:sz w:val="22"/>
                <w:szCs w:val="22"/>
              </w:rPr>
              <w:t xml:space="preserve">Associations </w:t>
            </w:r>
            <w:sdt>
              <w:sdtPr>
                <w:tag w:val="goog_rdk_14"/>
                <w:id w:val="118578116"/>
              </w:sdtPr>
              <w:sdtContent/>
            </w:sdt>
            <w:r w:rsidRPr="000708F2">
              <w:rPr>
                <w:rFonts w:ascii="Calibri" w:eastAsia="Calibri" w:hAnsi="Calibri" w:cs="Calibri"/>
                <w:sz w:val="22"/>
                <w:szCs w:val="22"/>
              </w:rPr>
              <w:t>d’usagers</w:t>
            </w:r>
          </w:p>
        </w:tc>
      </w:tr>
      <w:tr w:rsidR="009076CC" w14:paraId="4BD25BA2" w14:textId="77777777" w:rsidTr="00C44812">
        <w:trPr>
          <w:trHeight w:val="366"/>
        </w:trPr>
        <w:tc>
          <w:tcPr>
            <w:tcW w:w="2410" w:type="dxa"/>
            <w:vAlign w:val="center"/>
          </w:tcPr>
          <w:p w14:paraId="7C70F187"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 xml:space="preserve">Calendrier </w:t>
            </w:r>
            <w:sdt>
              <w:sdtPr>
                <w:tag w:val="goog_rdk_15"/>
                <w:id w:val="-1347477510"/>
              </w:sdtPr>
              <w:sdtContent/>
            </w:sdt>
            <w:r>
              <w:rPr>
                <w:rFonts w:ascii="Calibri" w:eastAsia="Calibri" w:hAnsi="Calibri" w:cs="Calibri"/>
                <w:b/>
                <w:sz w:val="22"/>
                <w:szCs w:val="22"/>
              </w:rPr>
              <w:t>prévisionnel</w:t>
            </w:r>
          </w:p>
        </w:tc>
        <w:tc>
          <w:tcPr>
            <w:tcW w:w="7655" w:type="dxa"/>
            <w:vAlign w:val="center"/>
          </w:tcPr>
          <w:p w14:paraId="13EED0F1" w14:textId="77777777" w:rsidR="009076CC" w:rsidRPr="000708F2" w:rsidRDefault="009076CC" w:rsidP="00C44812">
            <w:pPr>
              <w:ind w:hanging="2"/>
              <w:rPr>
                <w:rFonts w:ascii="Calibri" w:eastAsia="Calibri" w:hAnsi="Calibri" w:cs="Calibri"/>
                <w:sz w:val="22"/>
                <w:szCs w:val="22"/>
              </w:rPr>
            </w:pPr>
            <w:r>
              <w:rPr>
                <w:rFonts w:ascii="Calibri" w:eastAsia="Calibri" w:hAnsi="Calibri" w:cs="Calibri"/>
                <w:sz w:val="22"/>
                <w:szCs w:val="22"/>
              </w:rPr>
              <w:t>Lancement : 2</w:t>
            </w:r>
            <w:r w:rsidRPr="00463D9B">
              <w:rPr>
                <w:rFonts w:ascii="Calibri" w:eastAsia="Calibri" w:hAnsi="Calibri" w:cs="Calibri"/>
                <w:sz w:val="22"/>
                <w:szCs w:val="22"/>
                <w:vertAlign w:val="superscript"/>
              </w:rPr>
              <w:t>ème</w:t>
            </w:r>
            <w:r>
              <w:rPr>
                <w:rFonts w:ascii="Calibri" w:eastAsia="Calibri" w:hAnsi="Calibri" w:cs="Calibri"/>
                <w:sz w:val="22"/>
                <w:szCs w:val="22"/>
              </w:rPr>
              <w:t xml:space="preserve"> semestre 2023</w:t>
            </w:r>
          </w:p>
        </w:tc>
      </w:tr>
      <w:tr w:rsidR="009076CC" w14:paraId="6B601B38" w14:textId="77777777" w:rsidTr="00C44812">
        <w:trPr>
          <w:trHeight w:val="286"/>
        </w:trPr>
        <w:tc>
          <w:tcPr>
            <w:tcW w:w="2410" w:type="dxa"/>
            <w:vAlign w:val="center"/>
          </w:tcPr>
          <w:p w14:paraId="60122486"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Moyens mobilisables </w:t>
            </w:r>
          </w:p>
          <w:p w14:paraId="33101E3E" w14:textId="77777777" w:rsidR="009076CC" w:rsidRDefault="009076CC" w:rsidP="00B204F7">
            <w:pPr>
              <w:spacing w:after="0"/>
              <w:ind w:hanging="2"/>
              <w:rPr>
                <w:rFonts w:ascii="Calibri" w:eastAsia="Calibri" w:hAnsi="Calibri" w:cs="Calibri"/>
                <w:b/>
                <w:sz w:val="22"/>
                <w:szCs w:val="22"/>
              </w:rPr>
            </w:pPr>
            <w:r>
              <w:rPr>
                <w:rFonts w:ascii="Calibri" w:eastAsia="Calibri" w:hAnsi="Calibri" w:cs="Calibri"/>
                <w:b/>
                <w:sz w:val="22"/>
                <w:szCs w:val="22"/>
              </w:rPr>
              <w:t xml:space="preserve">Sources de financement </w:t>
            </w:r>
          </w:p>
        </w:tc>
        <w:tc>
          <w:tcPr>
            <w:tcW w:w="7655" w:type="dxa"/>
          </w:tcPr>
          <w:p w14:paraId="59E892B6" w14:textId="4CAFC3DB" w:rsidR="00396E11" w:rsidRDefault="00396E11" w:rsidP="00B204F7">
            <w:pPr>
              <w:spacing w:after="0"/>
              <w:ind w:hanging="2"/>
              <w:rPr>
                <w:rFonts w:ascii="Calibri" w:eastAsia="Calibri" w:hAnsi="Calibri" w:cs="Calibri"/>
                <w:sz w:val="22"/>
                <w:szCs w:val="22"/>
              </w:rPr>
            </w:pPr>
            <w:r>
              <w:rPr>
                <w:rFonts w:ascii="Calibri" w:eastAsia="Calibri" w:hAnsi="Calibri" w:cs="Calibri"/>
                <w:sz w:val="22"/>
                <w:szCs w:val="22"/>
              </w:rPr>
              <w:t>ARS : financement dédié au GEM, poste d’animatrice</w:t>
            </w:r>
          </w:p>
          <w:p w14:paraId="1B42C3D9" w14:textId="20DD03D4" w:rsidR="009076CC" w:rsidRPr="000708F2" w:rsidRDefault="009076CC" w:rsidP="00B204F7">
            <w:pPr>
              <w:spacing w:after="0"/>
              <w:ind w:hanging="2"/>
              <w:rPr>
                <w:rFonts w:ascii="Calibri" w:eastAsia="Calibri" w:hAnsi="Calibri" w:cs="Calibri"/>
                <w:sz w:val="22"/>
                <w:szCs w:val="22"/>
              </w:rPr>
            </w:pPr>
            <w:r w:rsidRPr="000708F2">
              <w:rPr>
                <w:rFonts w:ascii="Calibri" w:eastAsia="Calibri" w:hAnsi="Calibri" w:cs="Calibri"/>
                <w:sz w:val="22"/>
                <w:szCs w:val="22"/>
              </w:rPr>
              <w:t>Mise à disposition de locaux par les collectivités</w:t>
            </w:r>
          </w:p>
        </w:tc>
      </w:tr>
      <w:tr w:rsidR="009076CC" w14:paraId="5988F041" w14:textId="77777777" w:rsidTr="00396E11">
        <w:trPr>
          <w:trHeight w:val="707"/>
        </w:trPr>
        <w:tc>
          <w:tcPr>
            <w:tcW w:w="2410" w:type="dxa"/>
            <w:vAlign w:val="center"/>
          </w:tcPr>
          <w:p w14:paraId="610126CE" w14:textId="77777777" w:rsidR="009076CC" w:rsidRDefault="009076CC" w:rsidP="00C44812">
            <w:pPr>
              <w:ind w:hanging="2"/>
              <w:rPr>
                <w:rFonts w:ascii="Calibri" w:eastAsia="Calibri" w:hAnsi="Calibri" w:cs="Calibri"/>
                <w:sz w:val="22"/>
                <w:szCs w:val="22"/>
              </w:rPr>
            </w:pPr>
            <w:r>
              <w:rPr>
                <w:rFonts w:ascii="Calibri" w:eastAsia="Calibri" w:hAnsi="Calibri" w:cs="Calibri"/>
                <w:b/>
                <w:sz w:val="22"/>
                <w:szCs w:val="22"/>
              </w:rPr>
              <w:t xml:space="preserve">Indicateurs d’évaluation du résultat de l’action </w:t>
            </w:r>
          </w:p>
        </w:tc>
        <w:tc>
          <w:tcPr>
            <w:tcW w:w="7655" w:type="dxa"/>
            <w:vAlign w:val="center"/>
          </w:tcPr>
          <w:p w14:paraId="043AA998" w14:textId="77777777" w:rsidR="009076CC" w:rsidRPr="000708F2" w:rsidRDefault="009076CC" w:rsidP="00C44812">
            <w:pPr>
              <w:ind w:hanging="2"/>
              <w:rPr>
                <w:rFonts w:ascii="Calibri" w:eastAsia="Calibri" w:hAnsi="Calibri" w:cs="Calibri"/>
                <w:sz w:val="22"/>
                <w:szCs w:val="22"/>
              </w:rPr>
            </w:pPr>
            <w:r w:rsidRPr="000708F2">
              <w:rPr>
                <w:rFonts w:ascii="Calibri" w:eastAsia="Calibri" w:hAnsi="Calibri" w:cs="Calibri"/>
                <w:sz w:val="22"/>
                <w:szCs w:val="22"/>
              </w:rPr>
              <w:t>Création des permanences du GEM (nombre, lieu)</w:t>
            </w:r>
          </w:p>
        </w:tc>
      </w:tr>
      <w:tr w:rsidR="009076CC" w14:paraId="1533E70A" w14:textId="77777777" w:rsidTr="00C44812">
        <w:trPr>
          <w:trHeight w:val="883"/>
        </w:trPr>
        <w:tc>
          <w:tcPr>
            <w:tcW w:w="2410" w:type="dxa"/>
            <w:vAlign w:val="center"/>
          </w:tcPr>
          <w:p w14:paraId="7575C4C0" w14:textId="77777777" w:rsidR="009076CC" w:rsidRDefault="009076CC" w:rsidP="00C44812">
            <w:pPr>
              <w:ind w:hanging="2"/>
              <w:rPr>
                <w:rFonts w:ascii="Calibri" w:eastAsia="Calibri" w:hAnsi="Calibri" w:cs="Calibri"/>
                <w:b/>
                <w:sz w:val="22"/>
                <w:szCs w:val="22"/>
              </w:rPr>
            </w:pPr>
            <w:r>
              <w:rPr>
                <w:rFonts w:ascii="Calibri" w:eastAsia="Calibri" w:hAnsi="Calibri" w:cs="Calibri"/>
                <w:b/>
                <w:sz w:val="22"/>
                <w:szCs w:val="22"/>
              </w:rPr>
              <w:t>Points facilitateurs, démarches engagées, retours d’expérience, etc.</w:t>
            </w:r>
          </w:p>
        </w:tc>
        <w:tc>
          <w:tcPr>
            <w:tcW w:w="7655" w:type="dxa"/>
            <w:vAlign w:val="center"/>
          </w:tcPr>
          <w:p w14:paraId="420A0378" w14:textId="77777777" w:rsidR="009076CC" w:rsidRPr="000708F2" w:rsidRDefault="009076CC" w:rsidP="00B110A2">
            <w:pPr>
              <w:ind w:hanging="2"/>
              <w:jc w:val="both"/>
              <w:rPr>
                <w:rFonts w:ascii="Calibri" w:eastAsia="Calibri" w:hAnsi="Calibri" w:cs="Calibri"/>
                <w:sz w:val="22"/>
                <w:szCs w:val="22"/>
              </w:rPr>
            </w:pPr>
            <w:r w:rsidRPr="000708F2">
              <w:rPr>
                <w:rFonts w:ascii="Calibri" w:eastAsia="Calibri" w:hAnsi="Calibri" w:cs="Calibri"/>
                <w:sz w:val="22"/>
                <w:szCs w:val="22"/>
              </w:rPr>
              <w:t>Le Pôle santé mentale du CHLVO soutient ce déploiement, aidera au recensement des personnes concernées pour préciser les communes à cibler.</w:t>
            </w:r>
          </w:p>
        </w:tc>
      </w:tr>
    </w:tbl>
    <w:p w14:paraId="03333950" w14:textId="77777777" w:rsidR="009076CC" w:rsidRDefault="009076CC" w:rsidP="009076CC">
      <w:pPr>
        <w:ind w:hanging="2"/>
        <w:rPr>
          <w:rFonts w:ascii="Calibri" w:eastAsia="Calibri" w:hAnsi="Calibri" w:cs="Calibri"/>
          <w:color w:val="000000"/>
          <w:sz w:val="22"/>
          <w:szCs w:val="22"/>
        </w:rPr>
      </w:pPr>
    </w:p>
    <w:p w14:paraId="21EDF123" w14:textId="6E9F1997" w:rsidR="00403BE8" w:rsidRDefault="00403BE8">
      <w:pPr>
        <w:jc w:val="both"/>
      </w:pPr>
    </w:p>
    <w:p w14:paraId="68A5AF2A" w14:textId="373DBB18" w:rsidR="0021224B" w:rsidRDefault="0021224B">
      <w:pPr>
        <w:jc w:val="both"/>
      </w:pPr>
    </w:p>
    <w:p w14:paraId="563F6394" w14:textId="58DC1921" w:rsidR="0021224B" w:rsidRDefault="0021224B">
      <w:pPr>
        <w:jc w:val="both"/>
      </w:pPr>
    </w:p>
    <w:p w14:paraId="0EBCE434" w14:textId="7F8B50DD" w:rsidR="0021224B" w:rsidRDefault="0021224B">
      <w:pPr>
        <w:jc w:val="both"/>
      </w:pPr>
    </w:p>
    <w:p w14:paraId="1EAA3469" w14:textId="02A95905" w:rsidR="0021224B" w:rsidRDefault="0021224B">
      <w:pPr>
        <w:jc w:val="both"/>
      </w:pPr>
    </w:p>
    <w:p w14:paraId="35C8C31F" w14:textId="71F25FD7" w:rsidR="0021224B" w:rsidRDefault="0021224B">
      <w:pPr>
        <w:jc w:val="both"/>
      </w:pPr>
    </w:p>
    <w:p w14:paraId="7A53BB4E" w14:textId="79459771" w:rsidR="0021224B" w:rsidRDefault="0021224B">
      <w:pPr>
        <w:jc w:val="both"/>
      </w:pPr>
    </w:p>
    <w:p w14:paraId="7DCFD0D8" w14:textId="288BE5FB" w:rsidR="0021224B" w:rsidRDefault="0021224B">
      <w:pPr>
        <w:jc w:val="both"/>
      </w:pPr>
    </w:p>
    <w:p w14:paraId="1A029D3C" w14:textId="7156D279" w:rsidR="0021224B" w:rsidRDefault="0021224B">
      <w:pPr>
        <w:jc w:val="both"/>
      </w:pPr>
    </w:p>
    <w:p w14:paraId="2AD55755" w14:textId="55841698" w:rsidR="0021224B" w:rsidRDefault="0021224B">
      <w:pPr>
        <w:jc w:val="both"/>
      </w:pPr>
    </w:p>
    <w:p w14:paraId="4763A055" w14:textId="540AB1EC" w:rsidR="0021224B" w:rsidRDefault="0021224B">
      <w:pPr>
        <w:jc w:val="both"/>
      </w:pPr>
    </w:p>
    <w:p w14:paraId="39588ACB" w14:textId="14D16258" w:rsidR="0021224B" w:rsidRDefault="0021224B">
      <w:pPr>
        <w:jc w:val="both"/>
      </w:pPr>
    </w:p>
    <w:p w14:paraId="3FB68038" w14:textId="5761AB4D" w:rsidR="0021224B" w:rsidRDefault="0021224B">
      <w:pPr>
        <w:jc w:val="both"/>
      </w:pPr>
    </w:p>
    <w:p w14:paraId="58F58356" w14:textId="5DBC5654" w:rsidR="0021224B" w:rsidRDefault="0021224B">
      <w:pPr>
        <w:jc w:val="both"/>
      </w:pPr>
    </w:p>
    <w:p w14:paraId="1D48B76C" w14:textId="09B17B16" w:rsidR="0021224B" w:rsidRDefault="0021224B">
      <w:pPr>
        <w:jc w:val="both"/>
      </w:pPr>
    </w:p>
    <w:p w14:paraId="78CBAE17" w14:textId="38E2A3EA" w:rsidR="0021224B" w:rsidRDefault="0021224B">
      <w:pPr>
        <w:jc w:val="both"/>
      </w:pPr>
    </w:p>
    <w:p w14:paraId="69B70FB6" w14:textId="2EE2B2CD" w:rsidR="0021224B" w:rsidRDefault="0021224B">
      <w:pPr>
        <w:jc w:val="both"/>
      </w:pPr>
    </w:p>
    <w:p w14:paraId="49F23BB6" w14:textId="6CE99BC4" w:rsidR="0021224B" w:rsidRDefault="0021224B">
      <w:pPr>
        <w:jc w:val="both"/>
      </w:pPr>
    </w:p>
    <w:p w14:paraId="5909A88F" w14:textId="6294679D" w:rsidR="0021224B" w:rsidRDefault="0021224B">
      <w:pPr>
        <w:jc w:val="both"/>
      </w:pPr>
    </w:p>
    <w:p w14:paraId="383B6A0C" w14:textId="77777777" w:rsidR="000F1C8F" w:rsidRDefault="000F1C8F" w:rsidP="000F1C8F">
      <w:pPr>
        <w:jc w:val="both"/>
      </w:pPr>
    </w:p>
    <w:p w14:paraId="5A601C49" w14:textId="77777777" w:rsidR="000F1C8F" w:rsidRDefault="000F1C8F" w:rsidP="000F1C8F">
      <w:pPr>
        <w:jc w:val="both"/>
      </w:pPr>
    </w:p>
    <w:p w14:paraId="3429F2C3" w14:textId="77777777" w:rsidR="000F1C8F" w:rsidRDefault="000F1C8F" w:rsidP="000F1C8F">
      <w:r>
        <w:br w:type="page"/>
      </w:r>
    </w:p>
    <w:p w14:paraId="4852FF4D" w14:textId="21B96412" w:rsidR="000F1C8F" w:rsidRDefault="000F1C8F" w:rsidP="000F1C8F">
      <w:r>
        <w:rPr>
          <w:noProof/>
        </w:rPr>
        <w:lastRenderedPageBreak/>
        <mc:AlternateContent>
          <mc:Choice Requires="wps">
            <w:drawing>
              <wp:anchor distT="0" distB="0" distL="114300" distR="114300" simplePos="0" relativeHeight="251677696" behindDoc="0" locked="0" layoutInCell="1" allowOverlap="1" wp14:anchorId="22AA5BF9" wp14:editId="5AFABF39">
                <wp:simplePos x="0" y="0"/>
                <wp:positionH relativeFrom="margin">
                  <wp:posOffset>-757905</wp:posOffset>
                </wp:positionH>
                <wp:positionV relativeFrom="paragraph">
                  <wp:posOffset>-742140</wp:posOffset>
                </wp:positionV>
                <wp:extent cx="7267575" cy="9916511"/>
                <wp:effectExtent l="0" t="0" r="9525"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7575" cy="9916511"/>
                        </a:xfrm>
                        <a:prstGeom prst="rect">
                          <a:avLst/>
                        </a:prstGeom>
                        <a:solidFill>
                          <a:srgbClr val="5E90CB"/>
                        </a:solidFill>
                        <a:ln>
                          <a:noFill/>
                        </a:ln>
                      </wps:spPr>
                      <wps:txbx>
                        <w:txbxContent>
                          <w:p w14:paraId="4FAC13B9" w14:textId="77777777" w:rsidR="000F1C8F" w:rsidRDefault="000F1C8F" w:rsidP="000F1C8F"/>
                          <w:p w14:paraId="177D739B" w14:textId="77777777" w:rsidR="000F1C8F" w:rsidRDefault="000F1C8F" w:rsidP="000F1C8F"/>
                          <w:p w14:paraId="42C8BB27" w14:textId="77777777" w:rsidR="000F1C8F" w:rsidRDefault="000F1C8F" w:rsidP="000F1C8F"/>
                          <w:p w14:paraId="29C0A9B3" w14:textId="77777777" w:rsidR="000F1C8F" w:rsidRDefault="000F1C8F" w:rsidP="000F1C8F">
                            <w:pPr>
                              <w:rPr>
                                <w:b/>
                                <w:color w:val="FFFFFF"/>
                                <w:sz w:val="36"/>
                              </w:rPr>
                            </w:pPr>
                          </w:p>
                          <w:p w14:paraId="5F3B0C65" w14:textId="77777777" w:rsidR="000F1C8F" w:rsidRDefault="000F1C8F" w:rsidP="000F1C8F">
                            <w:pPr>
                              <w:rPr>
                                <w:b/>
                                <w:color w:val="FFFFFF"/>
                                <w:sz w:val="36"/>
                              </w:rPr>
                            </w:pPr>
                          </w:p>
                          <w:p w14:paraId="77576CC2" w14:textId="77777777" w:rsidR="000F1C8F" w:rsidRDefault="000F1C8F" w:rsidP="000F1C8F">
                            <w:pPr>
                              <w:rPr>
                                <w:b/>
                                <w:color w:val="FFFFFF"/>
                                <w:sz w:val="36"/>
                              </w:rPr>
                            </w:pPr>
                          </w:p>
                          <w:p w14:paraId="6FF44828" w14:textId="77777777" w:rsidR="000F1C8F" w:rsidRDefault="000F1C8F" w:rsidP="000F1C8F">
                            <w:pPr>
                              <w:rPr>
                                <w:b/>
                                <w:color w:val="FFFFFF"/>
                                <w:sz w:val="36"/>
                              </w:rPr>
                            </w:pPr>
                          </w:p>
                          <w:p w14:paraId="09812623" w14:textId="77777777" w:rsidR="000F1C8F" w:rsidRDefault="000F1C8F" w:rsidP="000F1C8F">
                            <w:pPr>
                              <w:rPr>
                                <w:b/>
                                <w:color w:val="FFFFFF"/>
                                <w:sz w:val="36"/>
                              </w:rPr>
                            </w:pPr>
                          </w:p>
                          <w:p w14:paraId="3AA0CD14" w14:textId="77777777" w:rsidR="000F1C8F" w:rsidRDefault="000F1C8F" w:rsidP="000F1C8F">
                            <w:pPr>
                              <w:rPr>
                                <w:b/>
                                <w:color w:val="FFFFFF"/>
                                <w:sz w:val="36"/>
                              </w:rPr>
                            </w:pPr>
                          </w:p>
                          <w:p w14:paraId="45E8533B" w14:textId="77777777" w:rsidR="000F1C8F" w:rsidRDefault="000F1C8F" w:rsidP="000F1C8F">
                            <w:pPr>
                              <w:rPr>
                                <w:b/>
                                <w:color w:val="FFFFFF"/>
                                <w:sz w:val="36"/>
                              </w:rPr>
                            </w:pPr>
                          </w:p>
                          <w:p w14:paraId="7CCDC58A" w14:textId="77777777" w:rsidR="000F1C8F" w:rsidRDefault="000F1C8F" w:rsidP="000F1C8F">
                            <w:pPr>
                              <w:rPr>
                                <w:b/>
                                <w:color w:val="FFFFFF"/>
                                <w:sz w:val="36"/>
                              </w:rPr>
                            </w:pPr>
                          </w:p>
                          <w:p w14:paraId="7D20276E" w14:textId="77777777" w:rsidR="000F1C8F" w:rsidRDefault="000F1C8F" w:rsidP="000F1C8F">
                            <w:pPr>
                              <w:rPr>
                                <w:b/>
                                <w:color w:val="FFFFFF"/>
                                <w:sz w:val="36"/>
                              </w:rPr>
                            </w:pPr>
                          </w:p>
                          <w:p w14:paraId="5595A12B" w14:textId="77777777" w:rsidR="000F1C8F" w:rsidRDefault="000F1C8F" w:rsidP="000F1C8F">
                            <w:pPr>
                              <w:rPr>
                                <w:b/>
                                <w:color w:val="FFFFFF"/>
                                <w:sz w:val="36"/>
                              </w:rPr>
                            </w:pPr>
                          </w:p>
                          <w:p w14:paraId="6854D259" w14:textId="77777777" w:rsidR="000F1C8F" w:rsidRDefault="000F1C8F" w:rsidP="000F1C8F">
                            <w:pPr>
                              <w:rPr>
                                <w:b/>
                                <w:color w:val="FFFFFF"/>
                                <w:sz w:val="36"/>
                              </w:rPr>
                            </w:pPr>
                          </w:p>
                          <w:p w14:paraId="19169779" w14:textId="77777777" w:rsidR="000F1C8F" w:rsidRDefault="000F1C8F" w:rsidP="000F1C8F">
                            <w:pPr>
                              <w:rPr>
                                <w:b/>
                                <w:color w:val="FFFFFF"/>
                                <w:sz w:val="36"/>
                              </w:rPr>
                            </w:pPr>
                          </w:p>
                          <w:p w14:paraId="12BDA918" w14:textId="77777777" w:rsidR="000F1C8F" w:rsidRDefault="000F1C8F" w:rsidP="000F1C8F">
                            <w:pPr>
                              <w:rPr>
                                <w:b/>
                                <w:color w:val="FFFFFF"/>
                                <w:sz w:val="36"/>
                              </w:rPr>
                            </w:pPr>
                          </w:p>
                          <w:p w14:paraId="110CB0AC" w14:textId="77777777" w:rsidR="000F1C8F" w:rsidRDefault="000F1C8F" w:rsidP="000F1C8F">
                            <w:pPr>
                              <w:ind w:left="1418"/>
                              <w:rPr>
                                <w:b/>
                                <w:color w:val="FFFFFF"/>
                                <w:sz w:val="36"/>
                              </w:rPr>
                            </w:pPr>
                          </w:p>
                          <w:p w14:paraId="2EE27DBE" w14:textId="77777777" w:rsidR="000F1C8F" w:rsidRDefault="000F1C8F" w:rsidP="000F1C8F">
                            <w:pPr>
                              <w:spacing w:after="240"/>
                              <w:ind w:left="1418"/>
                              <w:rPr>
                                <w:b/>
                                <w:color w:val="FFFFFF"/>
                                <w:sz w:val="48"/>
                              </w:rPr>
                            </w:pPr>
                          </w:p>
                          <w:p w14:paraId="41FEB1E6" w14:textId="77777777" w:rsidR="000F1C8F" w:rsidRDefault="000F1C8F" w:rsidP="000F1C8F">
                            <w:pPr>
                              <w:spacing w:after="240"/>
                              <w:ind w:left="1418"/>
                              <w:rPr>
                                <w:b/>
                                <w:color w:val="FFFFFF"/>
                                <w:sz w:val="48"/>
                              </w:rPr>
                            </w:pPr>
                          </w:p>
                          <w:p w14:paraId="62FB9028" w14:textId="77777777" w:rsidR="000F1C8F" w:rsidRDefault="000F1C8F" w:rsidP="000F1C8F">
                            <w:pPr>
                              <w:spacing w:after="240"/>
                              <w:rPr>
                                <w:b/>
                                <w:color w:val="FFFFFF"/>
                                <w:sz w:val="48"/>
                              </w:rPr>
                            </w:pPr>
                          </w:p>
                          <w:p w14:paraId="67D632EF" w14:textId="77777777" w:rsidR="000F1C8F" w:rsidRPr="0080476E" w:rsidRDefault="000F1C8F" w:rsidP="000F1C8F">
                            <w:pPr>
                              <w:spacing w:after="240"/>
                              <w:ind w:left="1418"/>
                              <w:rPr>
                                <w:b/>
                                <w:color w:val="FFFFFF"/>
                                <w:sz w:val="96"/>
                              </w:rPr>
                            </w:pPr>
                            <w:r w:rsidRPr="0080476E">
                              <w:rPr>
                                <w:b/>
                                <w:color w:val="FFFFFF"/>
                                <w:sz w:val="96"/>
                              </w:rPr>
                              <w:t>Glossaire</w:t>
                            </w:r>
                          </w:p>
                          <w:p w14:paraId="1F6CE3F3" w14:textId="77777777" w:rsidR="000F1C8F" w:rsidRPr="006E5B32" w:rsidRDefault="000F1C8F" w:rsidP="000F1C8F">
                            <w:pPr>
                              <w:spacing w:after="480"/>
                              <w:ind w:left="1418"/>
                              <w:rPr>
                                <w:b/>
                                <w:color w:val="FFFFFF"/>
                                <w:sz w:val="56"/>
                              </w:rPr>
                            </w:pPr>
                          </w:p>
                        </w:txbxContent>
                      </wps:txbx>
                      <wps:bodyPr spcFirstLastPara="1" wrap="square" lIns="91425" tIns="82800" rIns="91425" bIns="82800" anchor="t" anchorCtr="0">
                        <a:noAutofit/>
                      </wps:bodyPr>
                    </wps:wsp>
                  </a:graphicData>
                </a:graphic>
                <wp14:sizeRelH relativeFrom="margin">
                  <wp14:pctWidth>0</wp14:pctWidth>
                </wp14:sizeRelH>
                <wp14:sizeRelV relativeFrom="margin">
                  <wp14:pctHeight>0</wp14:pctHeight>
                </wp14:sizeRelV>
              </wp:anchor>
            </w:drawing>
          </mc:Choice>
          <mc:Fallback>
            <w:pict>
              <v:rect w14:anchorId="22AA5BF9" id="Rectangle 32" o:spid="_x0000_s1029" style="position:absolute;margin-left:-59.7pt;margin-top:-58.45pt;width:572.25pt;height:780.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" fillcolor="#5e90cb" stroked="f">
                <v:textbox inset="2.53958mm,2.3mm,2.53958mm,2.3mm">
                  <w:txbxContent>
                    <w:p w14:paraId="4FAC13B9" w14:textId="77777777" w:rsidR="000F1C8F" w:rsidRDefault="000F1C8F" w:rsidP="000F1C8F"/>
                    <w:p w14:paraId="177D739B" w14:textId="77777777" w:rsidR="000F1C8F" w:rsidRDefault="000F1C8F" w:rsidP="000F1C8F"/>
                    <w:p w14:paraId="42C8BB27" w14:textId="77777777" w:rsidR="000F1C8F" w:rsidRDefault="000F1C8F" w:rsidP="000F1C8F"/>
                    <w:p w14:paraId="29C0A9B3" w14:textId="77777777" w:rsidR="000F1C8F" w:rsidRDefault="000F1C8F" w:rsidP="000F1C8F">
                      <w:pPr>
                        <w:rPr>
                          <w:b/>
                          <w:color w:val="FFFFFF"/>
                          <w:sz w:val="36"/>
                        </w:rPr>
                      </w:pPr>
                    </w:p>
                    <w:p w14:paraId="5F3B0C65" w14:textId="77777777" w:rsidR="000F1C8F" w:rsidRDefault="000F1C8F" w:rsidP="000F1C8F">
                      <w:pPr>
                        <w:rPr>
                          <w:b/>
                          <w:color w:val="FFFFFF"/>
                          <w:sz w:val="36"/>
                        </w:rPr>
                      </w:pPr>
                    </w:p>
                    <w:p w14:paraId="77576CC2" w14:textId="77777777" w:rsidR="000F1C8F" w:rsidRDefault="000F1C8F" w:rsidP="000F1C8F">
                      <w:pPr>
                        <w:rPr>
                          <w:b/>
                          <w:color w:val="FFFFFF"/>
                          <w:sz w:val="36"/>
                        </w:rPr>
                      </w:pPr>
                    </w:p>
                    <w:p w14:paraId="6FF44828" w14:textId="77777777" w:rsidR="000F1C8F" w:rsidRDefault="000F1C8F" w:rsidP="000F1C8F">
                      <w:pPr>
                        <w:rPr>
                          <w:b/>
                          <w:color w:val="FFFFFF"/>
                          <w:sz w:val="36"/>
                        </w:rPr>
                      </w:pPr>
                    </w:p>
                    <w:p w14:paraId="09812623" w14:textId="77777777" w:rsidR="000F1C8F" w:rsidRDefault="000F1C8F" w:rsidP="000F1C8F">
                      <w:pPr>
                        <w:rPr>
                          <w:b/>
                          <w:color w:val="FFFFFF"/>
                          <w:sz w:val="36"/>
                        </w:rPr>
                      </w:pPr>
                    </w:p>
                    <w:p w14:paraId="3AA0CD14" w14:textId="77777777" w:rsidR="000F1C8F" w:rsidRDefault="000F1C8F" w:rsidP="000F1C8F">
                      <w:pPr>
                        <w:rPr>
                          <w:b/>
                          <w:color w:val="FFFFFF"/>
                          <w:sz w:val="36"/>
                        </w:rPr>
                      </w:pPr>
                    </w:p>
                    <w:p w14:paraId="45E8533B" w14:textId="77777777" w:rsidR="000F1C8F" w:rsidRDefault="000F1C8F" w:rsidP="000F1C8F">
                      <w:pPr>
                        <w:rPr>
                          <w:b/>
                          <w:color w:val="FFFFFF"/>
                          <w:sz w:val="36"/>
                        </w:rPr>
                      </w:pPr>
                    </w:p>
                    <w:p w14:paraId="7CCDC58A" w14:textId="77777777" w:rsidR="000F1C8F" w:rsidRDefault="000F1C8F" w:rsidP="000F1C8F">
                      <w:pPr>
                        <w:rPr>
                          <w:b/>
                          <w:color w:val="FFFFFF"/>
                          <w:sz w:val="36"/>
                        </w:rPr>
                      </w:pPr>
                    </w:p>
                    <w:p w14:paraId="7D20276E" w14:textId="77777777" w:rsidR="000F1C8F" w:rsidRDefault="000F1C8F" w:rsidP="000F1C8F">
                      <w:pPr>
                        <w:rPr>
                          <w:b/>
                          <w:color w:val="FFFFFF"/>
                          <w:sz w:val="36"/>
                        </w:rPr>
                      </w:pPr>
                    </w:p>
                    <w:p w14:paraId="5595A12B" w14:textId="77777777" w:rsidR="000F1C8F" w:rsidRDefault="000F1C8F" w:rsidP="000F1C8F">
                      <w:pPr>
                        <w:rPr>
                          <w:b/>
                          <w:color w:val="FFFFFF"/>
                          <w:sz w:val="36"/>
                        </w:rPr>
                      </w:pPr>
                    </w:p>
                    <w:p w14:paraId="6854D259" w14:textId="77777777" w:rsidR="000F1C8F" w:rsidRDefault="000F1C8F" w:rsidP="000F1C8F">
                      <w:pPr>
                        <w:rPr>
                          <w:b/>
                          <w:color w:val="FFFFFF"/>
                          <w:sz w:val="36"/>
                        </w:rPr>
                      </w:pPr>
                    </w:p>
                    <w:p w14:paraId="19169779" w14:textId="77777777" w:rsidR="000F1C8F" w:rsidRDefault="000F1C8F" w:rsidP="000F1C8F">
                      <w:pPr>
                        <w:rPr>
                          <w:b/>
                          <w:color w:val="FFFFFF"/>
                          <w:sz w:val="36"/>
                        </w:rPr>
                      </w:pPr>
                    </w:p>
                    <w:p w14:paraId="12BDA918" w14:textId="77777777" w:rsidR="000F1C8F" w:rsidRDefault="000F1C8F" w:rsidP="000F1C8F">
                      <w:pPr>
                        <w:rPr>
                          <w:b/>
                          <w:color w:val="FFFFFF"/>
                          <w:sz w:val="36"/>
                        </w:rPr>
                      </w:pPr>
                    </w:p>
                    <w:p w14:paraId="110CB0AC" w14:textId="77777777" w:rsidR="000F1C8F" w:rsidRDefault="000F1C8F" w:rsidP="000F1C8F">
                      <w:pPr>
                        <w:ind w:left="1418"/>
                        <w:rPr>
                          <w:b/>
                          <w:color w:val="FFFFFF"/>
                          <w:sz w:val="36"/>
                        </w:rPr>
                      </w:pPr>
                    </w:p>
                    <w:p w14:paraId="2EE27DBE" w14:textId="77777777" w:rsidR="000F1C8F" w:rsidRDefault="000F1C8F" w:rsidP="000F1C8F">
                      <w:pPr>
                        <w:spacing w:after="240"/>
                        <w:ind w:left="1418"/>
                        <w:rPr>
                          <w:b/>
                          <w:color w:val="FFFFFF"/>
                          <w:sz w:val="48"/>
                        </w:rPr>
                      </w:pPr>
                    </w:p>
                    <w:p w14:paraId="41FEB1E6" w14:textId="77777777" w:rsidR="000F1C8F" w:rsidRDefault="000F1C8F" w:rsidP="000F1C8F">
                      <w:pPr>
                        <w:spacing w:after="240"/>
                        <w:ind w:left="1418"/>
                        <w:rPr>
                          <w:b/>
                          <w:color w:val="FFFFFF"/>
                          <w:sz w:val="48"/>
                        </w:rPr>
                      </w:pPr>
                    </w:p>
                    <w:p w14:paraId="62FB9028" w14:textId="77777777" w:rsidR="000F1C8F" w:rsidRDefault="000F1C8F" w:rsidP="000F1C8F">
                      <w:pPr>
                        <w:spacing w:after="240"/>
                        <w:rPr>
                          <w:b/>
                          <w:color w:val="FFFFFF"/>
                          <w:sz w:val="48"/>
                        </w:rPr>
                      </w:pPr>
                    </w:p>
                    <w:p w14:paraId="67D632EF" w14:textId="77777777" w:rsidR="000F1C8F" w:rsidRPr="0080476E" w:rsidRDefault="000F1C8F" w:rsidP="000F1C8F">
                      <w:pPr>
                        <w:spacing w:after="240"/>
                        <w:ind w:left="1418"/>
                        <w:rPr>
                          <w:b/>
                          <w:color w:val="FFFFFF"/>
                          <w:sz w:val="96"/>
                        </w:rPr>
                      </w:pPr>
                      <w:r w:rsidRPr="0080476E">
                        <w:rPr>
                          <w:b/>
                          <w:color w:val="FFFFFF"/>
                          <w:sz w:val="96"/>
                        </w:rPr>
                        <w:t>Glossaire</w:t>
                      </w:r>
                    </w:p>
                    <w:p w14:paraId="1F6CE3F3" w14:textId="77777777" w:rsidR="000F1C8F" w:rsidRPr="006E5B32" w:rsidRDefault="000F1C8F" w:rsidP="000F1C8F">
                      <w:pPr>
                        <w:spacing w:after="480"/>
                        <w:ind w:left="1418"/>
                        <w:rPr>
                          <w:b/>
                          <w:color w:val="FFFFFF"/>
                          <w:sz w:val="56"/>
                        </w:rPr>
                      </w:pPr>
                    </w:p>
                  </w:txbxContent>
                </v:textbox>
                <w10:wrap anchorx="margin"/>
              </v:rect>
            </w:pict>
          </mc:Fallback>
        </mc:AlternateContent>
      </w:r>
      <w:r>
        <w:rPr>
          <w:noProof/>
        </w:rPr>
        <mc:AlternateContent>
          <mc:Choice Requires="wps">
            <w:drawing>
              <wp:anchor distT="0" distB="0" distL="114300" distR="114300" simplePos="0" relativeHeight="251678720" behindDoc="0" locked="0" layoutInCell="1" allowOverlap="1" wp14:anchorId="7C9733D3" wp14:editId="05154EC1">
                <wp:simplePos x="0" y="0"/>
                <wp:positionH relativeFrom="column">
                  <wp:posOffset>90805</wp:posOffset>
                </wp:positionH>
                <wp:positionV relativeFrom="paragraph">
                  <wp:posOffset>6078220</wp:posOffset>
                </wp:positionV>
                <wp:extent cx="635" cy="1003935"/>
                <wp:effectExtent l="33655" t="39370" r="41910" b="42545"/>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3935"/>
                        </a:xfrm>
                        <a:prstGeom prst="straightConnector1">
                          <a:avLst/>
                        </a:prstGeom>
                        <a:noFill/>
                        <a:ln w="762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42CD9" id="Connecteur droit avec flèche 31" o:spid="_x0000_s1026" type="#_x0000_t32" style="position:absolute;margin-left:7.15pt;margin-top:478.6pt;width:.05pt;height:7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" strokecolor="white [3212]" strokeweight="6pt"/>
            </w:pict>
          </mc:Fallback>
        </mc:AlternateContent>
      </w:r>
      <w:r>
        <w:br w:type="page"/>
      </w:r>
    </w:p>
    <w:p w14:paraId="49F803A0"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lastRenderedPageBreak/>
        <w:t>A</w:t>
      </w:r>
    </w:p>
    <w:p w14:paraId="4AAFE365"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1"/>
          <w:position w:val="-1"/>
          <w:szCs w:val="20"/>
          <w:shd w:val="clear" w:color="auto" w:fill="FFFFFF"/>
          <w:lang w:eastAsia="ar-SA"/>
        </w:rPr>
        <w:t>ADAPEI : Association Départementale des Parents et Amis de Personnes Handicapées Mentales</w:t>
      </w:r>
    </w:p>
    <w:p w14:paraId="58B38477"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1"/>
          <w:position w:val="-1"/>
          <w:szCs w:val="20"/>
          <w:shd w:val="clear" w:color="auto" w:fill="FFFFFF"/>
          <w:lang w:eastAsia="ar-SA"/>
        </w:rPr>
      </w:pPr>
      <w:r w:rsidRPr="0021224B">
        <w:rPr>
          <w:rFonts w:asciiTheme="minorHAnsi" w:eastAsia="DejaVu LGC Sans" w:hAnsiTheme="minorHAnsi" w:cstheme="minorHAnsi"/>
          <w:kern w:val="2"/>
          <w:position w:val="-1"/>
          <w:szCs w:val="20"/>
          <w:lang w:eastAsia="ar-SA"/>
        </w:rPr>
        <w:t xml:space="preserve">ADEME : </w:t>
      </w:r>
      <w:r w:rsidRPr="0021224B">
        <w:rPr>
          <w:rFonts w:asciiTheme="minorHAnsi" w:eastAsia="DejaVu LGC Sans" w:hAnsiTheme="minorHAnsi" w:cstheme="minorHAnsi"/>
          <w:kern w:val="1"/>
          <w:position w:val="-1"/>
          <w:szCs w:val="20"/>
          <w:shd w:val="clear" w:color="auto" w:fill="FFFFFF"/>
          <w:lang w:eastAsia="ar-SA"/>
        </w:rPr>
        <w:t>Agence De l'Environnement et de la Maîtrise de l'Energie</w:t>
      </w:r>
    </w:p>
    <w:p w14:paraId="79ED9CD9" w14:textId="77777777" w:rsidR="0021224B" w:rsidRPr="0021224B" w:rsidRDefault="0021224B" w:rsidP="0021224B">
      <w:pPr>
        <w:widowControl w:val="0"/>
        <w:suppressAutoHyphens/>
        <w:spacing w:after="0"/>
        <w:jc w:val="both"/>
        <w:rPr>
          <w:rFonts w:asciiTheme="minorHAnsi" w:eastAsia="Calibri" w:hAnsiTheme="minorHAnsi" w:cstheme="minorHAnsi"/>
          <w:szCs w:val="20"/>
          <w:shd w:val="clear" w:color="auto" w:fill="FFFFFF"/>
          <w:lang w:eastAsia="en-US"/>
        </w:rPr>
      </w:pPr>
      <w:r w:rsidRPr="0021224B">
        <w:rPr>
          <w:rFonts w:asciiTheme="minorHAnsi" w:eastAsia="DejaVu LGC Sans" w:hAnsiTheme="minorHAnsi" w:cstheme="minorHAnsi"/>
          <w:kern w:val="1"/>
          <w:szCs w:val="20"/>
          <w:lang w:eastAsia="ar-SA"/>
        </w:rPr>
        <w:t>ALD : Affection de Longue Durée</w:t>
      </w:r>
    </w:p>
    <w:p w14:paraId="2BA725F2"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APA : </w:t>
      </w:r>
      <w:r w:rsidRPr="0021224B">
        <w:rPr>
          <w:rFonts w:asciiTheme="minorHAnsi" w:eastAsia="Calibri" w:hAnsiTheme="minorHAnsi" w:cstheme="minorHAnsi"/>
          <w:kern w:val="1"/>
          <w:position w:val="-1"/>
          <w:szCs w:val="20"/>
          <w:lang w:eastAsia="ar-SA"/>
        </w:rPr>
        <w:t>Activité Physique Adaptée</w:t>
      </w:r>
    </w:p>
    <w:p w14:paraId="46678B28" w14:textId="77777777" w:rsidR="0021224B" w:rsidRPr="0021224B" w:rsidRDefault="0021224B" w:rsidP="0021224B">
      <w:pPr>
        <w:keepNext/>
        <w:keepLines/>
        <w:widowControl w:val="0"/>
        <w:spacing w:before="40" w:after="0" w:line="1" w:lineRule="atLeast"/>
        <w:jc w:val="both"/>
        <w:textDirection w:val="btLr"/>
        <w:textAlignment w:val="top"/>
        <w:outlineLvl w:val="2"/>
        <w:rPr>
          <w:rFonts w:asciiTheme="minorHAnsi" w:eastAsia="Times New Roman" w:hAnsiTheme="minorHAnsi" w:cstheme="minorHAnsi"/>
          <w:szCs w:val="20"/>
        </w:rPr>
      </w:pPr>
      <w:r w:rsidRPr="0021224B">
        <w:rPr>
          <w:rFonts w:asciiTheme="minorHAnsi" w:eastAsia="Calibri" w:hAnsiTheme="minorHAnsi" w:cstheme="minorHAnsi"/>
          <w:kern w:val="1"/>
          <w:position w:val="-1"/>
          <w:szCs w:val="20"/>
          <w:lang w:eastAsia="ar-SA"/>
        </w:rPr>
        <w:t xml:space="preserve">APMSL : </w:t>
      </w:r>
      <w:r w:rsidRPr="0021224B">
        <w:rPr>
          <w:rFonts w:asciiTheme="minorHAnsi" w:eastAsia="Times New Roman" w:hAnsiTheme="minorHAnsi" w:cstheme="minorHAnsi"/>
          <w:szCs w:val="20"/>
        </w:rPr>
        <w:t>Association des Pôles et Maisons de Santé Libéraux</w:t>
      </w:r>
    </w:p>
    <w:p w14:paraId="0D5259FF"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ARS : Agence Régionale de Santé</w:t>
      </w:r>
    </w:p>
    <w:p w14:paraId="2B5344A9"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ARS DT 85 : Agence Régionale de Santé, Délégation Territoriale de la Vendée</w:t>
      </w:r>
    </w:p>
    <w:p w14:paraId="347DC3A3"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ASEPT : Association Santé Education et Prévention sur les Territoires</w:t>
      </w:r>
    </w:p>
    <w:p w14:paraId="57C71F8D"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ASV : </w:t>
      </w:r>
      <w:r w:rsidRPr="0021224B">
        <w:rPr>
          <w:rFonts w:asciiTheme="minorHAnsi" w:eastAsia="DejaVu LGC Sans" w:hAnsiTheme="minorHAnsi" w:cstheme="minorHAnsi"/>
          <w:kern w:val="1"/>
          <w:position w:val="-1"/>
          <w:szCs w:val="20"/>
          <w:lang w:eastAsia="ar-SA"/>
        </w:rPr>
        <w:t>Ateliers Santé-Ville</w:t>
      </w:r>
    </w:p>
    <w:p w14:paraId="0D124E2D"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124DC1AF"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C</w:t>
      </w:r>
    </w:p>
    <w:p w14:paraId="4C0C05EE" w14:textId="77777777" w:rsidR="0021224B" w:rsidRPr="0021224B" w:rsidRDefault="0021224B" w:rsidP="0021224B">
      <w:pPr>
        <w:widowControl w:val="0"/>
        <w:suppressAutoHyphens/>
        <w:spacing w:after="0"/>
        <w:jc w:val="both"/>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1"/>
          <w:szCs w:val="20"/>
          <w:lang w:eastAsia="ar-SA"/>
        </w:rPr>
        <w:t xml:space="preserve">CAARUD : </w:t>
      </w:r>
      <w:r w:rsidRPr="0021224B">
        <w:rPr>
          <w:rFonts w:asciiTheme="minorHAnsi" w:eastAsia="Times New Roman" w:hAnsiTheme="minorHAnsi" w:cstheme="minorHAnsi"/>
          <w:szCs w:val="20"/>
        </w:rPr>
        <w:t>Centre d’Accueil et d’Accompagnement à la Réduction des Risques pour les Usagers de Drogue</w:t>
      </w:r>
    </w:p>
    <w:p w14:paraId="044C4D83"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CAF : </w:t>
      </w:r>
      <w:r w:rsidRPr="0021224B">
        <w:rPr>
          <w:rFonts w:asciiTheme="minorHAnsi" w:eastAsia="DejaVu LGC Sans" w:hAnsiTheme="minorHAnsi" w:cstheme="minorHAnsi"/>
          <w:kern w:val="2"/>
          <w:position w:val="-1"/>
          <w:szCs w:val="20"/>
          <w:lang w:eastAsia="ar-SA"/>
        </w:rPr>
        <w:t>Caisse d’Allocation Familiale</w:t>
      </w:r>
    </w:p>
    <w:p w14:paraId="7E464A17"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CARSAT : Caisse d'Assurance Retraite et de la Santé Au Travail</w:t>
      </w:r>
    </w:p>
    <w:p w14:paraId="69955AB3"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CAUE : Conseil d’Architecture d’Urbanisme et de l’Environnement</w:t>
      </w:r>
    </w:p>
    <w:p w14:paraId="21C57918"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CC : Communauté de Communes</w:t>
      </w:r>
    </w:p>
    <w:p w14:paraId="2FC34F0F"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CCAS : Centre Communal d'Action Sociale </w:t>
      </w:r>
    </w:p>
    <w:p w14:paraId="72BCB4E8"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CDOS 85 : </w:t>
      </w:r>
      <w:r w:rsidRPr="0021224B">
        <w:rPr>
          <w:rFonts w:asciiTheme="minorHAnsi" w:eastAsia="DejaVu LGC Sans" w:hAnsiTheme="minorHAnsi" w:cstheme="minorHAnsi"/>
          <w:kern w:val="1"/>
          <w:position w:val="-1"/>
          <w:szCs w:val="20"/>
          <w:lang w:eastAsia="ar-SA"/>
        </w:rPr>
        <w:t>Comité Départemental Olympique et Sportif de la Vendée</w:t>
      </w:r>
    </w:p>
    <w:p w14:paraId="4C752CE7"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1"/>
          <w:position w:val="-1"/>
          <w:szCs w:val="20"/>
          <w:shd w:val="clear" w:color="auto" w:fill="FFFFFF"/>
          <w:lang w:eastAsia="ar-SA"/>
        </w:rPr>
      </w:pPr>
      <w:r w:rsidRPr="0021224B">
        <w:rPr>
          <w:rFonts w:asciiTheme="minorHAnsi" w:eastAsia="DejaVu LGC Sans" w:hAnsiTheme="minorHAnsi" w:cstheme="minorHAnsi"/>
          <w:kern w:val="1"/>
          <w:position w:val="-1"/>
          <w:szCs w:val="20"/>
          <w:shd w:val="clear" w:color="auto" w:fill="FFFFFF"/>
          <w:lang w:eastAsia="ar-SA"/>
        </w:rPr>
        <w:t>CeGIDD : Centre Gratuit d’information, de Dépistage et de Diagnostic des infections par les virus de l’immunodéficience humaine, des hépatites virales et des infections sexuellement transmissibles</w:t>
      </w:r>
    </w:p>
    <w:p w14:paraId="4648873D"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CEREMA : Centre d'Etudes et d'Expertise sur les Risques, l'Environnement, la Mobilité et l'Aménagement</w:t>
      </w:r>
    </w:p>
    <w:p w14:paraId="67790986"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CGC : Challans Gois Communauté</w:t>
      </w:r>
    </w:p>
    <w:p w14:paraId="296F35C5"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CH : Centre Hospitalier</w:t>
      </w:r>
    </w:p>
    <w:p w14:paraId="2A6E831C" w14:textId="77777777" w:rsidR="0021224B" w:rsidRPr="0021224B" w:rsidRDefault="0021224B" w:rsidP="0021224B">
      <w:pPr>
        <w:widowControl w:val="0"/>
        <w:suppressAutoHyphens/>
        <w:spacing w:after="0"/>
        <w:jc w:val="both"/>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1"/>
          <w:szCs w:val="20"/>
          <w:lang w:eastAsia="ar-SA"/>
        </w:rPr>
        <w:t xml:space="preserve">CHD : </w:t>
      </w:r>
      <w:r w:rsidRPr="0021224B">
        <w:rPr>
          <w:rFonts w:asciiTheme="minorHAnsi" w:eastAsia="Calibri" w:hAnsiTheme="minorHAnsi" w:cstheme="minorHAnsi"/>
          <w:szCs w:val="20"/>
          <w:shd w:val="clear" w:color="auto" w:fill="FFFFFF"/>
          <w:lang w:eastAsia="en-US"/>
        </w:rPr>
        <w:t>Centre Hospitalier Départemental</w:t>
      </w:r>
    </w:p>
    <w:p w14:paraId="6CA89A04"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CHLVO : Centre Hospitalier </w:t>
      </w:r>
      <w:r w:rsidRPr="0021224B">
        <w:rPr>
          <w:rFonts w:asciiTheme="minorHAnsi" w:eastAsia="DejaVu LGC Sans" w:hAnsiTheme="minorHAnsi" w:cstheme="minorHAnsi"/>
          <w:kern w:val="1"/>
          <w:position w:val="-1"/>
          <w:szCs w:val="20"/>
          <w:lang w:eastAsia="ar-SA"/>
        </w:rPr>
        <w:t>Loire Vendée Océan</w:t>
      </w:r>
    </w:p>
    <w:p w14:paraId="1B298B49"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2"/>
          <w:position w:val="-1"/>
          <w:szCs w:val="20"/>
          <w:lang w:eastAsia="ar-SA"/>
        </w:rPr>
        <w:t>CHU : Centre Hospitalier Universitaire</w:t>
      </w:r>
    </w:p>
    <w:p w14:paraId="23D11E80"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 xml:space="preserve">CIC : </w:t>
      </w:r>
      <w:r w:rsidRPr="0021224B">
        <w:rPr>
          <w:rFonts w:asciiTheme="minorHAnsi" w:eastAsia="Calibri" w:hAnsiTheme="minorHAnsi" w:cstheme="minorHAnsi"/>
          <w:kern w:val="1"/>
          <w:position w:val="-1"/>
          <w:szCs w:val="20"/>
          <w:lang w:eastAsia="ar-SA"/>
        </w:rPr>
        <w:t>Consultations Jeune Consommateurs</w:t>
      </w:r>
    </w:p>
    <w:p w14:paraId="288BEA12"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CLIC : Centre Local d'Information et de Coordination</w:t>
      </w:r>
    </w:p>
    <w:p w14:paraId="1A9F78A7"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 xml:space="preserve">CIDFF : Centre d'Information sur les Droits des Femmes et des Familles </w:t>
      </w:r>
    </w:p>
    <w:p w14:paraId="72E45669"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2"/>
          <w:position w:val="-1"/>
          <w:szCs w:val="20"/>
          <w:lang w:eastAsia="ar-SA"/>
        </w:rPr>
        <w:t>CLCV : Consommation Logement Cadre de Vie</w:t>
      </w:r>
    </w:p>
    <w:p w14:paraId="3CD3FFBE"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CLS : Contrat local de santé</w:t>
      </w:r>
    </w:p>
    <w:p w14:paraId="2C06F0C5"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1"/>
          <w:position w:val="-1"/>
          <w:szCs w:val="20"/>
          <w:lang w:eastAsia="ar-SA"/>
        </w:rPr>
        <w:t>CLSPD : Conseil Local de Sécurité et de Prévention de la Délinquance</w:t>
      </w:r>
    </w:p>
    <w:p w14:paraId="214F79C1"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CLSM : Conseil Local en Santé Mentale</w:t>
      </w:r>
    </w:p>
    <w:p w14:paraId="00FE9FD5"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r w:rsidRPr="0021224B">
        <w:rPr>
          <w:rFonts w:asciiTheme="minorHAnsi" w:eastAsia="DejaVu LGC Sans" w:hAnsiTheme="minorHAnsi" w:cstheme="minorHAnsi"/>
          <w:kern w:val="1"/>
          <w:szCs w:val="20"/>
          <w:lang w:eastAsia="ar-SA"/>
        </w:rPr>
        <w:t>CMP : Centre Médico-Psychologique</w:t>
      </w:r>
    </w:p>
    <w:p w14:paraId="43466321"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r w:rsidRPr="0021224B">
        <w:rPr>
          <w:rFonts w:asciiTheme="minorHAnsi" w:eastAsia="DejaVu LGC Sans" w:hAnsiTheme="minorHAnsi" w:cstheme="minorHAnsi"/>
          <w:kern w:val="1"/>
          <w:position w:val="-1"/>
          <w:szCs w:val="20"/>
          <w:lang w:eastAsia="ar-SA"/>
        </w:rPr>
        <w:t>COREG EPGV</w:t>
      </w:r>
      <w:r w:rsidRPr="0021224B">
        <w:rPr>
          <w:rFonts w:asciiTheme="minorHAnsi" w:eastAsia="DejaVu LGC Sans" w:hAnsiTheme="minorHAnsi" w:cstheme="minorHAnsi"/>
          <w:kern w:val="1"/>
          <w:szCs w:val="20"/>
          <w:lang w:eastAsia="ar-SA"/>
        </w:rPr>
        <w:t xml:space="preserve"> : </w:t>
      </w:r>
      <w:r w:rsidRPr="0021224B">
        <w:rPr>
          <w:rFonts w:asciiTheme="minorHAnsi" w:eastAsia="DejaVu LGC Sans" w:hAnsiTheme="minorHAnsi" w:cstheme="minorHAnsi"/>
          <w:kern w:val="1"/>
          <w:position w:val="-1"/>
          <w:szCs w:val="20"/>
          <w:shd w:val="clear" w:color="auto" w:fill="FFFFFF"/>
          <w:lang w:eastAsia="ar-SA"/>
        </w:rPr>
        <w:t>Comité Régional d'Education Physique et de Gymnastique Volontaire </w:t>
      </w:r>
    </w:p>
    <w:p w14:paraId="7E55BE08" w14:textId="77777777" w:rsidR="0021224B" w:rsidRPr="0021224B" w:rsidRDefault="0021224B" w:rsidP="0021224B">
      <w:pPr>
        <w:widowControl w:val="0"/>
        <w:suppressAutoHyphens/>
        <w:spacing w:after="0"/>
        <w:jc w:val="both"/>
        <w:rPr>
          <w:rFonts w:asciiTheme="minorHAnsi" w:eastAsia="Calibri" w:hAnsiTheme="minorHAnsi" w:cstheme="minorHAnsi"/>
          <w:kern w:val="1"/>
          <w:position w:val="-1"/>
          <w:szCs w:val="20"/>
          <w:lang w:eastAsia="ar-SA"/>
        </w:rPr>
      </w:pPr>
      <w:r w:rsidRPr="0021224B">
        <w:rPr>
          <w:rFonts w:asciiTheme="minorHAnsi" w:eastAsia="Calibri" w:hAnsiTheme="minorHAnsi" w:cstheme="minorHAnsi"/>
          <w:szCs w:val="20"/>
          <w:shd w:val="clear" w:color="auto" w:fill="FFFFFF"/>
          <w:lang w:eastAsia="en-US"/>
        </w:rPr>
        <w:t xml:space="preserve">COREVIH : </w:t>
      </w:r>
      <w:r w:rsidRPr="0021224B">
        <w:rPr>
          <w:rFonts w:asciiTheme="minorHAnsi" w:eastAsia="Times New Roman" w:hAnsiTheme="minorHAnsi" w:cstheme="minorHAnsi"/>
          <w:szCs w:val="20"/>
          <w:lang w:eastAsia="en-US"/>
        </w:rPr>
        <w:t xml:space="preserve">Comité de coordination de la lutte contre les infections sexuellement transmissibles et le </w:t>
      </w:r>
      <w:r w:rsidRPr="0021224B">
        <w:rPr>
          <w:rFonts w:asciiTheme="minorHAnsi" w:eastAsia="DejaVu LGC Sans" w:hAnsiTheme="minorHAnsi" w:cstheme="minorHAnsi"/>
          <w:kern w:val="1"/>
          <w:szCs w:val="20"/>
          <w:shd w:val="clear" w:color="auto" w:fill="FFFFFF"/>
          <w:lang w:eastAsia="ar-SA"/>
        </w:rPr>
        <w:t>Virus de l'Immunodéficience Humaine</w:t>
      </w:r>
    </w:p>
    <w:p w14:paraId="3A68246E"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2"/>
          <w:position w:val="-1"/>
          <w:szCs w:val="20"/>
          <w:lang w:eastAsia="ar-SA"/>
        </w:rPr>
        <w:t>CPAM : Caisse Primaire d’Assurance Maladie</w:t>
      </w:r>
    </w:p>
    <w:p w14:paraId="484A5C9D"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Calibri" w:hAnsiTheme="minorHAnsi" w:cstheme="minorHAnsi"/>
          <w:kern w:val="1"/>
          <w:position w:val="-1"/>
          <w:szCs w:val="20"/>
          <w:lang w:eastAsia="ar-SA"/>
        </w:rPr>
        <w:t xml:space="preserve">CPEF : </w:t>
      </w:r>
      <w:r w:rsidRPr="0021224B">
        <w:rPr>
          <w:rFonts w:asciiTheme="minorHAnsi" w:eastAsia="DejaVu LGC Sans" w:hAnsiTheme="minorHAnsi" w:cstheme="minorHAnsi"/>
          <w:kern w:val="2"/>
          <w:position w:val="-1"/>
          <w:szCs w:val="20"/>
          <w:lang w:eastAsia="ar-SA"/>
        </w:rPr>
        <w:t>Centre de Planification et d’Education Familiale</w:t>
      </w:r>
    </w:p>
    <w:p w14:paraId="67CFC5E7"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CPIE : Centre Permanent d'Initiatives pour l'Environnement</w:t>
      </w:r>
    </w:p>
    <w:p w14:paraId="28E82B13"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CPOM : C</w:t>
      </w:r>
      <w:r w:rsidRPr="0021224B">
        <w:rPr>
          <w:rFonts w:asciiTheme="minorHAnsi" w:eastAsia="DejaVu LGC Sans" w:hAnsiTheme="minorHAnsi" w:cstheme="minorHAnsi"/>
          <w:kern w:val="1"/>
          <w:position w:val="-1"/>
          <w:szCs w:val="20"/>
          <w:lang w:eastAsia="ar-SA"/>
        </w:rPr>
        <w:t>ontrat Pluriannuel d'Objectifs et de Moyens</w:t>
      </w:r>
    </w:p>
    <w:p w14:paraId="6DC950EA"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Calibri" w:hAnsiTheme="minorHAnsi" w:cstheme="minorHAnsi"/>
          <w:kern w:val="1"/>
          <w:position w:val="-1"/>
          <w:szCs w:val="20"/>
          <w:lang w:eastAsia="ar-SA"/>
        </w:rPr>
        <w:t xml:space="preserve">CPTS : </w:t>
      </w:r>
      <w:r w:rsidRPr="0021224B">
        <w:rPr>
          <w:rFonts w:asciiTheme="minorHAnsi" w:eastAsia="DejaVu LGC Sans" w:hAnsiTheme="minorHAnsi" w:cstheme="minorHAnsi"/>
          <w:kern w:val="2"/>
          <w:position w:val="-1"/>
          <w:szCs w:val="20"/>
          <w:lang w:eastAsia="ar-SA"/>
        </w:rPr>
        <w:t>Communauté Professionnelle Territoriale de Santé</w:t>
      </w:r>
    </w:p>
    <w:p w14:paraId="5F32191E"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r w:rsidRPr="0021224B">
        <w:rPr>
          <w:rFonts w:asciiTheme="minorHAnsi" w:eastAsia="DejaVu LGC Sans" w:hAnsiTheme="minorHAnsi" w:cstheme="minorHAnsi"/>
          <w:kern w:val="1"/>
          <w:szCs w:val="20"/>
          <w:lang w:eastAsia="ar-SA"/>
        </w:rPr>
        <w:t>CRA : Centre de Ressource Autisme</w:t>
      </w:r>
    </w:p>
    <w:p w14:paraId="1FFA7455"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CReHPsy : Centre Ressource Handicap Psychique</w:t>
      </w:r>
    </w:p>
    <w:p w14:paraId="664DB1F3"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 xml:space="preserve">CREPS : </w:t>
      </w:r>
      <w:r w:rsidRPr="0021224B">
        <w:rPr>
          <w:rFonts w:asciiTheme="minorHAnsi" w:eastAsia="DejaVu LGC Sans" w:hAnsiTheme="minorHAnsi" w:cstheme="minorHAnsi"/>
          <w:kern w:val="1"/>
          <w:position w:val="-1"/>
          <w:szCs w:val="20"/>
          <w:shd w:val="clear" w:color="auto" w:fill="FFFFFF"/>
          <w:lang w:eastAsia="ar-SA"/>
        </w:rPr>
        <w:t>Centre de Ressources d'Expertise et de Performance Sportive</w:t>
      </w:r>
    </w:p>
    <w:p w14:paraId="4DB0A5A5" w14:textId="77777777" w:rsidR="0021224B" w:rsidRPr="0021224B" w:rsidRDefault="0021224B" w:rsidP="0021224B">
      <w:pPr>
        <w:widowControl w:val="0"/>
        <w:tabs>
          <w:tab w:val="left" w:pos="0"/>
        </w:tabs>
        <w:suppressAutoHyphens/>
        <w:spacing w:after="0"/>
        <w:jc w:val="both"/>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1"/>
          <w:szCs w:val="20"/>
          <w:lang w:eastAsia="ar-SA"/>
        </w:rPr>
        <w:t>CSAPA : Centre de Soins, d'Accompagnement et de Prévention en Addictologie</w:t>
      </w:r>
    </w:p>
    <w:p w14:paraId="0CCF9A23" w14:textId="77777777" w:rsidR="0021224B" w:rsidRPr="0021224B" w:rsidRDefault="0021224B" w:rsidP="0021224B">
      <w:pPr>
        <w:widowControl w:val="0"/>
        <w:tabs>
          <w:tab w:val="left" w:pos="0"/>
        </w:tabs>
        <w:suppressAutoHyphens/>
        <w:spacing w:after="0"/>
        <w:jc w:val="both"/>
        <w:rPr>
          <w:rFonts w:asciiTheme="minorHAnsi" w:eastAsia="Calibri" w:hAnsiTheme="minorHAnsi" w:cstheme="minorHAnsi"/>
          <w:kern w:val="36"/>
          <w:szCs w:val="20"/>
        </w:rPr>
      </w:pPr>
      <w:r w:rsidRPr="0021224B">
        <w:rPr>
          <w:rFonts w:asciiTheme="minorHAnsi" w:eastAsia="DejaVu LGC Sans" w:hAnsiTheme="minorHAnsi" w:cstheme="minorHAnsi"/>
          <w:kern w:val="1"/>
          <w:szCs w:val="20"/>
          <w:lang w:eastAsia="ar-SA"/>
        </w:rPr>
        <w:t xml:space="preserve">CSP : </w:t>
      </w:r>
      <w:r w:rsidRPr="0021224B">
        <w:rPr>
          <w:rFonts w:asciiTheme="minorHAnsi" w:eastAsia="Calibri" w:hAnsiTheme="minorHAnsi" w:cstheme="minorHAnsi"/>
          <w:kern w:val="36"/>
          <w:szCs w:val="20"/>
        </w:rPr>
        <w:t>Catégories socioprofessionnelles</w:t>
      </w:r>
    </w:p>
    <w:p w14:paraId="1358F979" w14:textId="77777777" w:rsidR="0021224B" w:rsidRPr="0021224B" w:rsidRDefault="0021224B" w:rsidP="0021224B">
      <w:pPr>
        <w:widowControl w:val="0"/>
        <w:tabs>
          <w:tab w:val="left" w:pos="0"/>
        </w:tabs>
        <w:suppressAutoHyphens/>
        <w:spacing w:after="0"/>
        <w:jc w:val="both"/>
        <w:rPr>
          <w:rFonts w:asciiTheme="minorHAnsi" w:eastAsia="DejaVu LGC Sans" w:hAnsiTheme="minorHAnsi" w:cstheme="minorHAnsi"/>
          <w:kern w:val="2"/>
          <w:szCs w:val="20"/>
          <w:lang w:eastAsia="ar-SA"/>
        </w:rPr>
      </w:pPr>
      <w:r w:rsidRPr="0021224B">
        <w:rPr>
          <w:rFonts w:asciiTheme="minorHAnsi" w:eastAsia="Calibri" w:hAnsiTheme="minorHAnsi" w:cstheme="minorHAnsi"/>
          <w:kern w:val="36"/>
          <w:szCs w:val="20"/>
        </w:rPr>
        <w:t xml:space="preserve">CTG : </w:t>
      </w:r>
      <w:r w:rsidRPr="0021224B">
        <w:rPr>
          <w:rFonts w:asciiTheme="minorHAnsi" w:eastAsia="Calibri" w:hAnsiTheme="minorHAnsi" w:cstheme="minorHAnsi"/>
          <w:szCs w:val="20"/>
          <w:lang w:eastAsia="en-US"/>
        </w:rPr>
        <w:t>Convention Territoriale Globale</w:t>
      </w:r>
    </w:p>
    <w:p w14:paraId="576758BE"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C3SI : </w:t>
      </w:r>
      <w:r w:rsidRPr="0021224B">
        <w:rPr>
          <w:rFonts w:asciiTheme="minorHAnsi" w:eastAsia="DejaVu LGC Sans" w:hAnsiTheme="minorHAnsi" w:cstheme="minorHAnsi"/>
          <w:kern w:val="1"/>
          <w:position w:val="-1"/>
          <w:szCs w:val="20"/>
          <w:lang w:eastAsia="ar-SA"/>
        </w:rPr>
        <w:t>Confédération des centres de santé</w:t>
      </w:r>
    </w:p>
    <w:p w14:paraId="69592ABC" w14:textId="77777777" w:rsidR="0021224B" w:rsidRPr="0021224B" w:rsidRDefault="0021224B" w:rsidP="0021224B">
      <w:pPr>
        <w:widowControl w:val="0"/>
        <w:tabs>
          <w:tab w:val="left" w:pos="0"/>
        </w:tabs>
        <w:suppressAutoHyphens/>
        <w:spacing w:after="0"/>
        <w:jc w:val="both"/>
        <w:rPr>
          <w:rFonts w:asciiTheme="minorHAnsi" w:eastAsia="DejaVu LGC Sans" w:hAnsiTheme="minorHAnsi" w:cstheme="minorHAnsi"/>
          <w:kern w:val="1"/>
          <w:szCs w:val="20"/>
          <w:lang w:eastAsia="ar-SA"/>
        </w:rPr>
      </w:pPr>
    </w:p>
    <w:p w14:paraId="40C53E7F"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D</w:t>
      </w:r>
    </w:p>
    <w:p w14:paraId="69FB6BCB" w14:textId="77777777" w:rsidR="0021224B" w:rsidRPr="0021224B" w:rsidRDefault="0021224B" w:rsidP="0021224B">
      <w:pPr>
        <w:widowControl w:val="0"/>
        <w:tabs>
          <w:tab w:val="left" w:pos="0"/>
        </w:tabs>
        <w:suppressAutoHyphens/>
        <w:spacing w:after="0"/>
        <w:ind w:leftChars="-1" w:hangingChars="1" w:hanging="2"/>
        <w:jc w:val="both"/>
        <w:textDirection w:val="btLr"/>
        <w:textAlignment w:val="top"/>
        <w:outlineLvl w:val="0"/>
        <w:rPr>
          <w:rFonts w:asciiTheme="minorHAnsi" w:eastAsia="Calibri" w:hAnsiTheme="minorHAnsi" w:cstheme="minorHAnsi"/>
          <w:szCs w:val="20"/>
          <w:shd w:val="clear" w:color="auto" w:fill="FFFFFF"/>
          <w:lang w:eastAsia="en-US"/>
        </w:rPr>
      </w:pPr>
      <w:r w:rsidRPr="0021224B">
        <w:rPr>
          <w:rFonts w:asciiTheme="minorHAnsi" w:eastAsia="DejaVu LGC Sans" w:hAnsiTheme="minorHAnsi" w:cstheme="minorHAnsi"/>
          <w:kern w:val="1"/>
          <w:position w:val="-1"/>
          <w:szCs w:val="20"/>
          <w:shd w:val="clear" w:color="auto" w:fill="FFFFFF"/>
          <w:lang w:eastAsia="ar-SA"/>
        </w:rPr>
        <w:t xml:space="preserve">DAPS : </w:t>
      </w:r>
      <w:r w:rsidRPr="0021224B">
        <w:rPr>
          <w:rFonts w:asciiTheme="minorHAnsi" w:eastAsia="DejaVu LGC Sans" w:hAnsiTheme="minorHAnsi" w:cstheme="minorHAnsi"/>
          <w:kern w:val="2"/>
          <w:position w:val="-1"/>
          <w:szCs w:val="20"/>
          <w:lang w:eastAsia="ar-SA"/>
        </w:rPr>
        <w:t>Dispositif d’Appui Aux Professionnels de santé</w:t>
      </w:r>
    </w:p>
    <w:p w14:paraId="6D634CE5" w14:textId="77777777" w:rsidR="0021224B" w:rsidRPr="0021224B" w:rsidRDefault="0021224B" w:rsidP="0021224B">
      <w:pPr>
        <w:keepNext/>
        <w:keepLines/>
        <w:widowControl w:val="0"/>
        <w:spacing w:after="0" w:line="1" w:lineRule="atLeast"/>
        <w:jc w:val="both"/>
        <w:textDirection w:val="btLr"/>
        <w:textAlignment w:val="top"/>
        <w:outlineLvl w:val="0"/>
        <w:rPr>
          <w:rFonts w:asciiTheme="minorHAnsi" w:eastAsia="Times New Roman" w:hAnsiTheme="minorHAnsi" w:cstheme="minorHAnsi"/>
          <w:kern w:val="36"/>
          <w:szCs w:val="20"/>
        </w:rPr>
      </w:pPr>
      <w:r w:rsidRPr="0021224B">
        <w:rPr>
          <w:rFonts w:asciiTheme="minorHAnsi" w:eastAsia="Times New Roman" w:hAnsiTheme="minorHAnsi" w:cstheme="minorHAnsi"/>
          <w:kern w:val="2"/>
          <w:position w:val="-1"/>
          <w:szCs w:val="20"/>
          <w:lang w:eastAsia="ar-SA"/>
        </w:rPr>
        <w:t xml:space="preserve">DEETS : </w:t>
      </w:r>
      <w:r w:rsidRPr="0021224B">
        <w:rPr>
          <w:rFonts w:asciiTheme="minorHAnsi" w:eastAsia="Times New Roman" w:hAnsiTheme="minorHAnsi" w:cstheme="minorHAnsi"/>
          <w:kern w:val="36"/>
          <w:szCs w:val="20"/>
        </w:rPr>
        <w:t>Direction de l’Economie, de l’Emploi, du Travail et des Solidarités</w:t>
      </w:r>
    </w:p>
    <w:p w14:paraId="1589DA97"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64938DD2"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lastRenderedPageBreak/>
        <w:t>E</w:t>
      </w:r>
    </w:p>
    <w:p w14:paraId="0BB4AF9F"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EAM : </w:t>
      </w:r>
      <w:r w:rsidRPr="0021224B">
        <w:rPr>
          <w:rFonts w:asciiTheme="minorHAnsi" w:eastAsia="DejaVu LGC Sans" w:hAnsiTheme="minorHAnsi" w:cstheme="minorHAnsi"/>
          <w:kern w:val="1"/>
          <w:position w:val="-1"/>
          <w:szCs w:val="20"/>
          <w:shd w:val="clear" w:color="auto" w:fill="FFFFFF"/>
          <w:lang w:eastAsia="ar-SA"/>
        </w:rPr>
        <w:t>Établissement d'Accueil Médicalisé</w:t>
      </w:r>
    </w:p>
    <w:p w14:paraId="2DC223AE"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EHPA : </w:t>
      </w:r>
      <w:r w:rsidRPr="0021224B">
        <w:rPr>
          <w:rFonts w:asciiTheme="minorHAnsi" w:eastAsia="DejaVu LGC Sans" w:hAnsiTheme="minorHAnsi" w:cstheme="minorHAnsi"/>
          <w:kern w:val="1"/>
          <w:position w:val="-1"/>
          <w:szCs w:val="20"/>
          <w:shd w:val="clear" w:color="auto" w:fill="FFFFFF"/>
          <w:lang w:eastAsia="ar-SA"/>
        </w:rPr>
        <w:t>Établissement d'Hébergement pour Personnes Âgées</w:t>
      </w:r>
    </w:p>
    <w:p w14:paraId="0BDF978A"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EHPAA : </w:t>
      </w:r>
      <w:r w:rsidRPr="0021224B">
        <w:rPr>
          <w:rFonts w:asciiTheme="minorHAnsi" w:eastAsia="DejaVu LGC Sans" w:hAnsiTheme="minorHAnsi" w:cstheme="minorHAnsi"/>
          <w:kern w:val="1"/>
          <w:position w:val="-1"/>
          <w:szCs w:val="20"/>
          <w:lang w:eastAsia="ar-SA"/>
        </w:rPr>
        <w:t>Etablissement d’Hébergement pour Personnes Agées Autonomes</w:t>
      </w:r>
    </w:p>
    <w:p w14:paraId="1BC54DFF"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EHPAD : Etablissement d'Hébergement pour Personnes Agées Dépendantes</w:t>
      </w:r>
    </w:p>
    <w:p w14:paraId="7B4DE056"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EMG : </w:t>
      </w:r>
      <w:r w:rsidRPr="0021224B">
        <w:rPr>
          <w:rFonts w:asciiTheme="minorHAnsi" w:eastAsia="Calibri" w:hAnsiTheme="minorHAnsi" w:cstheme="minorHAnsi"/>
          <w:kern w:val="1"/>
          <w:position w:val="-1"/>
          <w:szCs w:val="20"/>
          <w:lang w:eastAsia="ar-SA"/>
        </w:rPr>
        <w:t>Equipe Mobile Gériatrique</w:t>
      </w:r>
    </w:p>
    <w:p w14:paraId="75A445FD" w14:textId="77777777" w:rsidR="0021224B" w:rsidRPr="0021224B" w:rsidRDefault="0021224B" w:rsidP="0021224B">
      <w:pPr>
        <w:widowControl w:val="0"/>
        <w:suppressAutoHyphens/>
        <w:spacing w:after="0"/>
        <w:jc w:val="both"/>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1"/>
          <w:szCs w:val="20"/>
          <w:lang w:eastAsia="ar-SA"/>
        </w:rPr>
        <w:t>EPE : Ecole des Parents et des Educateurs</w:t>
      </w:r>
    </w:p>
    <w:p w14:paraId="3A1DF9C4" w14:textId="77777777" w:rsidR="0021224B" w:rsidRPr="0021224B" w:rsidRDefault="0021224B" w:rsidP="0021224B">
      <w:pPr>
        <w:widowControl w:val="0"/>
        <w:suppressAutoHyphens/>
        <w:spacing w:after="0"/>
        <w:jc w:val="both"/>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1"/>
          <w:szCs w:val="20"/>
          <w:lang w:eastAsia="ar-SA"/>
        </w:rPr>
        <w:t>EPSM : Etablissement Public de Santé Mentale</w:t>
      </w:r>
    </w:p>
    <w:p w14:paraId="2B039B9D"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EPSMS : </w:t>
      </w:r>
      <w:r w:rsidRPr="0021224B">
        <w:rPr>
          <w:rFonts w:asciiTheme="minorHAnsi" w:eastAsia="DejaVu LGC Sans" w:hAnsiTheme="minorHAnsi" w:cstheme="minorHAnsi"/>
          <w:kern w:val="1"/>
          <w:position w:val="-1"/>
          <w:szCs w:val="20"/>
          <w:lang w:eastAsia="ar-SA"/>
        </w:rPr>
        <w:t>Etablissement Public Social et Médico-Social</w:t>
      </w:r>
    </w:p>
    <w:p w14:paraId="44758D7B" w14:textId="77777777" w:rsidR="0021224B" w:rsidRPr="0021224B" w:rsidRDefault="0021224B" w:rsidP="0021224B">
      <w:pPr>
        <w:widowControl w:val="0"/>
        <w:suppressAutoHyphens/>
        <w:spacing w:after="0"/>
        <w:jc w:val="both"/>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1"/>
          <w:szCs w:val="20"/>
          <w:lang w:eastAsia="ar-SA"/>
        </w:rPr>
        <w:t>ESAT : Etablissement et Service d’Aide par le Travail</w:t>
      </w:r>
    </w:p>
    <w:p w14:paraId="6CC19168" w14:textId="77777777" w:rsidR="0021224B" w:rsidRPr="0021224B" w:rsidRDefault="0021224B" w:rsidP="0021224B">
      <w:pPr>
        <w:keepNext/>
        <w:keepLines/>
        <w:widowControl w:val="0"/>
        <w:shd w:val="clear" w:color="auto" w:fill="FFFFFF"/>
        <w:spacing w:after="0" w:line="240" w:lineRule="atLeast"/>
        <w:textDirection w:val="btLr"/>
        <w:textAlignment w:val="baseline"/>
        <w:outlineLvl w:val="2"/>
        <w:rPr>
          <w:rFonts w:asciiTheme="minorHAnsi" w:eastAsia="Times New Roman" w:hAnsiTheme="minorHAnsi" w:cstheme="minorHAnsi"/>
          <w:position w:val="-1"/>
          <w:szCs w:val="20"/>
        </w:rPr>
      </w:pPr>
      <w:r w:rsidRPr="0021224B">
        <w:rPr>
          <w:rFonts w:asciiTheme="minorHAnsi" w:eastAsia="DejaVu LGC Sans" w:hAnsiTheme="minorHAnsi" w:cstheme="minorHAnsi"/>
          <w:kern w:val="1"/>
          <w:position w:val="-1"/>
          <w:szCs w:val="20"/>
          <w:lang w:eastAsia="ar-SA"/>
        </w:rPr>
        <w:t xml:space="preserve">ESP-CLAP : </w:t>
      </w:r>
      <w:r w:rsidRPr="0021224B">
        <w:rPr>
          <w:rFonts w:asciiTheme="minorHAnsi" w:eastAsia="Times New Roman" w:hAnsiTheme="minorHAnsi" w:cstheme="minorHAnsi"/>
          <w:position w:val="-1"/>
          <w:szCs w:val="20"/>
        </w:rPr>
        <w:t>Equipes de Soins Primaires Coordonnées Localement Autour du Patient</w:t>
      </w:r>
    </w:p>
    <w:p w14:paraId="58F427EF"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rPr>
      </w:pPr>
      <w:r w:rsidRPr="0021224B">
        <w:rPr>
          <w:rFonts w:asciiTheme="minorHAnsi" w:eastAsia="DejaVu LGC Sans" w:hAnsiTheme="minorHAnsi" w:cstheme="minorHAnsi"/>
          <w:kern w:val="1"/>
          <w:position w:val="-1"/>
          <w:szCs w:val="20"/>
        </w:rPr>
        <w:t>ETP : E</w:t>
      </w:r>
      <w:r w:rsidRPr="0021224B">
        <w:rPr>
          <w:rFonts w:asciiTheme="minorHAnsi" w:eastAsia="DejaVu LGC Sans" w:hAnsiTheme="minorHAnsi" w:cstheme="minorHAnsi"/>
          <w:kern w:val="1"/>
          <w:position w:val="-1"/>
          <w:szCs w:val="20"/>
          <w:lang w:eastAsia="ar-SA"/>
        </w:rPr>
        <w:t>ducation Thérapeutique du Patient</w:t>
      </w:r>
    </w:p>
    <w:p w14:paraId="29ACDE0F"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67CF9DF1"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F</w:t>
      </w:r>
    </w:p>
    <w:p w14:paraId="22EB251B" w14:textId="77777777" w:rsidR="0021224B" w:rsidRPr="0021224B" w:rsidRDefault="0021224B" w:rsidP="0021224B">
      <w:pPr>
        <w:widowControl w:val="0"/>
        <w:suppressAutoHyphens/>
        <w:spacing w:after="0"/>
        <w:jc w:val="both"/>
        <w:rPr>
          <w:rFonts w:asciiTheme="minorHAnsi" w:eastAsia="DejaVu LGC Sans" w:hAnsiTheme="minorHAnsi" w:cstheme="minorHAnsi"/>
          <w:kern w:val="1"/>
          <w:position w:val="-1"/>
          <w:szCs w:val="20"/>
        </w:rPr>
      </w:pPr>
      <w:r w:rsidRPr="0021224B">
        <w:rPr>
          <w:rFonts w:asciiTheme="minorHAnsi" w:eastAsia="DejaVu LGC Sans" w:hAnsiTheme="minorHAnsi" w:cstheme="minorHAnsi"/>
          <w:kern w:val="1"/>
          <w:szCs w:val="20"/>
          <w:lang w:eastAsia="ar-SA"/>
        </w:rPr>
        <w:t>FAM : Foyer d’Accueil Médicalisé</w:t>
      </w:r>
    </w:p>
    <w:p w14:paraId="31FB4EA2"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11045DD1"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G</w:t>
      </w:r>
    </w:p>
    <w:p w14:paraId="6F8FE0E8"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rPr>
      </w:pPr>
      <w:r w:rsidRPr="0021224B">
        <w:rPr>
          <w:rFonts w:asciiTheme="minorHAnsi" w:eastAsia="Calibri" w:hAnsiTheme="minorHAnsi" w:cstheme="minorHAnsi"/>
          <w:kern w:val="1"/>
          <w:position w:val="-1"/>
          <w:szCs w:val="20"/>
          <w:lang w:eastAsia="ar-SA"/>
        </w:rPr>
        <w:t>GEM : Groupe d’Entraide Mutuelle</w:t>
      </w:r>
    </w:p>
    <w:p w14:paraId="7DB41725"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rPr>
      </w:pPr>
      <w:r w:rsidRPr="0021224B">
        <w:rPr>
          <w:rFonts w:asciiTheme="minorHAnsi" w:eastAsia="Calibri" w:hAnsiTheme="minorHAnsi" w:cstheme="minorHAnsi"/>
          <w:kern w:val="1"/>
          <w:position w:val="-1"/>
          <w:szCs w:val="20"/>
          <w:lang w:eastAsia="ar-SA"/>
        </w:rPr>
        <w:t>GPS : Groupement de Prévention du Suicide</w:t>
      </w:r>
    </w:p>
    <w:p w14:paraId="00E8D1D1" w14:textId="77777777" w:rsidR="0021224B" w:rsidRPr="0021224B" w:rsidRDefault="0021224B" w:rsidP="0021224B">
      <w:pPr>
        <w:keepNext/>
        <w:keepLines/>
        <w:widowControl w:val="0"/>
        <w:spacing w:after="0" w:line="1" w:lineRule="atLeast"/>
        <w:jc w:val="both"/>
        <w:textDirection w:val="btLr"/>
        <w:textAlignment w:val="top"/>
        <w:outlineLvl w:val="0"/>
        <w:rPr>
          <w:rFonts w:asciiTheme="minorHAnsi" w:eastAsia="Times New Roman" w:hAnsiTheme="minorHAnsi" w:cstheme="minorHAnsi"/>
          <w:kern w:val="36"/>
          <w:szCs w:val="20"/>
        </w:rPr>
      </w:pPr>
      <w:r w:rsidRPr="0021224B">
        <w:rPr>
          <w:rFonts w:asciiTheme="minorHAnsi" w:eastAsia="Times New Roman" w:hAnsiTheme="minorHAnsi" w:cstheme="minorHAnsi"/>
          <w:kern w:val="1"/>
          <w:position w:val="-1"/>
          <w:szCs w:val="20"/>
        </w:rPr>
        <w:t xml:space="preserve">GRADeS : </w:t>
      </w:r>
      <w:r w:rsidRPr="0021224B">
        <w:rPr>
          <w:rFonts w:asciiTheme="minorHAnsi" w:eastAsia="Times New Roman" w:hAnsiTheme="minorHAnsi" w:cstheme="minorHAnsi"/>
          <w:kern w:val="36"/>
          <w:szCs w:val="20"/>
        </w:rPr>
        <w:t>Groupement Régional d’Appui au Développement de la e-Santé</w:t>
      </w:r>
    </w:p>
    <w:p w14:paraId="7EC5FDA3"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0CA057B2"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I</w:t>
      </w:r>
    </w:p>
    <w:p w14:paraId="7E5101E1"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rPr>
      </w:pPr>
      <w:r w:rsidRPr="0021224B">
        <w:rPr>
          <w:rFonts w:asciiTheme="minorHAnsi" w:eastAsia="DejaVu LGC Sans" w:hAnsiTheme="minorHAnsi" w:cstheme="minorHAnsi"/>
          <w:kern w:val="1"/>
          <w:position w:val="-1"/>
          <w:szCs w:val="20"/>
        </w:rPr>
        <w:t xml:space="preserve">ICOPE : </w:t>
      </w:r>
      <w:r w:rsidRPr="0021224B">
        <w:rPr>
          <w:rFonts w:asciiTheme="minorHAnsi" w:eastAsia="DejaVu LGC Sans" w:hAnsiTheme="minorHAnsi" w:cstheme="minorHAnsi"/>
          <w:kern w:val="1"/>
          <w:position w:val="-1"/>
          <w:szCs w:val="20"/>
          <w:lang w:eastAsia="ar-SA"/>
        </w:rPr>
        <w:t>Soins Intégrés pour les Personnes Âgées</w:t>
      </w:r>
    </w:p>
    <w:p w14:paraId="04C21A1D"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IDE : Infirmier Diplômé d’Etat</w:t>
      </w:r>
    </w:p>
    <w:p w14:paraId="25708A4D" w14:textId="77777777" w:rsidR="0021224B" w:rsidRPr="0021224B" w:rsidRDefault="0021224B" w:rsidP="0021224B">
      <w:pPr>
        <w:widowControl w:val="0"/>
        <w:suppressAutoHyphens/>
        <w:spacing w:after="0"/>
        <w:jc w:val="both"/>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1"/>
          <w:szCs w:val="20"/>
          <w:lang w:eastAsia="ar-SA"/>
        </w:rPr>
        <w:t>IME : Institut Médico-Educatif</w:t>
      </w:r>
    </w:p>
    <w:p w14:paraId="6976758D"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rPr>
      </w:pPr>
      <w:r w:rsidRPr="0021224B">
        <w:rPr>
          <w:rFonts w:asciiTheme="minorHAnsi" w:eastAsia="DejaVu LGC Sans" w:hAnsiTheme="minorHAnsi" w:cstheme="minorHAnsi"/>
          <w:kern w:val="1"/>
          <w:position w:val="-1"/>
          <w:szCs w:val="20"/>
        </w:rPr>
        <w:t xml:space="preserve">IPA : </w:t>
      </w:r>
      <w:r w:rsidRPr="0021224B">
        <w:rPr>
          <w:rFonts w:asciiTheme="minorHAnsi" w:eastAsia="Calibri" w:hAnsiTheme="minorHAnsi" w:cstheme="minorHAnsi"/>
          <w:kern w:val="1"/>
          <w:position w:val="-1"/>
          <w:szCs w:val="20"/>
          <w:lang w:eastAsia="ar-SA"/>
        </w:rPr>
        <w:t>Infirmière de Pratique Avancée</w:t>
      </w:r>
    </w:p>
    <w:p w14:paraId="00888A4D"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Calibri" w:hAnsiTheme="minorHAnsi" w:cstheme="minorHAnsi"/>
          <w:kern w:val="1"/>
          <w:position w:val="-1"/>
          <w:szCs w:val="20"/>
          <w:lang w:eastAsia="ar-SA"/>
        </w:rPr>
        <w:t xml:space="preserve">IREPS : </w:t>
      </w:r>
      <w:r w:rsidRPr="0021224B">
        <w:rPr>
          <w:rFonts w:asciiTheme="minorHAnsi" w:eastAsia="DejaVu LGC Sans" w:hAnsiTheme="minorHAnsi" w:cstheme="minorHAnsi"/>
          <w:kern w:val="2"/>
          <w:position w:val="-1"/>
          <w:szCs w:val="20"/>
          <w:lang w:eastAsia="ar-SA"/>
        </w:rPr>
        <w:t>Instance Régionale d’Education et de Promotion de la Santé</w:t>
      </w:r>
    </w:p>
    <w:p w14:paraId="112E6AEA"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IRSET : Institut de Recherche en Santé, Environnement et Travail</w:t>
      </w:r>
    </w:p>
    <w:p w14:paraId="3CC85CAA"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6D97B9F0"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J</w:t>
      </w:r>
    </w:p>
    <w:p w14:paraId="70C51BFA"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shd w:val="clear" w:color="auto" w:fill="FFFFFF"/>
          <w:lang w:eastAsia="ar-SA"/>
        </w:rPr>
      </w:pPr>
      <w:r w:rsidRPr="0021224B">
        <w:rPr>
          <w:rFonts w:asciiTheme="minorHAnsi" w:eastAsia="DejaVu LGC Sans" w:hAnsiTheme="minorHAnsi" w:cstheme="minorHAnsi"/>
          <w:kern w:val="2"/>
          <w:position w:val="-1"/>
          <w:szCs w:val="20"/>
          <w:lang w:eastAsia="ar-SA"/>
        </w:rPr>
        <w:t xml:space="preserve">JALMALV : </w:t>
      </w:r>
      <w:r w:rsidRPr="0021224B">
        <w:rPr>
          <w:rFonts w:asciiTheme="minorHAnsi" w:eastAsia="DejaVu LGC Sans" w:hAnsiTheme="minorHAnsi" w:cstheme="minorHAnsi"/>
          <w:kern w:val="1"/>
          <w:position w:val="-1"/>
          <w:szCs w:val="20"/>
          <w:shd w:val="clear" w:color="auto" w:fill="FFFFFF"/>
          <w:lang w:eastAsia="ar-SA"/>
        </w:rPr>
        <w:t>Jusqu'A La Mort Accompagner La Vie</w:t>
      </w:r>
    </w:p>
    <w:p w14:paraId="54CF4652"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2EC9A569"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L</w:t>
      </w:r>
    </w:p>
    <w:p w14:paraId="08DB7D06"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LAEP : L</w:t>
      </w:r>
      <w:r w:rsidRPr="0021224B">
        <w:rPr>
          <w:rFonts w:asciiTheme="minorHAnsi" w:eastAsia="DejaVu LGC Sans" w:hAnsiTheme="minorHAnsi" w:cstheme="minorHAnsi"/>
          <w:kern w:val="1"/>
          <w:position w:val="-1"/>
          <w:szCs w:val="20"/>
          <w:shd w:val="clear" w:color="auto" w:fill="FFFFFF"/>
          <w:lang w:eastAsia="ar-SA"/>
        </w:rPr>
        <w:t>ieu d'Accueil Enfant-Parent </w:t>
      </w:r>
    </w:p>
    <w:p w14:paraId="6757F46B"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DejaVu LGC Sans" w:hAnsiTheme="minorHAnsi" w:cstheme="minorHAnsi"/>
          <w:kern w:val="1"/>
          <w:position w:val="-1"/>
          <w:szCs w:val="20"/>
          <w:lang w:eastAsia="ar-SA"/>
        </w:rPr>
        <w:t>LVO : Loire Vendée Océan</w:t>
      </w:r>
    </w:p>
    <w:p w14:paraId="34489147"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5EFA138D"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M</w:t>
      </w:r>
    </w:p>
    <w:p w14:paraId="3ACD025B" w14:textId="77777777" w:rsidR="0021224B" w:rsidRPr="0021224B" w:rsidRDefault="0021224B" w:rsidP="0021224B">
      <w:pPr>
        <w:widowControl w:val="0"/>
        <w:suppressAutoHyphens/>
        <w:spacing w:after="0"/>
        <w:jc w:val="both"/>
        <w:rPr>
          <w:rFonts w:asciiTheme="minorHAnsi" w:eastAsia="Calibri" w:hAnsiTheme="minorHAnsi" w:cstheme="minorHAnsi"/>
          <w:kern w:val="1"/>
          <w:position w:val="-1"/>
          <w:szCs w:val="20"/>
          <w:lang w:eastAsia="ar-SA"/>
        </w:rPr>
      </w:pPr>
      <w:bookmarkStart w:id="8" w:name="_Hlk120174667"/>
      <w:r w:rsidRPr="0021224B">
        <w:rPr>
          <w:rFonts w:asciiTheme="minorHAnsi" w:eastAsia="DejaVu LGC Sans" w:hAnsiTheme="minorHAnsi" w:cstheme="minorHAnsi"/>
          <w:kern w:val="1"/>
          <w:szCs w:val="20"/>
          <w:lang w:eastAsia="ar-SA"/>
        </w:rPr>
        <w:t>MAS : Maison d’Accueil Spécialisée</w:t>
      </w:r>
    </w:p>
    <w:bookmarkEnd w:id="8"/>
    <w:p w14:paraId="65E039BE"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MDA : Maison des Adolescents</w:t>
      </w:r>
    </w:p>
    <w:p w14:paraId="6614224F"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MDSF : </w:t>
      </w:r>
      <w:r w:rsidRPr="0021224B">
        <w:rPr>
          <w:rFonts w:asciiTheme="minorHAnsi" w:eastAsia="DejaVu LGC Sans" w:hAnsiTheme="minorHAnsi" w:cstheme="minorHAnsi"/>
          <w:kern w:val="1"/>
          <w:position w:val="-1"/>
          <w:szCs w:val="20"/>
          <w:lang w:eastAsia="ar-SA"/>
        </w:rPr>
        <w:t>Maison Départementale des Solidarités et de la Famille</w:t>
      </w:r>
    </w:p>
    <w:p w14:paraId="2D752D4E" w14:textId="77777777" w:rsidR="0021224B" w:rsidRPr="0021224B" w:rsidRDefault="0021224B" w:rsidP="0021224B">
      <w:pPr>
        <w:widowControl w:val="0"/>
        <w:suppressAutoHyphens/>
        <w:spacing w:after="0"/>
        <w:jc w:val="both"/>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1"/>
          <w:szCs w:val="20"/>
          <w:lang w:eastAsia="ar-SA"/>
        </w:rPr>
        <w:t>MG : Médecin Généraliste</w:t>
      </w:r>
    </w:p>
    <w:p w14:paraId="0357E5CD"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MMG : Maison Médicale de Garde</w:t>
      </w:r>
    </w:p>
    <w:p w14:paraId="5E17A27E" w14:textId="77777777" w:rsidR="0021224B" w:rsidRPr="0021224B" w:rsidRDefault="0021224B" w:rsidP="0021224B">
      <w:pPr>
        <w:widowControl w:val="0"/>
        <w:spacing w:after="0" w:line="1" w:lineRule="atLeast"/>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MOOC : </w:t>
      </w:r>
      <w:r w:rsidRPr="0021224B">
        <w:rPr>
          <w:rFonts w:asciiTheme="minorHAnsi" w:hAnsiTheme="minorHAnsi" w:cstheme="minorHAnsi"/>
          <w:kern w:val="1"/>
          <w:position w:val="-1"/>
          <w:szCs w:val="20"/>
          <w:lang w:eastAsia="ar-SA"/>
        </w:rPr>
        <w:t>Massive Open Online Courses</w:t>
      </w:r>
    </w:p>
    <w:p w14:paraId="4BC19E61"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Calibri" w:hAnsiTheme="minorHAnsi" w:cstheme="minorHAnsi"/>
          <w:kern w:val="1"/>
          <w:position w:val="-1"/>
          <w:szCs w:val="20"/>
          <w:lang w:eastAsia="ar-SA"/>
        </w:rPr>
        <w:t xml:space="preserve">MSA : </w:t>
      </w:r>
      <w:r w:rsidRPr="0021224B">
        <w:rPr>
          <w:rFonts w:asciiTheme="minorHAnsi" w:eastAsia="DejaVu LGC Sans" w:hAnsiTheme="minorHAnsi" w:cstheme="minorHAnsi"/>
          <w:kern w:val="2"/>
          <w:position w:val="-1"/>
          <w:szCs w:val="20"/>
          <w:lang w:eastAsia="ar-SA"/>
        </w:rPr>
        <w:t>Mutualité Sociale Agricole</w:t>
      </w:r>
    </w:p>
    <w:p w14:paraId="5DE5CA93"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2"/>
          <w:position w:val="-1"/>
          <w:szCs w:val="20"/>
          <w:lang w:eastAsia="ar-SA"/>
        </w:rPr>
        <w:t xml:space="preserve">MSP : </w:t>
      </w:r>
      <w:r w:rsidRPr="0021224B">
        <w:rPr>
          <w:rFonts w:asciiTheme="minorHAnsi" w:eastAsia="DejaVu LGC Sans" w:hAnsiTheme="minorHAnsi" w:cstheme="minorHAnsi"/>
          <w:kern w:val="1"/>
          <w:position w:val="-1"/>
          <w:szCs w:val="20"/>
          <w:lang w:eastAsia="ar-SA"/>
        </w:rPr>
        <w:t>Maison de Santé Pluriprofessionnelle</w:t>
      </w:r>
    </w:p>
    <w:p w14:paraId="5399535A"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p>
    <w:p w14:paraId="3C1F7764"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O</w:t>
      </w:r>
    </w:p>
    <w:p w14:paraId="1E340D0C"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OMDM : Océan Marais de Monts</w:t>
      </w:r>
    </w:p>
    <w:p w14:paraId="4DE55768"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OMS : </w:t>
      </w:r>
      <w:r w:rsidRPr="0021224B">
        <w:rPr>
          <w:rFonts w:asciiTheme="minorHAnsi" w:eastAsia="DejaVu LGC Sans" w:hAnsiTheme="minorHAnsi" w:cstheme="minorHAnsi"/>
          <w:kern w:val="1"/>
          <w:position w:val="-1"/>
          <w:szCs w:val="20"/>
          <w:lang w:eastAsia="ar-SA"/>
        </w:rPr>
        <w:t>Organisation Mondiale de la Santé</w:t>
      </w:r>
    </w:p>
    <w:p w14:paraId="725706A5"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0FA6EE4B"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P</w:t>
      </w:r>
    </w:p>
    <w:p w14:paraId="12105A96"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1"/>
          <w:position w:val="-1"/>
          <w:szCs w:val="20"/>
          <w:lang w:eastAsia="ar-SA"/>
        </w:rPr>
        <w:t xml:space="preserve">PASA : </w:t>
      </w:r>
      <w:r w:rsidRPr="0021224B">
        <w:rPr>
          <w:rFonts w:asciiTheme="minorHAnsi" w:eastAsia="DejaVu LGC Sans" w:hAnsiTheme="minorHAnsi" w:cstheme="minorHAnsi"/>
          <w:kern w:val="1"/>
          <w:position w:val="-1"/>
          <w:szCs w:val="20"/>
          <w:shd w:val="clear" w:color="auto" w:fill="FFFFFF"/>
          <w:lang w:eastAsia="ar-SA"/>
        </w:rPr>
        <w:t>Pôle d'Activités et de Soins Adaptés</w:t>
      </w:r>
    </w:p>
    <w:p w14:paraId="186FEDD5"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2"/>
          <w:position w:val="-1"/>
          <w:szCs w:val="20"/>
          <w:lang w:eastAsia="ar-SA"/>
        </w:rPr>
        <w:t xml:space="preserve">PAT : </w:t>
      </w:r>
      <w:r w:rsidRPr="0021224B">
        <w:rPr>
          <w:rFonts w:asciiTheme="minorHAnsi" w:eastAsia="DejaVu LGC Sans" w:hAnsiTheme="minorHAnsi" w:cstheme="minorHAnsi"/>
          <w:kern w:val="1"/>
          <w:position w:val="-1"/>
          <w:szCs w:val="20"/>
          <w:lang w:eastAsia="ar-SA"/>
        </w:rPr>
        <w:t>Projet Alimentaire Territorial</w:t>
      </w:r>
    </w:p>
    <w:p w14:paraId="1903C6D8"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2"/>
          <w:position w:val="-1"/>
          <w:szCs w:val="20"/>
          <w:lang w:eastAsia="ar-SA"/>
        </w:rPr>
        <w:t>PCAET : Plan</w:t>
      </w:r>
      <w:r w:rsidRPr="0021224B">
        <w:rPr>
          <w:rFonts w:asciiTheme="minorHAnsi" w:eastAsia="DejaVu LGC Sans" w:hAnsiTheme="minorHAnsi" w:cstheme="minorHAnsi"/>
          <w:spacing w:val="-6"/>
          <w:kern w:val="2"/>
          <w:position w:val="-1"/>
          <w:szCs w:val="20"/>
          <w:lang w:eastAsia="ar-SA"/>
        </w:rPr>
        <w:t xml:space="preserve"> </w:t>
      </w:r>
      <w:r w:rsidRPr="0021224B">
        <w:rPr>
          <w:rFonts w:asciiTheme="minorHAnsi" w:eastAsia="DejaVu LGC Sans" w:hAnsiTheme="minorHAnsi" w:cstheme="minorHAnsi"/>
          <w:spacing w:val="-1"/>
          <w:kern w:val="2"/>
          <w:position w:val="-1"/>
          <w:szCs w:val="20"/>
          <w:lang w:eastAsia="ar-SA"/>
        </w:rPr>
        <w:t>Climat</w:t>
      </w:r>
      <w:r w:rsidRPr="0021224B">
        <w:rPr>
          <w:rFonts w:asciiTheme="minorHAnsi" w:eastAsia="DejaVu LGC Sans" w:hAnsiTheme="minorHAnsi" w:cstheme="minorHAnsi"/>
          <w:spacing w:val="-11"/>
          <w:kern w:val="2"/>
          <w:position w:val="-1"/>
          <w:szCs w:val="20"/>
          <w:lang w:eastAsia="ar-SA"/>
        </w:rPr>
        <w:t xml:space="preserve"> </w:t>
      </w:r>
      <w:r w:rsidRPr="0021224B">
        <w:rPr>
          <w:rFonts w:asciiTheme="minorHAnsi" w:eastAsia="DejaVu LGC Sans" w:hAnsiTheme="minorHAnsi" w:cstheme="minorHAnsi"/>
          <w:spacing w:val="-1"/>
          <w:kern w:val="2"/>
          <w:position w:val="-1"/>
          <w:szCs w:val="20"/>
          <w:lang w:eastAsia="ar-SA"/>
        </w:rPr>
        <w:t>Air</w:t>
      </w:r>
      <w:r w:rsidRPr="0021224B">
        <w:rPr>
          <w:rFonts w:asciiTheme="minorHAnsi" w:eastAsia="DejaVu LGC Sans" w:hAnsiTheme="minorHAnsi" w:cstheme="minorHAnsi"/>
          <w:spacing w:val="-6"/>
          <w:kern w:val="2"/>
          <w:position w:val="-1"/>
          <w:szCs w:val="20"/>
          <w:lang w:eastAsia="ar-SA"/>
        </w:rPr>
        <w:t xml:space="preserve"> </w:t>
      </w:r>
      <w:r w:rsidRPr="0021224B">
        <w:rPr>
          <w:rFonts w:asciiTheme="minorHAnsi" w:eastAsia="DejaVu LGC Sans" w:hAnsiTheme="minorHAnsi" w:cstheme="minorHAnsi"/>
          <w:spacing w:val="-1"/>
          <w:kern w:val="2"/>
          <w:position w:val="-1"/>
          <w:szCs w:val="20"/>
          <w:lang w:eastAsia="ar-SA"/>
        </w:rPr>
        <w:t>Énergie</w:t>
      </w:r>
      <w:r w:rsidRPr="0021224B">
        <w:rPr>
          <w:rFonts w:asciiTheme="minorHAnsi" w:eastAsia="DejaVu LGC Sans" w:hAnsiTheme="minorHAnsi" w:cstheme="minorHAnsi"/>
          <w:spacing w:val="-6"/>
          <w:kern w:val="2"/>
          <w:position w:val="-1"/>
          <w:szCs w:val="20"/>
          <w:lang w:eastAsia="ar-SA"/>
        </w:rPr>
        <w:t xml:space="preserve"> </w:t>
      </w:r>
      <w:r w:rsidRPr="0021224B">
        <w:rPr>
          <w:rFonts w:asciiTheme="minorHAnsi" w:eastAsia="DejaVu LGC Sans" w:hAnsiTheme="minorHAnsi" w:cstheme="minorHAnsi"/>
          <w:spacing w:val="-1"/>
          <w:kern w:val="2"/>
          <w:position w:val="-1"/>
          <w:szCs w:val="20"/>
          <w:lang w:eastAsia="ar-SA"/>
        </w:rPr>
        <w:t>Territorial</w:t>
      </w:r>
    </w:p>
    <w:p w14:paraId="40F0045E"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lastRenderedPageBreak/>
        <w:t>PLH : Programme Local de l’Habitat</w:t>
      </w:r>
    </w:p>
    <w:p w14:paraId="52E450F4" w14:textId="77777777" w:rsidR="0021224B" w:rsidRPr="0021224B" w:rsidRDefault="0021224B" w:rsidP="0021224B">
      <w:pPr>
        <w:widowControl w:val="0"/>
        <w:suppressAutoHyphens/>
        <w:spacing w:after="0"/>
        <w:jc w:val="both"/>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1"/>
          <w:szCs w:val="20"/>
          <w:lang w:eastAsia="ar-SA"/>
        </w:rPr>
        <w:t>PMI : Protection Maternelle et Infantile</w:t>
      </w:r>
    </w:p>
    <w:p w14:paraId="1C02936F"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PRPA : Programme Régional de Prévention des Addictions </w:t>
      </w:r>
    </w:p>
    <w:p w14:paraId="29DEC74B"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PRS : </w:t>
      </w:r>
      <w:r w:rsidRPr="0021224B">
        <w:rPr>
          <w:rFonts w:asciiTheme="minorHAnsi" w:eastAsia="DejaVu LGC Sans" w:hAnsiTheme="minorHAnsi" w:cstheme="minorHAnsi"/>
          <w:kern w:val="1"/>
          <w:position w:val="-1"/>
          <w:szCs w:val="20"/>
          <w:shd w:val="clear" w:color="auto" w:fill="FFFFFF"/>
          <w:lang w:eastAsia="ar-SA"/>
        </w:rPr>
        <w:t>Projet Régional de Santé</w:t>
      </w:r>
    </w:p>
    <w:p w14:paraId="09488BE0"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PSSM : Premiers Secours en Santé Mentale</w:t>
      </w:r>
    </w:p>
    <w:p w14:paraId="538F0B86" w14:textId="5AAACEDC"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PTSM : Projet </w:t>
      </w:r>
      <w:r w:rsidRPr="0021224B">
        <w:rPr>
          <w:rFonts w:asciiTheme="minorHAnsi" w:eastAsia="DejaVu LGC Sans" w:hAnsiTheme="minorHAnsi" w:cstheme="minorHAnsi"/>
          <w:kern w:val="2"/>
          <w:position w:val="-1"/>
          <w:szCs w:val="20"/>
          <w:lang w:eastAsia="ar-SA"/>
        </w:rPr>
        <w:t>Territorial</w:t>
      </w:r>
      <w:r w:rsidRPr="0021224B">
        <w:rPr>
          <w:rFonts w:asciiTheme="minorHAnsi" w:eastAsia="Times New Roman" w:hAnsiTheme="minorHAnsi" w:cstheme="minorHAnsi"/>
          <w:kern w:val="1"/>
          <w:position w:val="-1"/>
          <w:szCs w:val="20"/>
        </w:rPr>
        <w:t xml:space="preserve"> </w:t>
      </w:r>
      <w:r w:rsidRPr="0021224B">
        <w:rPr>
          <w:rFonts w:asciiTheme="minorHAnsi" w:eastAsia="DejaVu LGC Sans" w:hAnsiTheme="minorHAnsi" w:cstheme="minorHAnsi"/>
          <w:kern w:val="2"/>
          <w:position w:val="-1"/>
          <w:szCs w:val="20"/>
          <w:lang w:eastAsia="ar-SA"/>
        </w:rPr>
        <w:t>de Santé Mentale</w:t>
      </w:r>
    </w:p>
    <w:p w14:paraId="31B9EFFE"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p>
    <w:p w14:paraId="4538B4B8"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R</w:t>
      </w:r>
    </w:p>
    <w:p w14:paraId="2B79E1B1"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2"/>
          <w:position w:val="-1"/>
          <w:szCs w:val="20"/>
          <w:lang w:eastAsia="ar-SA"/>
        </w:rPr>
      </w:pPr>
      <w:r w:rsidRPr="0021224B">
        <w:rPr>
          <w:rFonts w:asciiTheme="minorHAnsi" w:eastAsia="DejaVu LGC Sans" w:hAnsiTheme="minorHAnsi" w:cstheme="minorHAnsi"/>
          <w:kern w:val="2"/>
          <w:position w:val="-1"/>
          <w:szCs w:val="20"/>
          <w:lang w:eastAsia="ar-SA"/>
        </w:rPr>
        <w:t xml:space="preserve">RéaAP : </w:t>
      </w:r>
      <w:r w:rsidRPr="0021224B">
        <w:rPr>
          <w:rFonts w:asciiTheme="minorHAnsi" w:eastAsia="DejaVu LGC Sans" w:hAnsiTheme="minorHAnsi" w:cstheme="minorHAnsi"/>
          <w:kern w:val="1"/>
          <w:position w:val="-1"/>
          <w:szCs w:val="20"/>
          <w:shd w:val="clear" w:color="auto" w:fill="FFFFFF"/>
          <w:lang w:eastAsia="ar-SA"/>
        </w:rPr>
        <w:t>Réseaux d'Écoute, d'Appui et d'Accompagnement des Parents </w:t>
      </w:r>
    </w:p>
    <w:p w14:paraId="7DD41DE3"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DejaVu LGC Sans" w:hAnsiTheme="minorHAnsi" w:cstheme="minorHAnsi"/>
          <w:kern w:val="1"/>
          <w:position w:val="-1"/>
          <w:szCs w:val="20"/>
          <w:lang w:eastAsia="ar-SA"/>
        </w:rPr>
        <w:t>RGPD : Règlement Général sur la Protection des Données</w:t>
      </w:r>
    </w:p>
    <w:p w14:paraId="4D8B7E75"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7B7F250B"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S</w:t>
      </w:r>
    </w:p>
    <w:p w14:paraId="57BD0F54" w14:textId="77777777" w:rsidR="0021224B" w:rsidRPr="0021224B" w:rsidRDefault="0021224B" w:rsidP="0021224B">
      <w:pPr>
        <w:widowControl w:val="0"/>
        <w:suppressAutoHyphens/>
        <w:spacing w:after="0"/>
        <w:jc w:val="both"/>
        <w:rPr>
          <w:rFonts w:asciiTheme="minorHAnsi" w:eastAsia="DejaVu LGC Sans" w:hAnsiTheme="minorHAnsi" w:cstheme="minorHAnsi"/>
          <w:kern w:val="2"/>
          <w:szCs w:val="20"/>
          <w:lang w:eastAsia="ar-SA"/>
        </w:rPr>
      </w:pPr>
      <w:r w:rsidRPr="0021224B">
        <w:rPr>
          <w:rFonts w:asciiTheme="minorHAnsi" w:eastAsia="DejaVu LGC Sans" w:hAnsiTheme="minorHAnsi" w:cstheme="minorHAnsi"/>
          <w:kern w:val="1"/>
          <w:szCs w:val="20"/>
          <w:lang w:eastAsia="ar-SA"/>
        </w:rPr>
        <w:t>SAMSAH : Services d’Accompagnement Médico-Social pour Adultes Handicapés</w:t>
      </w:r>
    </w:p>
    <w:p w14:paraId="0B01FEEF"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SAS : Service d’Accès aux Soins</w:t>
      </w:r>
    </w:p>
    <w:p w14:paraId="669DBC23"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r w:rsidRPr="0021224B">
        <w:rPr>
          <w:rFonts w:asciiTheme="minorHAnsi" w:eastAsia="DejaVu LGC Sans" w:hAnsiTheme="minorHAnsi" w:cstheme="minorHAnsi"/>
          <w:kern w:val="1"/>
          <w:szCs w:val="20"/>
          <w:lang w:eastAsia="ar-SA"/>
        </w:rPr>
        <w:t>SAVS : Service d’Accompagnement à la Vie Sociale</w:t>
      </w:r>
    </w:p>
    <w:p w14:paraId="4C477616"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r w:rsidRPr="0021224B">
        <w:rPr>
          <w:rFonts w:asciiTheme="minorHAnsi" w:eastAsia="DejaVu LGC Sans" w:hAnsiTheme="minorHAnsi" w:cstheme="minorHAnsi"/>
          <w:kern w:val="1"/>
          <w:szCs w:val="20"/>
          <w:lang w:eastAsia="ar-SA"/>
        </w:rPr>
        <w:t>SESSAD : Service d’Education Spécialisée et de Soins A Domicile</w:t>
      </w:r>
    </w:p>
    <w:p w14:paraId="6C8A0EFE" w14:textId="77777777" w:rsidR="0021224B" w:rsidRPr="0021224B" w:rsidRDefault="0021224B" w:rsidP="0021224B">
      <w:pPr>
        <w:widowControl w:val="0"/>
        <w:suppressAutoHyphens/>
        <w:spacing w:after="0"/>
        <w:jc w:val="both"/>
        <w:rPr>
          <w:rFonts w:asciiTheme="minorHAnsi" w:eastAsia="Calibri" w:hAnsiTheme="minorHAnsi" w:cstheme="minorHAnsi"/>
          <w:kern w:val="1"/>
          <w:position w:val="-1"/>
          <w:szCs w:val="20"/>
          <w:lang w:eastAsia="ar-SA"/>
        </w:rPr>
      </w:pPr>
      <w:r w:rsidRPr="0021224B">
        <w:rPr>
          <w:rFonts w:asciiTheme="minorHAnsi" w:eastAsia="DejaVu LGC Sans" w:hAnsiTheme="minorHAnsi" w:cstheme="minorHAnsi"/>
          <w:kern w:val="1"/>
          <w:szCs w:val="20"/>
          <w:lang w:eastAsia="ar-SA"/>
        </w:rPr>
        <w:t>SSIAD : Service de Soins Infirmiers A Domicile</w:t>
      </w:r>
    </w:p>
    <w:p w14:paraId="076E20C9"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SISM : Semaines d'Informations en Santé Mentale</w:t>
      </w:r>
    </w:p>
    <w:p w14:paraId="26EC71E6"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SMINOV : Service Médical Interentreprises de Santé au Travail </w:t>
      </w:r>
    </w:p>
    <w:p w14:paraId="57DA44D8"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SPID : </w:t>
      </w:r>
      <w:r w:rsidRPr="0021224B">
        <w:rPr>
          <w:rFonts w:asciiTheme="minorHAnsi" w:eastAsia="DejaVu LGC Sans" w:hAnsiTheme="minorHAnsi" w:cstheme="minorHAnsi"/>
          <w:kern w:val="1"/>
          <w:position w:val="-1"/>
          <w:szCs w:val="20"/>
          <w:lang w:eastAsia="ar-SA"/>
        </w:rPr>
        <w:t xml:space="preserve">Soins de Particulière Intensité </w:t>
      </w:r>
    </w:p>
    <w:p w14:paraId="6B8FE676"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Times New Roman" w:hAnsiTheme="minorHAnsi" w:cstheme="minorHAnsi"/>
          <w:kern w:val="2"/>
          <w:position w:val="-1"/>
          <w:szCs w:val="20"/>
        </w:rPr>
      </w:pPr>
      <w:r w:rsidRPr="0021224B">
        <w:rPr>
          <w:rFonts w:asciiTheme="minorHAnsi" w:eastAsia="DejaVu LGC Sans" w:hAnsiTheme="minorHAnsi" w:cstheme="minorHAnsi"/>
          <w:kern w:val="2"/>
          <w:position w:val="-1"/>
          <w:szCs w:val="20"/>
          <w:lang w:eastAsia="ar-SA"/>
        </w:rPr>
        <w:t xml:space="preserve">SRAE : </w:t>
      </w:r>
      <w:r w:rsidRPr="0021224B">
        <w:rPr>
          <w:rFonts w:asciiTheme="minorHAnsi" w:eastAsia="Times New Roman" w:hAnsiTheme="minorHAnsi" w:cstheme="minorHAnsi"/>
          <w:kern w:val="2"/>
          <w:position w:val="-1"/>
          <w:szCs w:val="20"/>
        </w:rPr>
        <w:t>Structure Régionale d’Appui et d’Expertise</w:t>
      </w:r>
    </w:p>
    <w:p w14:paraId="0A892E76"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4BC8266E"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U</w:t>
      </w:r>
    </w:p>
    <w:p w14:paraId="58772153" w14:textId="77777777" w:rsidR="0021224B" w:rsidRPr="0021224B" w:rsidRDefault="0021224B" w:rsidP="0021224B">
      <w:pPr>
        <w:widowControl w:val="0"/>
        <w:suppressAutoHyphens/>
        <w:spacing w:after="0"/>
        <w:ind w:leftChars="-1" w:hangingChars="1" w:hanging="2"/>
        <w:jc w:val="both"/>
        <w:textDirection w:val="btLr"/>
        <w:textAlignment w:val="top"/>
        <w:outlineLvl w:val="0"/>
        <w:rPr>
          <w:rFonts w:asciiTheme="minorHAnsi" w:eastAsia="Times New Roman" w:hAnsiTheme="minorHAnsi" w:cstheme="minorHAnsi"/>
          <w:kern w:val="2"/>
          <w:szCs w:val="20"/>
        </w:rPr>
      </w:pPr>
      <w:r w:rsidRPr="0021224B">
        <w:rPr>
          <w:rFonts w:asciiTheme="minorHAnsi" w:eastAsia="Times New Roman" w:hAnsiTheme="minorHAnsi" w:cstheme="minorHAnsi"/>
          <w:kern w:val="2"/>
          <w:szCs w:val="20"/>
        </w:rPr>
        <w:t xml:space="preserve">UEMA : </w:t>
      </w:r>
      <w:r w:rsidRPr="0021224B">
        <w:rPr>
          <w:rFonts w:asciiTheme="minorHAnsi" w:eastAsia="DejaVu LGC Sans" w:hAnsiTheme="minorHAnsi" w:cstheme="minorHAnsi"/>
          <w:kern w:val="1"/>
          <w:position w:val="-1"/>
          <w:szCs w:val="20"/>
          <w:shd w:val="clear" w:color="auto" w:fill="FFFFFF"/>
          <w:lang w:eastAsia="ar-SA"/>
        </w:rPr>
        <w:t>Unité d'Enseignement en Maternelle Autisme</w:t>
      </w:r>
    </w:p>
    <w:p w14:paraId="6D466569"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UFS : Urbanisme Favorable à la Santé</w:t>
      </w:r>
    </w:p>
    <w:p w14:paraId="40AD5B70"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1"/>
          <w:position w:val="-1"/>
          <w:szCs w:val="20"/>
          <w:shd w:val="clear" w:color="auto" w:fill="FFFFFF"/>
          <w:lang w:eastAsia="ar-SA"/>
        </w:rPr>
      </w:pPr>
      <w:r w:rsidRPr="0021224B">
        <w:rPr>
          <w:rFonts w:asciiTheme="minorHAnsi" w:eastAsia="Calibri" w:hAnsiTheme="minorHAnsi" w:cstheme="minorHAnsi"/>
          <w:kern w:val="1"/>
          <w:position w:val="-1"/>
          <w:szCs w:val="20"/>
          <w:lang w:eastAsia="ar-SA"/>
        </w:rPr>
        <w:t xml:space="preserve">UHR : </w:t>
      </w:r>
      <w:r w:rsidRPr="0021224B">
        <w:rPr>
          <w:rFonts w:asciiTheme="minorHAnsi" w:eastAsia="DejaVu LGC Sans" w:hAnsiTheme="minorHAnsi" w:cstheme="minorHAnsi"/>
          <w:kern w:val="1"/>
          <w:position w:val="-1"/>
          <w:szCs w:val="20"/>
          <w:shd w:val="clear" w:color="auto" w:fill="FFFFFF"/>
          <w:lang w:eastAsia="ar-SA"/>
        </w:rPr>
        <w:t>Unité d'Hébergement Renforcée</w:t>
      </w:r>
    </w:p>
    <w:p w14:paraId="5599BFE9" w14:textId="77777777" w:rsidR="0021224B" w:rsidRPr="0021224B" w:rsidRDefault="0021224B" w:rsidP="0021224B">
      <w:pPr>
        <w:spacing w:after="0"/>
        <w:ind w:hanging="2"/>
        <w:textAlignment w:val="baseline"/>
        <w:outlineLvl w:val="0"/>
        <w:rPr>
          <w:rFonts w:asciiTheme="minorHAnsi" w:eastAsia="Calibri" w:hAnsiTheme="minorHAnsi" w:cstheme="minorHAnsi"/>
          <w:kern w:val="1"/>
          <w:position w:val="-1"/>
          <w:szCs w:val="20"/>
          <w:lang w:eastAsia="ar-SA"/>
        </w:rPr>
      </w:pPr>
      <w:r w:rsidRPr="0021224B">
        <w:rPr>
          <w:rFonts w:asciiTheme="minorHAnsi" w:eastAsia="Times New Roman" w:hAnsiTheme="minorHAnsi" w:cstheme="minorHAnsi"/>
          <w:kern w:val="36"/>
          <w:szCs w:val="20"/>
        </w:rPr>
        <w:t>ULIS : Unités Localisées pour l'Inclusion Scolaire</w:t>
      </w:r>
    </w:p>
    <w:p w14:paraId="066440E3"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UNAFAM : </w:t>
      </w:r>
      <w:r w:rsidRPr="0021224B">
        <w:rPr>
          <w:rFonts w:asciiTheme="minorHAnsi" w:eastAsia="DejaVu LGC Sans" w:hAnsiTheme="minorHAnsi" w:cstheme="minorHAnsi"/>
          <w:kern w:val="1"/>
          <w:position w:val="-1"/>
          <w:szCs w:val="20"/>
          <w:lang w:eastAsia="ar-SA"/>
        </w:rPr>
        <w:t>Union Nationale de Familles et Amis de personnes Malades et/ou handicapées psychiques</w:t>
      </w:r>
    </w:p>
    <w:p w14:paraId="4F1A05E0"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Calibri"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 xml:space="preserve">UPHV : </w:t>
      </w:r>
      <w:r w:rsidRPr="0021224B">
        <w:rPr>
          <w:rFonts w:asciiTheme="minorHAnsi" w:eastAsia="DejaVu LGC Sans" w:hAnsiTheme="minorHAnsi" w:cstheme="minorHAnsi"/>
          <w:kern w:val="1"/>
          <w:position w:val="-1"/>
          <w:szCs w:val="20"/>
          <w:shd w:val="clear" w:color="auto" w:fill="FFFFFF"/>
          <w:lang w:eastAsia="ar-SA"/>
        </w:rPr>
        <w:t>Unités pour Personnes Handicapées Vieillissantes</w:t>
      </w:r>
    </w:p>
    <w:p w14:paraId="3460522B" w14:textId="77777777" w:rsidR="0021224B" w:rsidRPr="0021224B" w:rsidRDefault="0021224B" w:rsidP="0021224B">
      <w:pPr>
        <w:keepNext/>
        <w:keepLines/>
        <w:widowControl w:val="0"/>
        <w:spacing w:after="0" w:line="1" w:lineRule="atLeast"/>
        <w:jc w:val="both"/>
        <w:textDirection w:val="btLr"/>
        <w:textAlignment w:val="top"/>
        <w:outlineLvl w:val="0"/>
        <w:rPr>
          <w:rFonts w:asciiTheme="minorHAnsi" w:eastAsia="Times New Roman" w:hAnsiTheme="minorHAnsi" w:cstheme="minorHAnsi"/>
          <w:kern w:val="36"/>
          <w:szCs w:val="20"/>
        </w:rPr>
      </w:pPr>
      <w:r w:rsidRPr="0021224B">
        <w:rPr>
          <w:rFonts w:asciiTheme="minorHAnsi" w:eastAsia="Calibri" w:hAnsiTheme="minorHAnsi" w:cstheme="minorHAnsi"/>
          <w:kern w:val="1"/>
          <w:position w:val="-1"/>
          <w:szCs w:val="20"/>
          <w:lang w:eastAsia="ar-SA"/>
        </w:rPr>
        <w:t xml:space="preserve">URPS : </w:t>
      </w:r>
      <w:r w:rsidRPr="0021224B">
        <w:rPr>
          <w:rFonts w:asciiTheme="minorHAnsi" w:eastAsia="Times New Roman" w:hAnsiTheme="minorHAnsi" w:cstheme="minorHAnsi"/>
          <w:kern w:val="36"/>
          <w:szCs w:val="20"/>
        </w:rPr>
        <w:t>Union Régionale des Professionnels de santé</w:t>
      </w:r>
    </w:p>
    <w:p w14:paraId="6E3D15C2" w14:textId="77777777" w:rsidR="0021224B" w:rsidRPr="0021224B" w:rsidRDefault="0021224B" w:rsidP="0021224B">
      <w:pPr>
        <w:widowControl w:val="0"/>
        <w:suppressAutoHyphens/>
        <w:spacing w:after="0"/>
        <w:jc w:val="both"/>
        <w:rPr>
          <w:rFonts w:asciiTheme="minorHAnsi" w:eastAsia="DejaVu LGC Sans" w:hAnsiTheme="minorHAnsi" w:cstheme="minorHAnsi"/>
          <w:kern w:val="1"/>
          <w:szCs w:val="20"/>
          <w:lang w:eastAsia="ar-SA"/>
        </w:rPr>
      </w:pPr>
    </w:p>
    <w:p w14:paraId="3878A106" w14:textId="77777777" w:rsidR="0021224B" w:rsidRPr="0021224B" w:rsidRDefault="0021224B" w:rsidP="0021224B">
      <w:pPr>
        <w:widowControl w:val="0"/>
        <w:pBdr>
          <w:bottom w:val="single" w:sz="4" w:space="1" w:color="auto"/>
        </w:pBdr>
        <w:suppressAutoHyphens/>
        <w:spacing w:after="0"/>
        <w:jc w:val="both"/>
        <w:rPr>
          <w:rFonts w:asciiTheme="minorHAnsi" w:eastAsia="DejaVu LGC Sans" w:hAnsiTheme="minorHAnsi" w:cstheme="minorHAnsi"/>
          <w:b/>
          <w:kern w:val="1"/>
          <w:szCs w:val="20"/>
          <w:lang w:eastAsia="ar-SA"/>
        </w:rPr>
      </w:pPr>
      <w:r w:rsidRPr="0021224B">
        <w:rPr>
          <w:rFonts w:asciiTheme="minorHAnsi" w:eastAsia="DejaVu LGC Sans" w:hAnsiTheme="minorHAnsi" w:cstheme="minorHAnsi"/>
          <w:b/>
          <w:kern w:val="1"/>
          <w:szCs w:val="20"/>
          <w:lang w:eastAsia="ar-SA"/>
        </w:rPr>
        <w:t>V</w:t>
      </w:r>
    </w:p>
    <w:p w14:paraId="06C62C3D" w14:textId="77777777" w:rsidR="0021224B" w:rsidRPr="0021224B" w:rsidRDefault="0021224B" w:rsidP="0021224B">
      <w:pPr>
        <w:widowControl w:val="0"/>
        <w:spacing w:after="0" w:line="1" w:lineRule="atLeast"/>
        <w:ind w:leftChars="-1" w:hangingChars="1" w:hanging="2"/>
        <w:jc w:val="both"/>
        <w:textDirection w:val="btLr"/>
        <w:textAlignment w:val="top"/>
        <w:outlineLvl w:val="0"/>
        <w:rPr>
          <w:rFonts w:asciiTheme="minorHAnsi" w:eastAsia="DejaVu LGC Sans" w:hAnsiTheme="minorHAnsi" w:cstheme="minorHAnsi"/>
          <w:kern w:val="1"/>
          <w:position w:val="-1"/>
          <w:szCs w:val="20"/>
        </w:rPr>
      </w:pPr>
      <w:r w:rsidRPr="0021224B">
        <w:rPr>
          <w:rFonts w:asciiTheme="minorHAnsi" w:eastAsia="DejaVu LGC Sans" w:hAnsiTheme="minorHAnsi" w:cstheme="minorHAnsi"/>
          <w:kern w:val="1"/>
          <w:position w:val="-1"/>
          <w:szCs w:val="20"/>
        </w:rPr>
        <w:t xml:space="preserve">VIH : </w:t>
      </w:r>
      <w:r w:rsidRPr="0021224B">
        <w:rPr>
          <w:rFonts w:asciiTheme="minorHAnsi" w:eastAsia="DejaVu LGC Sans" w:hAnsiTheme="minorHAnsi" w:cstheme="minorHAnsi"/>
          <w:kern w:val="1"/>
          <w:position w:val="-1"/>
          <w:szCs w:val="20"/>
          <w:shd w:val="clear" w:color="auto" w:fill="FFFFFF"/>
          <w:lang w:eastAsia="ar-SA"/>
        </w:rPr>
        <w:t> Virus de l'Immunodéficience Humaine</w:t>
      </w:r>
    </w:p>
    <w:p w14:paraId="7B9BD774" w14:textId="77777777" w:rsidR="0021224B" w:rsidRPr="0021224B" w:rsidRDefault="0021224B" w:rsidP="0021224B">
      <w:pPr>
        <w:widowControl w:val="0"/>
        <w:spacing w:after="0" w:line="1" w:lineRule="atLeast"/>
        <w:ind w:leftChars="-1" w:hangingChars="1" w:hanging="2"/>
        <w:textDirection w:val="btLr"/>
        <w:textAlignment w:val="top"/>
        <w:outlineLvl w:val="0"/>
        <w:rPr>
          <w:rFonts w:asciiTheme="minorHAnsi" w:eastAsia="DejaVu LGC Sans" w:hAnsiTheme="minorHAnsi" w:cstheme="minorHAnsi"/>
          <w:kern w:val="1"/>
          <w:position w:val="-1"/>
          <w:szCs w:val="20"/>
          <w:lang w:eastAsia="ar-SA"/>
        </w:rPr>
      </w:pPr>
      <w:r w:rsidRPr="0021224B">
        <w:rPr>
          <w:rFonts w:asciiTheme="minorHAnsi" w:eastAsia="Calibri" w:hAnsiTheme="minorHAnsi" w:cstheme="minorHAnsi"/>
          <w:kern w:val="1"/>
          <w:position w:val="-1"/>
          <w:szCs w:val="20"/>
          <w:lang w:eastAsia="ar-SA"/>
        </w:rPr>
        <w:t>VTE : Volontariat Territorial en Entreprise</w:t>
      </w:r>
    </w:p>
    <w:p w14:paraId="2FCC2EFA" w14:textId="4732F1FB" w:rsidR="0021224B" w:rsidRDefault="0021224B">
      <w:pPr>
        <w:jc w:val="both"/>
      </w:pPr>
    </w:p>
    <w:p w14:paraId="0879F6C4" w14:textId="77777777" w:rsidR="0021224B" w:rsidRDefault="0021224B">
      <w:pPr>
        <w:jc w:val="both"/>
      </w:pPr>
    </w:p>
    <w:sectPr w:rsidR="0021224B" w:rsidSect="005725F1">
      <w:pgSz w:w="11906" w:h="16838"/>
      <w:pgMar w:top="1417" w:right="707" w:bottom="1417" w:left="1417" w:header="284" w:footer="19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1912" w14:textId="77777777" w:rsidR="00DB0B8D" w:rsidRDefault="00DB0B8D">
      <w:pPr>
        <w:spacing w:after="0"/>
      </w:pPr>
      <w:r>
        <w:separator/>
      </w:r>
    </w:p>
  </w:endnote>
  <w:endnote w:type="continuationSeparator" w:id="0">
    <w:p w14:paraId="6A42565B" w14:textId="77777777" w:rsidR="00DB0B8D" w:rsidRDefault="00DB0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Gras">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Franklin Gothic Medium Cond">
    <w:altName w:val="Calibri"/>
    <w:panose1 w:val="020B0606030402020204"/>
    <w:charset w:val="00"/>
    <w:family w:val="swiss"/>
    <w:pitch w:val="variable"/>
    <w:sig w:usb0="00000287" w:usb1="00000000" w:usb2="00000000" w:usb3="00000000" w:csb0="0000009F" w:csb1="00000000"/>
  </w:font>
  <w:font w:name="DejaVu LGC Sans">
    <w:altName w:val="Cambria"/>
    <w:charset w:val="00"/>
    <w:family w:val="auto"/>
    <w:pitch w:val="variable"/>
  </w:font>
  <w:font w:name="OpenSymbol">
    <w:charset w:val="00"/>
    <w:family w:val="auto"/>
    <w:pitch w:val="variable"/>
    <w:sig w:usb0="800000AF" w:usb1="1001ECEA" w:usb2="00000000" w:usb3="00000000" w:csb0="80000001"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E580" w14:textId="77777777" w:rsidR="00CD5E32" w:rsidRDefault="00CD5E32">
    <w:pPr>
      <w:pBdr>
        <w:top w:val="nil"/>
        <w:left w:val="nil"/>
        <w:bottom w:val="nil"/>
        <w:right w:val="nil"/>
        <w:between w:val="nil"/>
      </w:pBdr>
      <w:tabs>
        <w:tab w:val="center" w:pos="4536"/>
        <w:tab w:val="right" w:pos="9072"/>
      </w:tabs>
      <w:rPr>
        <w:szCs w:val="20"/>
      </w:rPr>
    </w:pPr>
    <w:r>
      <w:rPr>
        <w:noProof/>
        <w:szCs w:val="20"/>
      </w:rPr>
      <w:drawing>
        <wp:inline distT="0" distB="0" distL="0" distR="0" wp14:anchorId="67438439" wp14:editId="24346B94">
          <wp:extent cx="6229350" cy="247650"/>
          <wp:effectExtent l="0" t="0" r="0" b="0"/>
          <wp:docPr id="21" name="image2.jpg" descr="ARS-TERRITOIRE GRAPHIQUE"/>
          <wp:cNvGraphicFramePr/>
          <a:graphic xmlns:a="http://schemas.openxmlformats.org/drawingml/2006/main">
            <a:graphicData uri="http://schemas.openxmlformats.org/drawingml/2006/picture">
              <pic:pic xmlns:pic="http://schemas.openxmlformats.org/drawingml/2006/picture">
                <pic:nvPicPr>
                  <pic:cNvPr id="0" name="image2.jpg" descr="ARS-TERRITOIRE GRAPHIQUE"/>
                  <pic:cNvPicPr preferRelativeResize="0"/>
                </pic:nvPicPr>
                <pic:blipFill>
                  <a:blip r:embed="rId1"/>
                  <a:srcRect/>
                  <a:stretch>
                    <a:fillRect/>
                  </a:stretch>
                </pic:blipFill>
                <pic:spPr>
                  <a:xfrm>
                    <a:off x="0" y="0"/>
                    <a:ext cx="6229350" cy="247650"/>
                  </a:xfrm>
                  <a:prstGeom prst="rect">
                    <a:avLst/>
                  </a:prstGeom>
                  <a:ln/>
                </pic:spPr>
              </pic:pic>
            </a:graphicData>
          </a:graphic>
        </wp:inline>
      </w:drawing>
    </w:r>
  </w:p>
  <w:tbl>
    <w:tblPr>
      <w:tblStyle w:val="a5"/>
      <w:tblW w:w="9781" w:type="dxa"/>
      <w:tblInd w:w="0" w:type="dxa"/>
      <w:tblLayout w:type="fixed"/>
      <w:tblLook w:val="0400" w:firstRow="0" w:lastRow="0" w:firstColumn="0" w:lastColumn="0" w:noHBand="0" w:noVBand="1"/>
    </w:tblPr>
    <w:tblGrid>
      <w:gridCol w:w="3239"/>
      <w:gridCol w:w="3290"/>
      <w:gridCol w:w="3252"/>
    </w:tblGrid>
    <w:tr w:rsidR="00CD5E32" w:rsidRPr="00FA29A5" w14:paraId="77FACAD0" w14:textId="77777777">
      <w:tc>
        <w:tcPr>
          <w:tcW w:w="3239" w:type="dxa"/>
        </w:tcPr>
        <w:p w14:paraId="76F64E51" w14:textId="77777777" w:rsidR="00CD5E32" w:rsidRDefault="00CD5E32"/>
      </w:tc>
      <w:tc>
        <w:tcPr>
          <w:tcW w:w="3290" w:type="dxa"/>
        </w:tcPr>
        <w:p w14:paraId="62276C10" w14:textId="77777777" w:rsidR="00CD5E32" w:rsidRDefault="00CD5E32">
          <w:pPr>
            <w:jc w:val="center"/>
          </w:pPr>
        </w:p>
      </w:tc>
      <w:tc>
        <w:tcPr>
          <w:tcW w:w="3252" w:type="dxa"/>
        </w:tcPr>
        <w:p w14:paraId="1D699EB8" w14:textId="77777777" w:rsidR="00CD5E32" w:rsidRPr="00FA29A5" w:rsidRDefault="00CD5E32">
          <w:pPr>
            <w:jc w:val="right"/>
            <w:rPr>
              <w:rFonts w:asciiTheme="minorHAnsi" w:hAnsiTheme="minorHAnsi" w:cstheme="minorHAnsi"/>
            </w:rPr>
          </w:pPr>
          <w:r w:rsidRPr="00FA29A5">
            <w:rPr>
              <w:rFonts w:asciiTheme="minorHAnsi" w:hAnsiTheme="minorHAnsi" w:cstheme="minorHAnsi"/>
            </w:rPr>
            <w:t xml:space="preserve">page </w:t>
          </w:r>
          <w:r w:rsidR="00625FA9" w:rsidRPr="00FA29A5">
            <w:rPr>
              <w:rFonts w:asciiTheme="minorHAnsi" w:hAnsiTheme="minorHAnsi" w:cstheme="minorHAnsi"/>
            </w:rPr>
            <w:fldChar w:fldCharType="begin"/>
          </w:r>
          <w:r w:rsidR="00625FA9" w:rsidRPr="00FA29A5">
            <w:rPr>
              <w:rFonts w:asciiTheme="minorHAnsi" w:hAnsiTheme="minorHAnsi" w:cstheme="minorHAnsi"/>
            </w:rPr>
            <w:instrText>PAGE</w:instrText>
          </w:r>
          <w:r w:rsidR="00625FA9" w:rsidRPr="00FA29A5">
            <w:rPr>
              <w:rFonts w:asciiTheme="minorHAnsi" w:hAnsiTheme="minorHAnsi" w:cstheme="minorHAnsi"/>
            </w:rPr>
            <w:fldChar w:fldCharType="separate"/>
          </w:r>
          <w:r w:rsidR="00B97082" w:rsidRPr="00FA29A5">
            <w:rPr>
              <w:rFonts w:asciiTheme="minorHAnsi" w:hAnsiTheme="minorHAnsi" w:cstheme="minorHAnsi"/>
              <w:noProof/>
            </w:rPr>
            <w:t>16</w:t>
          </w:r>
          <w:r w:rsidR="00625FA9" w:rsidRPr="00FA29A5">
            <w:rPr>
              <w:rFonts w:asciiTheme="minorHAnsi" w:hAnsiTheme="minorHAnsi" w:cstheme="minorHAnsi"/>
              <w:noProof/>
            </w:rPr>
            <w:fldChar w:fldCharType="end"/>
          </w:r>
          <w:r w:rsidRPr="00FA29A5">
            <w:rPr>
              <w:rFonts w:asciiTheme="minorHAnsi" w:hAnsiTheme="minorHAnsi" w:cstheme="minorHAnsi"/>
            </w:rPr>
            <w:t xml:space="preserve"> sur </w:t>
          </w:r>
          <w:r w:rsidR="00625FA9" w:rsidRPr="00FA29A5">
            <w:rPr>
              <w:rFonts w:asciiTheme="minorHAnsi" w:hAnsiTheme="minorHAnsi" w:cstheme="minorHAnsi"/>
            </w:rPr>
            <w:fldChar w:fldCharType="begin"/>
          </w:r>
          <w:r w:rsidR="00625FA9" w:rsidRPr="00FA29A5">
            <w:rPr>
              <w:rFonts w:asciiTheme="minorHAnsi" w:hAnsiTheme="minorHAnsi" w:cstheme="minorHAnsi"/>
            </w:rPr>
            <w:instrText>NUMPAGES</w:instrText>
          </w:r>
          <w:r w:rsidR="00625FA9" w:rsidRPr="00FA29A5">
            <w:rPr>
              <w:rFonts w:asciiTheme="minorHAnsi" w:hAnsiTheme="minorHAnsi" w:cstheme="minorHAnsi"/>
            </w:rPr>
            <w:fldChar w:fldCharType="separate"/>
          </w:r>
          <w:r w:rsidR="00B97082" w:rsidRPr="00FA29A5">
            <w:rPr>
              <w:rFonts w:asciiTheme="minorHAnsi" w:hAnsiTheme="minorHAnsi" w:cstheme="minorHAnsi"/>
              <w:noProof/>
            </w:rPr>
            <w:t>16</w:t>
          </w:r>
          <w:r w:rsidR="00625FA9" w:rsidRPr="00FA29A5">
            <w:rPr>
              <w:rFonts w:asciiTheme="minorHAnsi" w:hAnsiTheme="minorHAnsi" w:cstheme="minorHAnsi"/>
              <w:noProof/>
            </w:rPr>
            <w:fldChar w:fldCharType="end"/>
          </w:r>
        </w:p>
      </w:tc>
    </w:tr>
  </w:tbl>
  <w:p w14:paraId="6B4382D3" w14:textId="77777777" w:rsidR="00CD5E32" w:rsidRDefault="00CD5E32">
    <w:pP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FDDA" w14:textId="77777777" w:rsidR="009076CC" w:rsidRDefault="009076CC">
    <w:pPr>
      <w:pStyle w:val="Pieddepage"/>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AF3C" w14:textId="77777777" w:rsidR="000C4D0F" w:rsidRDefault="000C4D0F" w:rsidP="000C4D0F">
    <w:pPr>
      <w:pBdr>
        <w:top w:val="nil"/>
        <w:left w:val="nil"/>
        <w:bottom w:val="nil"/>
        <w:right w:val="nil"/>
        <w:between w:val="nil"/>
      </w:pBdr>
      <w:tabs>
        <w:tab w:val="center" w:pos="4536"/>
        <w:tab w:val="right" w:pos="9072"/>
      </w:tabs>
      <w:rPr>
        <w:szCs w:val="20"/>
      </w:rPr>
    </w:pPr>
    <w:r>
      <w:rPr>
        <w:noProof/>
        <w:szCs w:val="20"/>
      </w:rPr>
      <w:drawing>
        <wp:inline distT="0" distB="0" distL="0" distR="0" wp14:anchorId="429093C5" wp14:editId="3F81C7C1">
          <wp:extent cx="6229350" cy="247650"/>
          <wp:effectExtent l="0" t="0" r="0" b="0"/>
          <wp:docPr id="12" name="image2.jpg" descr="ARS-TERRITOIRE GRAPHIQUE"/>
          <wp:cNvGraphicFramePr/>
          <a:graphic xmlns:a="http://schemas.openxmlformats.org/drawingml/2006/main">
            <a:graphicData uri="http://schemas.openxmlformats.org/drawingml/2006/picture">
              <pic:pic xmlns:pic="http://schemas.openxmlformats.org/drawingml/2006/picture">
                <pic:nvPicPr>
                  <pic:cNvPr id="0" name="image2.jpg" descr="ARS-TERRITOIRE GRAPHIQUE"/>
                  <pic:cNvPicPr preferRelativeResize="0"/>
                </pic:nvPicPr>
                <pic:blipFill>
                  <a:blip r:embed="rId1"/>
                  <a:srcRect/>
                  <a:stretch>
                    <a:fillRect/>
                  </a:stretch>
                </pic:blipFill>
                <pic:spPr>
                  <a:xfrm>
                    <a:off x="0" y="0"/>
                    <a:ext cx="6229350" cy="247650"/>
                  </a:xfrm>
                  <a:prstGeom prst="rect">
                    <a:avLst/>
                  </a:prstGeom>
                  <a:ln/>
                </pic:spPr>
              </pic:pic>
            </a:graphicData>
          </a:graphic>
        </wp:inline>
      </w:drawing>
    </w:r>
  </w:p>
  <w:tbl>
    <w:tblPr>
      <w:tblStyle w:val="a5"/>
      <w:tblW w:w="9781" w:type="dxa"/>
      <w:tblInd w:w="0" w:type="dxa"/>
      <w:tblLayout w:type="fixed"/>
      <w:tblLook w:val="0400" w:firstRow="0" w:lastRow="0" w:firstColumn="0" w:lastColumn="0" w:noHBand="0" w:noVBand="1"/>
    </w:tblPr>
    <w:tblGrid>
      <w:gridCol w:w="3239"/>
      <w:gridCol w:w="3290"/>
      <w:gridCol w:w="3252"/>
    </w:tblGrid>
    <w:tr w:rsidR="000C4D0F" w:rsidRPr="00FA29A5" w14:paraId="6B65FC65" w14:textId="77777777" w:rsidTr="00C44812">
      <w:tc>
        <w:tcPr>
          <w:tcW w:w="3239" w:type="dxa"/>
        </w:tcPr>
        <w:p w14:paraId="7AD6488A" w14:textId="77777777" w:rsidR="000C4D0F" w:rsidRDefault="000C4D0F" w:rsidP="000C4D0F"/>
      </w:tc>
      <w:tc>
        <w:tcPr>
          <w:tcW w:w="3290" w:type="dxa"/>
        </w:tcPr>
        <w:p w14:paraId="09A9DBBC" w14:textId="77777777" w:rsidR="000C4D0F" w:rsidRDefault="000C4D0F" w:rsidP="000C4D0F">
          <w:pPr>
            <w:jc w:val="center"/>
          </w:pPr>
        </w:p>
      </w:tc>
      <w:tc>
        <w:tcPr>
          <w:tcW w:w="3252" w:type="dxa"/>
        </w:tcPr>
        <w:p w14:paraId="545F69AD" w14:textId="77777777" w:rsidR="000C4D0F" w:rsidRPr="00FA29A5" w:rsidRDefault="000C4D0F" w:rsidP="000C4D0F">
          <w:pPr>
            <w:ind w:hanging="2"/>
            <w:jc w:val="right"/>
            <w:rPr>
              <w:rFonts w:asciiTheme="minorHAnsi" w:hAnsiTheme="minorHAnsi" w:cstheme="minorHAnsi"/>
            </w:rPr>
          </w:pPr>
          <w:r w:rsidRPr="00FA29A5">
            <w:rPr>
              <w:rFonts w:asciiTheme="minorHAnsi" w:hAnsiTheme="minorHAnsi" w:cstheme="minorHAnsi"/>
            </w:rPr>
            <w:t xml:space="preserve">page </w:t>
          </w:r>
          <w:r w:rsidRPr="00FA29A5">
            <w:rPr>
              <w:rFonts w:asciiTheme="minorHAnsi" w:hAnsiTheme="minorHAnsi" w:cstheme="minorHAnsi"/>
            </w:rPr>
            <w:fldChar w:fldCharType="begin"/>
          </w:r>
          <w:r w:rsidRPr="00FA29A5">
            <w:rPr>
              <w:rFonts w:asciiTheme="minorHAnsi" w:hAnsiTheme="minorHAnsi" w:cstheme="minorHAnsi"/>
            </w:rPr>
            <w:instrText>PAGE</w:instrText>
          </w:r>
          <w:r w:rsidRPr="00FA29A5">
            <w:rPr>
              <w:rFonts w:asciiTheme="minorHAnsi" w:hAnsiTheme="minorHAnsi" w:cstheme="minorHAnsi"/>
            </w:rPr>
            <w:fldChar w:fldCharType="separate"/>
          </w:r>
          <w:r w:rsidRPr="00FA29A5">
            <w:rPr>
              <w:rFonts w:asciiTheme="minorHAnsi" w:hAnsiTheme="minorHAnsi" w:cstheme="minorHAnsi"/>
            </w:rPr>
            <w:t>13</w:t>
          </w:r>
          <w:r w:rsidRPr="00FA29A5">
            <w:rPr>
              <w:rFonts w:asciiTheme="minorHAnsi" w:hAnsiTheme="minorHAnsi" w:cstheme="minorHAnsi"/>
              <w:noProof/>
            </w:rPr>
            <w:fldChar w:fldCharType="end"/>
          </w:r>
          <w:r w:rsidRPr="00FA29A5">
            <w:rPr>
              <w:rFonts w:asciiTheme="minorHAnsi" w:hAnsiTheme="minorHAnsi" w:cstheme="minorHAnsi"/>
            </w:rPr>
            <w:t xml:space="preserve"> sur </w:t>
          </w:r>
          <w:r w:rsidRPr="00FA29A5">
            <w:rPr>
              <w:rFonts w:asciiTheme="minorHAnsi" w:hAnsiTheme="minorHAnsi" w:cstheme="minorHAnsi"/>
            </w:rPr>
            <w:fldChar w:fldCharType="begin"/>
          </w:r>
          <w:r w:rsidRPr="00FA29A5">
            <w:rPr>
              <w:rFonts w:asciiTheme="minorHAnsi" w:hAnsiTheme="minorHAnsi" w:cstheme="minorHAnsi"/>
            </w:rPr>
            <w:instrText>NUMPAGES</w:instrText>
          </w:r>
          <w:r w:rsidRPr="00FA29A5">
            <w:rPr>
              <w:rFonts w:asciiTheme="minorHAnsi" w:hAnsiTheme="minorHAnsi" w:cstheme="minorHAnsi"/>
            </w:rPr>
            <w:fldChar w:fldCharType="separate"/>
          </w:r>
          <w:r w:rsidRPr="00FA29A5">
            <w:rPr>
              <w:rFonts w:asciiTheme="minorHAnsi" w:hAnsiTheme="minorHAnsi" w:cstheme="minorHAnsi"/>
            </w:rPr>
            <w:t>55</w:t>
          </w:r>
          <w:r w:rsidRPr="00FA29A5">
            <w:rPr>
              <w:rFonts w:asciiTheme="minorHAnsi" w:hAnsiTheme="minorHAnsi" w:cstheme="minorHAnsi"/>
              <w:noProof/>
            </w:rPr>
            <w:fldChar w:fldCharType="end"/>
          </w:r>
        </w:p>
      </w:tc>
    </w:tr>
  </w:tbl>
  <w:p w14:paraId="3539B927" w14:textId="77777777" w:rsidR="009076CC" w:rsidRDefault="009076CC">
    <w:pPr>
      <w:pBdr>
        <w:top w:val="nil"/>
        <w:left w:val="nil"/>
        <w:bottom w:val="nil"/>
        <w:right w:val="nil"/>
        <w:between w:val="nil"/>
      </w:pBdr>
      <w:tabs>
        <w:tab w:val="center" w:pos="4536"/>
        <w:tab w:val="right" w:pos="9072"/>
      </w:tabs>
      <w:ind w:right="-1701" w:hanging="2"/>
      <w:jc w:val="right"/>
      <w:rPr>
        <w:rFonts w:eastAsia="Arial Narrow"/>
        <w:color w:val="404040"/>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121F" w14:textId="77777777" w:rsidR="009076CC" w:rsidRDefault="009076CC">
    <w:pPr>
      <w:pStyle w:val="Pieddepage"/>
      <w:ind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7D73" w14:textId="77777777" w:rsidR="000C4D0F" w:rsidRDefault="000C4D0F" w:rsidP="000C4D0F">
    <w:pPr>
      <w:pBdr>
        <w:top w:val="nil"/>
        <w:left w:val="nil"/>
        <w:bottom w:val="nil"/>
        <w:right w:val="nil"/>
        <w:between w:val="nil"/>
      </w:pBdr>
      <w:tabs>
        <w:tab w:val="center" w:pos="4536"/>
        <w:tab w:val="right" w:pos="9072"/>
      </w:tabs>
      <w:rPr>
        <w:szCs w:val="20"/>
      </w:rPr>
    </w:pPr>
    <w:r>
      <w:rPr>
        <w:noProof/>
        <w:szCs w:val="20"/>
      </w:rPr>
      <w:drawing>
        <wp:inline distT="0" distB="0" distL="0" distR="0" wp14:anchorId="10CE6BAB" wp14:editId="5A052DCD">
          <wp:extent cx="6229350" cy="247650"/>
          <wp:effectExtent l="0" t="0" r="0" b="0"/>
          <wp:docPr id="24" name="image2.jpg" descr="ARS-TERRITOIRE GRAPHIQUE"/>
          <wp:cNvGraphicFramePr/>
          <a:graphic xmlns:a="http://schemas.openxmlformats.org/drawingml/2006/main">
            <a:graphicData uri="http://schemas.openxmlformats.org/drawingml/2006/picture">
              <pic:pic xmlns:pic="http://schemas.openxmlformats.org/drawingml/2006/picture">
                <pic:nvPicPr>
                  <pic:cNvPr id="0" name="image2.jpg" descr="ARS-TERRITOIRE GRAPHIQUE"/>
                  <pic:cNvPicPr preferRelativeResize="0"/>
                </pic:nvPicPr>
                <pic:blipFill>
                  <a:blip r:embed="rId1"/>
                  <a:srcRect/>
                  <a:stretch>
                    <a:fillRect/>
                  </a:stretch>
                </pic:blipFill>
                <pic:spPr>
                  <a:xfrm>
                    <a:off x="0" y="0"/>
                    <a:ext cx="6229350" cy="247650"/>
                  </a:xfrm>
                  <a:prstGeom prst="rect">
                    <a:avLst/>
                  </a:prstGeom>
                  <a:ln/>
                </pic:spPr>
              </pic:pic>
            </a:graphicData>
          </a:graphic>
        </wp:inline>
      </w:drawing>
    </w:r>
  </w:p>
  <w:tbl>
    <w:tblPr>
      <w:tblStyle w:val="a5"/>
      <w:tblW w:w="9781" w:type="dxa"/>
      <w:tblInd w:w="0" w:type="dxa"/>
      <w:tblLayout w:type="fixed"/>
      <w:tblLook w:val="0400" w:firstRow="0" w:lastRow="0" w:firstColumn="0" w:lastColumn="0" w:noHBand="0" w:noVBand="1"/>
    </w:tblPr>
    <w:tblGrid>
      <w:gridCol w:w="3239"/>
      <w:gridCol w:w="3290"/>
      <w:gridCol w:w="3252"/>
    </w:tblGrid>
    <w:tr w:rsidR="000C4D0F" w14:paraId="6BCC1F01" w14:textId="77777777" w:rsidTr="00C44812">
      <w:tc>
        <w:tcPr>
          <w:tcW w:w="3239" w:type="dxa"/>
        </w:tcPr>
        <w:p w14:paraId="0B3748BF" w14:textId="77777777" w:rsidR="000C4D0F" w:rsidRDefault="000C4D0F" w:rsidP="000C4D0F"/>
      </w:tc>
      <w:tc>
        <w:tcPr>
          <w:tcW w:w="3290" w:type="dxa"/>
        </w:tcPr>
        <w:p w14:paraId="62EE820E" w14:textId="77777777" w:rsidR="000C4D0F" w:rsidRDefault="000C4D0F" w:rsidP="000C4D0F">
          <w:pPr>
            <w:jc w:val="center"/>
          </w:pPr>
        </w:p>
      </w:tc>
      <w:tc>
        <w:tcPr>
          <w:tcW w:w="3252" w:type="dxa"/>
        </w:tcPr>
        <w:p w14:paraId="7300410A" w14:textId="77777777" w:rsidR="000C4D0F" w:rsidRPr="00F00A05" w:rsidRDefault="000C4D0F" w:rsidP="000C4D0F">
          <w:pPr>
            <w:ind w:hanging="2"/>
            <w:jc w:val="right"/>
            <w:rPr>
              <w:rFonts w:asciiTheme="minorHAnsi" w:hAnsiTheme="minorHAnsi" w:cstheme="minorHAnsi"/>
            </w:rPr>
          </w:pPr>
          <w:r w:rsidRPr="00F00A05">
            <w:rPr>
              <w:rFonts w:asciiTheme="minorHAnsi" w:hAnsiTheme="minorHAnsi" w:cstheme="minorHAnsi"/>
            </w:rPr>
            <w:t xml:space="preserve">page </w:t>
          </w:r>
          <w:r w:rsidRPr="00F00A05">
            <w:rPr>
              <w:rFonts w:asciiTheme="minorHAnsi" w:hAnsiTheme="minorHAnsi" w:cstheme="minorHAnsi"/>
            </w:rPr>
            <w:fldChar w:fldCharType="begin"/>
          </w:r>
          <w:r w:rsidRPr="00F00A05">
            <w:rPr>
              <w:rFonts w:asciiTheme="minorHAnsi" w:hAnsiTheme="minorHAnsi" w:cstheme="minorHAnsi"/>
            </w:rPr>
            <w:instrText>PAGE</w:instrText>
          </w:r>
          <w:r w:rsidRPr="00F00A05">
            <w:rPr>
              <w:rFonts w:asciiTheme="minorHAnsi" w:hAnsiTheme="minorHAnsi" w:cstheme="minorHAnsi"/>
            </w:rPr>
            <w:fldChar w:fldCharType="separate"/>
          </w:r>
          <w:r w:rsidRPr="00F00A05">
            <w:rPr>
              <w:rFonts w:asciiTheme="minorHAnsi" w:hAnsiTheme="minorHAnsi" w:cstheme="minorHAnsi"/>
            </w:rPr>
            <w:t>13</w:t>
          </w:r>
          <w:r w:rsidRPr="00F00A05">
            <w:rPr>
              <w:rFonts w:asciiTheme="minorHAnsi" w:hAnsiTheme="minorHAnsi" w:cstheme="minorHAnsi"/>
              <w:noProof/>
            </w:rPr>
            <w:fldChar w:fldCharType="end"/>
          </w:r>
          <w:r w:rsidRPr="00F00A05">
            <w:rPr>
              <w:rFonts w:asciiTheme="minorHAnsi" w:hAnsiTheme="minorHAnsi" w:cstheme="minorHAnsi"/>
            </w:rPr>
            <w:t xml:space="preserve"> sur </w:t>
          </w:r>
          <w:r w:rsidRPr="00F00A05">
            <w:rPr>
              <w:rFonts w:asciiTheme="minorHAnsi" w:hAnsiTheme="minorHAnsi" w:cstheme="minorHAnsi"/>
            </w:rPr>
            <w:fldChar w:fldCharType="begin"/>
          </w:r>
          <w:r w:rsidRPr="00F00A05">
            <w:rPr>
              <w:rFonts w:asciiTheme="minorHAnsi" w:hAnsiTheme="minorHAnsi" w:cstheme="minorHAnsi"/>
            </w:rPr>
            <w:instrText>NUMPAGES</w:instrText>
          </w:r>
          <w:r w:rsidRPr="00F00A05">
            <w:rPr>
              <w:rFonts w:asciiTheme="minorHAnsi" w:hAnsiTheme="minorHAnsi" w:cstheme="minorHAnsi"/>
            </w:rPr>
            <w:fldChar w:fldCharType="separate"/>
          </w:r>
          <w:r w:rsidRPr="00F00A05">
            <w:rPr>
              <w:rFonts w:asciiTheme="minorHAnsi" w:hAnsiTheme="minorHAnsi" w:cstheme="minorHAnsi"/>
            </w:rPr>
            <w:t>55</w:t>
          </w:r>
          <w:r w:rsidRPr="00F00A05">
            <w:rPr>
              <w:rFonts w:asciiTheme="minorHAnsi" w:hAnsiTheme="minorHAnsi" w:cstheme="minorHAnsi"/>
              <w:noProof/>
            </w:rPr>
            <w:fldChar w:fldCharType="end"/>
          </w:r>
        </w:p>
      </w:tc>
    </w:tr>
  </w:tbl>
  <w:p w14:paraId="740E2FCC" w14:textId="13BAF189" w:rsidR="009076CC" w:rsidRPr="007B6730" w:rsidRDefault="009076CC" w:rsidP="00CD7ED5">
    <w:pPr>
      <w:pBdr>
        <w:top w:val="nil"/>
        <w:left w:val="nil"/>
        <w:bottom w:val="nil"/>
        <w:right w:val="nil"/>
        <w:between w:val="nil"/>
      </w:pBdr>
      <w:tabs>
        <w:tab w:val="center" w:pos="4536"/>
        <w:tab w:val="right" w:pos="9639"/>
      </w:tabs>
      <w:ind w:right="-1701"/>
      <w:rPr>
        <w:rFonts w:eastAsia="Arial Narrow"/>
        <w:color w:val="404040"/>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682200"/>
      <w:docPartObj>
        <w:docPartGallery w:val="Page Numbers (Bottom of Page)"/>
        <w:docPartUnique/>
      </w:docPartObj>
    </w:sdtPr>
    <w:sdtEndPr>
      <w:rPr>
        <w:noProof/>
      </w:rPr>
    </w:sdtEndPr>
    <w:sdtContent>
      <w:p w14:paraId="43AB070C" w14:textId="0F672A7C" w:rsidR="001C15CC" w:rsidRDefault="001C15CC" w:rsidP="001C15CC">
        <w:pPr>
          <w:pBdr>
            <w:top w:val="nil"/>
            <w:left w:val="nil"/>
            <w:bottom w:val="nil"/>
            <w:right w:val="nil"/>
            <w:between w:val="nil"/>
          </w:pBdr>
          <w:tabs>
            <w:tab w:val="center" w:pos="4536"/>
            <w:tab w:val="right" w:pos="9072"/>
          </w:tabs>
          <w:rPr>
            <w:szCs w:val="20"/>
          </w:rPr>
        </w:pPr>
        <w:r>
          <w:rPr>
            <w:noProof/>
            <w:szCs w:val="20"/>
          </w:rPr>
          <w:drawing>
            <wp:inline distT="0" distB="0" distL="0" distR="0" wp14:anchorId="34F16426" wp14:editId="2B9BD24F">
              <wp:extent cx="6229350" cy="247650"/>
              <wp:effectExtent l="0" t="0" r="0" b="0"/>
              <wp:docPr id="1053" name="image2.jpg" descr="ARS-TERRITOIRE GRAPHIQUE"/>
              <wp:cNvGraphicFramePr/>
              <a:graphic xmlns:a="http://schemas.openxmlformats.org/drawingml/2006/main">
                <a:graphicData uri="http://schemas.openxmlformats.org/drawingml/2006/picture">
                  <pic:pic xmlns:pic="http://schemas.openxmlformats.org/drawingml/2006/picture">
                    <pic:nvPicPr>
                      <pic:cNvPr id="0" name="image2.jpg" descr="ARS-TERRITOIRE GRAPHIQUE"/>
                      <pic:cNvPicPr preferRelativeResize="0"/>
                    </pic:nvPicPr>
                    <pic:blipFill>
                      <a:blip r:embed="rId1"/>
                      <a:srcRect/>
                      <a:stretch>
                        <a:fillRect/>
                      </a:stretch>
                    </pic:blipFill>
                    <pic:spPr>
                      <a:xfrm>
                        <a:off x="0" y="0"/>
                        <a:ext cx="6229350" cy="247650"/>
                      </a:xfrm>
                      <a:prstGeom prst="rect">
                        <a:avLst/>
                      </a:prstGeom>
                      <a:ln/>
                    </pic:spPr>
                  </pic:pic>
                </a:graphicData>
              </a:graphic>
            </wp:inline>
          </w:drawing>
        </w:r>
      </w:p>
      <w:tbl>
        <w:tblPr>
          <w:tblStyle w:val="a5"/>
          <w:tblW w:w="9781" w:type="dxa"/>
          <w:tblInd w:w="0" w:type="dxa"/>
          <w:tblLayout w:type="fixed"/>
          <w:tblLook w:val="0400" w:firstRow="0" w:lastRow="0" w:firstColumn="0" w:lastColumn="0" w:noHBand="0" w:noVBand="1"/>
        </w:tblPr>
        <w:tblGrid>
          <w:gridCol w:w="3239"/>
          <w:gridCol w:w="3290"/>
          <w:gridCol w:w="3252"/>
        </w:tblGrid>
        <w:tr w:rsidR="001C15CC" w14:paraId="21409277" w14:textId="77777777" w:rsidTr="00C44812">
          <w:tc>
            <w:tcPr>
              <w:tcW w:w="3239" w:type="dxa"/>
            </w:tcPr>
            <w:p w14:paraId="133A22BE" w14:textId="77777777" w:rsidR="001C15CC" w:rsidRDefault="001C15CC" w:rsidP="001C15CC"/>
          </w:tc>
          <w:tc>
            <w:tcPr>
              <w:tcW w:w="3290" w:type="dxa"/>
            </w:tcPr>
            <w:p w14:paraId="38537C29" w14:textId="77777777" w:rsidR="001C15CC" w:rsidRDefault="001C15CC" w:rsidP="001C15CC">
              <w:pPr>
                <w:jc w:val="center"/>
              </w:pPr>
            </w:p>
          </w:tc>
          <w:tc>
            <w:tcPr>
              <w:tcW w:w="3252" w:type="dxa"/>
            </w:tcPr>
            <w:p w14:paraId="75CF0004" w14:textId="66AB0AA9" w:rsidR="001C15CC" w:rsidRDefault="001C15CC" w:rsidP="001C15CC">
              <w:pPr>
                <w:ind w:hanging="2"/>
                <w:jc w:val="right"/>
              </w:pPr>
              <w:r w:rsidRPr="00FA29A5">
                <w:rPr>
                  <w:rFonts w:asciiTheme="minorHAnsi" w:hAnsiTheme="minorHAnsi" w:cstheme="minorHAnsi"/>
                </w:rPr>
                <w:t xml:space="preserve">page </w:t>
              </w:r>
              <w:r w:rsidRPr="00FA29A5">
                <w:rPr>
                  <w:rFonts w:asciiTheme="minorHAnsi" w:hAnsiTheme="minorHAnsi" w:cstheme="minorHAnsi"/>
                </w:rPr>
                <w:fldChar w:fldCharType="begin"/>
              </w:r>
              <w:r w:rsidRPr="00FA29A5">
                <w:rPr>
                  <w:rFonts w:asciiTheme="minorHAnsi" w:hAnsiTheme="minorHAnsi" w:cstheme="minorHAnsi"/>
                </w:rPr>
                <w:instrText>PAGE</w:instrText>
              </w:r>
              <w:r w:rsidRPr="00FA29A5">
                <w:rPr>
                  <w:rFonts w:asciiTheme="minorHAnsi" w:hAnsiTheme="minorHAnsi" w:cstheme="minorHAnsi"/>
                </w:rPr>
                <w:fldChar w:fldCharType="separate"/>
              </w:r>
              <w:r w:rsidRPr="00FA29A5">
                <w:rPr>
                  <w:rFonts w:asciiTheme="minorHAnsi" w:hAnsiTheme="minorHAnsi" w:cstheme="minorHAnsi"/>
                </w:rPr>
                <w:t>40</w:t>
              </w:r>
              <w:r w:rsidRPr="00FA29A5">
                <w:rPr>
                  <w:rFonts w:asciiTheme="minorHAnsi" w:hAnsiTheme="minorHAnsi" w:cstheme="minorHAnsi"/>
                  <w:noProof/>
                </w:rPr>
                <w:fldChar w:fldCharType="end"/>
              </w:r>
              <w:r w:rsidRPr="00FA29A5">
                <w:rPr>
                  <w:rFonts w:asciiTheme="minorHAnsi" w:hAnsiTheme="minorHAnsi" w:cstheme="minorHAnsi"/>
                </w:rPr>
                <w:t xml:space="preserve"> sur </w:t>
              </w:r>
              <w:r w:rsidRPr="00FA29A5">
                <w:rPr>
                  <w:rFonts w:asciiTheme="minorHAnsi" w:hAnsiTheme="minorHAnsi" w:cstheme="minorHAnsi"/>
                </w:rPr>
                <w:fldChar w:fldCharType="begin"/>
              </w:r>
              <w:r w:rsidRPr="00FA29A5">
                <w:rPr>
                  <w:rFonts w:asciiTheme="minorHAnsi" w:hAnsiTheme="minorHAnsi" w:cstheme="minorHAnsi"/>
                </w:rPr>
                <w:instrText>NUMPAGES</w:instrText>
              </w:r>
              <w:r w:rsidRPr="00FA29A5">
                <w:rPr>
                  <w:rFonts w:asciiTheme="minorHAnsi" w:hAnsiTheme="minorHAnsi" w:cstheme="minorHAnsi"/>
                </w:rPr>
                <w:fldChar w:fldCharType="separate"/>
              </w:r>
              <w:r w:rsidRPr="00FA29A5">
                <w:rPr>
                  <w:rFonts w:asciiTheme="minorHAnsi" w:hAnsiTheme="minorHAnsi" w:cstheme="minorHAnsi"/>
                </w:rPr>
                <w:t>55</w:t>
              </w:r>
              <w:r w:rsidRPr="00FA29A5">
                <w:rPr>
                  <w:rFonts w:asciiTheme="minorHAnsi" w:hAnsiTheme="minorHAnsi" w:cstheme="minorHAnsi"/>
                  <w:noProof/>
                </w:rPr>
                <w:fldChar w:fldCharType="end"/>
              </w:r>
            </w:p>
          </w:tc>
        </w:tr>
      </w:tbl>
    </w:sdtContent>
  </w:sdt>
  <w:p w14:paraId="59B2A0D7" w14:textId="77777777" w:rsidR="009076CC" w:rsidRDefault="009076CC">
    <w:pPr>
      <w:pBdr>
        <w:top w:val="nil"/>
        <w:left w:val="nil"/>
        <w:bottom w:val="nil"/>
        <w:right w:val="nil"/>
        <w:between w:val="nil"/>
      </w:pBdr>
      <w:tabs>
        <w:tab w:val="center" w:pos="4536"/>
        <w:tab w:val="right" w:pos="9072"/>
      </w:tabs>
      <w:ind w:right="-1701" w:hanging="2"/>
      <w:jc w:val="right"/>
      <w:rPr>
        <w:rFonts w:eastAsia="Arial Narrow"/>
        <w:color w:val="40404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91EC" w14:textId="77777777" w:rsidR="00DB0B8D" w:rsidRDefault="00DB0B8D">
      <w:pPr>
        <w:spacing w:after="0"/>
      </w:pPr>
      <w:r>
        <w:separator/>
      </w:r>
    </w:p>
  </w:footnote>
  <w:footnote w:type="continuationSeparator" w:id="0">
    <w:p w14:paraId="5A86A3C3" w14:textId="77777777" w:rsidR="00DB0B8D" w:rsidRDefault="00DB0B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4312" w14:textId="22F9594F" w:rsidR="00CD5E32" w:rsidRDefault="00EB3A88">
    <w:pPr>
      <w:pBdr>
        <w:top w:val="nil"/>
        <w:left w:val="nil"/>
        <w:bottom w:val="nil"/>
        <w:right w:val="nil"/>
        <w:between w:val="nil"/>
      </w:pBdr>
      <w:tabs>
        <w:tab w:val="center" w:pos="4536"/>
        <w:tab w:val="right" w:pos="9072"/>
      </w:tabs>
      <w:rPr>
        <w:sz w:val="18"/>
        <w:szCs w:val="18"/>
      </w:rPr>
    </w:pPr>
    <w:r>
      <w:rPr>
        <w:noProof/>
        <w:sz w:val="18"/>
        <w:szCs w:val="18"/>
      </w:rPr>
      <w:drawing>
        <wp:anchor distT="0" distB="0" distL="114300" distR="114300" simplePos="0" relativeHeight="251674624" behindDoc="0" locked="0" layoutInCell="1" allowOverlap="1" wp14:anchorId="39B4B9D3" wp14:editId="1DA9707A">
          <wp:simplePos x="0" y="0"/>
          <wp:positionH relativeFrom="margin">
            <wp:align>left</wp:align>
          </wp:positionH>
          <wp:positionV relativeFrom="paragraph">
            <wp:posOffset>6824</wp:posOffset>
          </wp:positionV>
          <wp:extent cx="1555223" cy="552734"/>
          <wp:effectExtent l="0" t="0" r="6985"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a:extLst>
                      <a:ext uri="{28A0092B-C50C-407E-A947-70E740481C1C}">
                        <a14:useLocalDpi xmlns:a14="http://schemas.microsoft.com/office/drawing/2010/main" val="0"/>
                      </a:ext>
                    </a:extLst>
                  </a:blip>
                  <a:stretch>
                    <a:fillRect/>
                  </a:stretch>
                </pic:blipFill>
                <pic:spPr>
                  <a:xfrm>
                    <a:off x="0" y="0"/>
                    <a:ext cx="1555223" cy="552734"/>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61312" behindDoc="0" locked="0" layoutInCell="1" allowOverlap="1" wp14:anchorId="49E1E1D7" wp14:editId="45FE5E02">
          <wp:simplePos x="0" y="0"/>
          <wp:positionH relativeFrom="column">
            <wp:posOffset>4135727</wp:posOffset>
          </wp:positionH>
          <wp:positionV relativeFrom="paragraph">
            <wp:posOffset>92236</wp:posOffset>
          </wp:positionV>
          <wp:extent cx="1931159" cy="276538"/>
          <wp:effectExtent l="0" t="0" r="0" b="9525"/>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931159" cy="27653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7CA0A41C" wp14:editId="0D18D639">
          <wp:simplePos x="0" y="0"/>
          <wp:positionH relativeFrom="column">
            <wp:posOffset>2209943</wp:posOffset>
          </wp:positionH>
          <wp:positionV relativeFrom="paragraph">
            <wp:posOffset>-86350</wp:posOffset>
          </wp:positionV>
          <wp:extent cx="1639019" cy="569343"/>
          <wp:effectExtent l="0" t="0" r="0" b="0"/>
          <wp:wrapNone/>
          <wp:docPr id="1" name="Image 2" descr="G:\COMMUN\ADMIN GENERALE\COMMUNICATION\LOGOS\Challans Gois Communauté\_logo_challans_gois_communaute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G:\COMMUN\ADMIN GENERALE\COMMUNICATION\LOGOS\Challans Gois Communauté\_logo_challans_gois_communaute_horizontal.png"/>
                  <pic:cNvPicPr>
                    <a:picLocks noChangeAspect="1" noChangeArrowheads="1"/>
                  </pic:cNvPicPr>
                </pic:nvPicPr>
                <pic:blipFill>
                  <a:blip r:embed="rId3" cstate="print"/>
                  <a:stretch>
                    <a:fillRect/>
                  </a:stretch>
                </pic:blipFill>
                <pic:spPr bwMode="auto">
                  <a:xfrm>
                    <a:off x="0" y="0"/>
                    <a:ext cx="1639019" cy="569343"/>
                  </a:xfrm>
                  <a:prstGeom prst="rect">
                    <a:avLst/>
                  </a:prstGeom>
                </pic:spPr>
              </pic:pic>
            </a:graphicData>
          </a:graphic>
        </wp:anchor>
      </w:drawing>
    </w:r>
    <w:r w:rsidR="00CD5E32">
      <w:rPr>
        <w:sz w:val="18"/>
        <w:szCs w:val="18"/>
      </w:rPr>
      <w:t xml:space="preserve">                                                                              </w:t>
    </w:r>
    <w:r w:rsidR="00CD5E32">
      <w:rPr>
        <w:noProof/>
      </w:rPr>
      <w:drawing>
        <wp:anchor distT="0" distB="0" distL="114300" distR="114300" simplePos="0" relativeHeight="251658240" behindDoc="0" locked="0" layoutInCell="1" allowOverlap="1" wp14:anchorId="4E8FF6F7" wp14:editId="04024CA8">
          <wp:simplePos x="0" y="0"/>
          <wp:positionH relativeFrom="column">
            <wp:posOffset>10041890</wp:posOffset>
          </wp:positionH>
          <wp:positionV relativeFrom="paragraph">
            <wp:posOffset>665480</wp:posOffset>
          </wp:positionV>
          <wp:extent cx="366395" cy="544830"/>
          <wp:effectExtent l="0" t="0" r="0" b="0"/>
          <wp:wrapNone/>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366395" cy="544830"/>
                  </a:xfrm>
                  <a:prstGeom prst="rect">
                    <a:avLst/>
                  </a:prstGeom>
                  <a:ln/>
                </pic:spPr>
              </pic:pic>
            </a:graphicData>
          </a:graphic>
        </wp:anchor>
      </w:drawing>
    </w:r>
  </w:p>
  <w:p w14:paraId="0593C38A" w14:textId="77777777" w:rsidR="00CD5E32" w:rsidRDefault="00CD5E32">
    <w:pPr>
      <w:pBdr>
        <w:top w:val="nil"/>
        <w:left w:val="nil"/>
        <w:bottom w:val="nil"/>
        <w:right w:val="nil"/>
        <w:between w:val="nil"/>
      </w:pBdr>
      <w:tabs>
        <w:tab w:val="center" w:pos="4536"/>
        <w:tab w:val="right" w:pos="9072"/>
      </w:tabs>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CCCD"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r>
      <w:rPr>
        <w:rFonts w:eastAsia="Arial Narrow"/>
        <w:noProof/>
        <w:color w:val="000000"/>
      </w:rPr>
      <mc:AlternateContent>
        <mc:Choice Requires="wps">
          <w:drawing>
            <wp:anchor distT="0" distB="0" distL="114300" distR="114300" simplePos="0" relativeHeight="251673600" behindDoc="0" locked="0" layoutInCell="1" allowOverlap="1" wp14:anchorId="4EAC977B" wp14:editId="4E3C3355">
              <wp:simplePos x="0" y="0"/>
              <wp:positionH relativeFrom="column">
                <wp:posOffset>0</wp:posOffset>
              </wp:positionH>
              <wp:positionV relativeFrom="paragraph">
                <wp:posOffset>0</wp:posOffset>
              </wp:positionV>
              <wp:extent cx="635000" cy="635000"/>
              <wp:effectExtent l="0" t="0" r="3175" b="3175"/>
              <wp:wrapNone/>
              <wp:docPr id="9" name="Zone de text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705AA3" id="_x0000_t202" coordsize="21600,21600" o:spt="202" path="m,l,21600r21600,l21600,xe">
              <v:stroke joinstyle="miter"/>
              <v:path gradientshapeok="t" o:connecttype="rect"/>
            </v:shapetype>
            <v:shape id="Zone de texte 9"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FC30"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96EE"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D477"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E71"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1588"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5505"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FECC"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r>
      <w:rPr>
        <w:rFonts w:eastAsia="Arial Narrow"/>
        <w:noProof/>
        <w:color w:val="000000"/>
      </w:rPr>
      <mc:AlternateContent>
        <mc:Choice Requires="wps">
          <w:drawing>
            <wp:anchor distT="0" distB="0" distL="114300" distR="114300" simplePos="0" relativeHeight="251671552" behindDoc="0" locked="0" layoutInCell="1" allowOverlap="1" wp14:anchorId="4B31854F" wp14:editId="45D3FD1E">
              <wp:simplePos x="0" y="0"/>
              <wp:positionH relativeFrom="column">
                <wp:posOffset>0</wp:posOffset>
              </wp:positionH>
              <wp:positionV relativeFrom="paragraph">
                <wp:posOffset>0</wp:posOffset>
              </wp:positionV>
              <wp:extent cx="635000" cy="635000"/>
              <wp:effectExtent l="0" t="0" r="3175" b="3175"/>
              <wp:wrapNone/>
              <wp:docPr id="11" name="Zone de texte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15120F" id="_x0000_t202" coordsize="21600,21600" o:spt="202" path="m,l,21600r21600,l21600,xe">
              <v:stroke joinstyle="miter"/>
              <v:path gradientshapeok="t" o:connecttype="rect"/>
            </v:shapetype>
            <v:shape id="Zone de texte 11"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63F" w14:textId="77777777" w:rsidR="009076CC" w:rsidRDefault="009076CC">
    <w:pPr>
      <w:pBdr>
        <w:top w:val="nil"/>
        <w:left w:val="nil"/>
        <w:bottom w:val="nil"/>
        <w:right w:val="nil"/>
        <w:between w:val="nil"/>
      </w:pBdr>
      <w:tabs>
        <w:tab w:val="center" w:pos="4536"/>
        <w:tab w:val="right" w:pos="9072"/>
      </w:tabs>
      <w:ind w:hanging="2"/>
      <w:rPr>
        <w:rFonts w:eastAsia="Arial Narrow"/>
        <w:color w:val="000000"/>
      </w:rPr>
    </w:pPr>
    <w:r>
      <w:rPr>
        <w:rFonts w:eastAsia="Arial Narrow"/>
        <w:noProof/>
        <w:color w:val="000000"/>
      </w:rPr>
      <mc:AlternateContent>
        <mc:Choice Requires="wps">
          <w:drawing>
            <wp:anchor distT="0" distB="0" distL="114300" distR="114300" simplePos="0" relativeHeight="251672576" behindDoc="0" locked="0" layoutInCell="1" allowOverlap="1" wp14:anchorId="70A2446F" wp14:editId="1C283CAE">
              <wp:simplePos x="0" y="0"/>
              <wp:positionH relativeFrom="column">
                <wp:posOffset>0</wp:posOffset>
              </wp:positionH>
              <wp:positionV relativeFrom="paragraph">
                <wp:posOffset>0</wp:posOffset>
              </wp:positionV>
              <wp:extent cx="635000" cy="635000"/>
              <wp:effectExtent l="0" t="0" r="3175" b="3175"/>
              <wp:wrapNone/>
              <wp:docPr id="10" name="Zone de texte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C3E9F0" id="_x0000_t202" coordsize="21600,21600" o:spt="202" path="m,l,21600r21600,l21600,xe">
              <v:stroke joinstyle="miter"/>
              <v:path gradientshapeok="t" o:connecttype="rect"/>
            </v:shapetype>
            <v:shape id="Zone de texte 10"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DE"/>
    <w:multiLevelType w:val="multilevel"/>
    <w:tmpl w:val="5748D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6707BA"/>
    <w:multiLevelType w:val="multilevel"/>
    <w:tmpl w:val="9168C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2311FD"/>
    <w:multiLevelType w:val="multilevel"/>
    <w:tmpl w:val="9E0EF0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7C1FA4"/>
    <w:multiLevelType w:val="multilevel"/>
    <w:tmpl w:val="55341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7C2DE2"/>
    <w:multiLevelType w:val="multilevel"/>
    <w:tmpl w:val="E0083468"/>
    <w:lvl w:ilvl="0">
      <w:start w:val="1"/>
      <w:numFmt w:val="bullet"/>
      <w:lvlText w:val="●"/>
      <w:lvlJc w:val="left"/>
      <w:pPr>
        <w:ind w:left="720" w:hanging="360"/>
      </w:pPr>
      <w:rPr>
        <w:rFonts w:ascii="Noto Sans Symbols" w:eastAsia="Noto Sans Symbols" w:hAnsi="Noto Sans Symbols" w:cs="Noto Sans Symbols"/>
        <w:color w:val="003366"/>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D62596"/>
    <w:multiLevelType w:val="multilevel"/>
    <w:tmpl w:val="2B106D26"/>
    <w:lvl w:ilvl="0">
      <w:start w:val="17"/>
      <w:numFmt w:val="bullet"/>
      <w:lvlText w:val="-"/>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149C4F94"/>
    <w:multiLevelType w:val="hybridMultilevel"/>
    <w:tmpl w:val="7128A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73505"/>
    <w:multiLevelType w:val="multilevel"/>
    <w:tmpl w:val="74740F80"/>
    <w:lvl w:ilvl="0">
      <w:start w:val="20"/>
      <w:numFmt w:val="bullet"/>
      <w:lvlText w:val="-"/>
      <w:lvlJc w:val="left"/>
      <w:pPr>
        <w:ind w:left="720" w:hanging="360"/>
      </w:pPr>
      <w:rPr>
        <w:rFonts w:ascii="Arial Narrow" w:eastAsia="Arial Narrow" w:hAnsi="Arial Narrow" w:cs="Arial Narrow"/>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1CAF2BF3"/>
    <w:multiLevelType w:val="multilevel"/>
    <w:tmpl w:val="A6C45E90"/>
    <w:lvl w:ilvl="0">
      <w:start w:val="4"/>
      <w:numFmt w:val="decimal"/>
      <w:pStyle w:val="Listepuces"/>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15:restartNumberingAfterBreak="0">
    <w:nsid w:val="1D1D0EBE"/>
    <w:multiLevelType w:val="multilevel"/>
    <w:tmpl w:val="98E28718"/>
    <w:lvl w:ilvl="0">
      <w:start w:val="1"/>
      <w:numFmt w:val="bullet"/>
      <w:lvlText w:val=""/>
      <w:lvlJc w:val="left"/>
      <w:pPr>
        <w:ind w:left="720" w:hanging="360"/>
      </w:pPr>
      <w:rPr>
        <w:rFonts w:ascii="Symbol" w:hAnsi="Symbol" w:hint="default"/>
        <w:color w:val="003366"/>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522318A"/>
    <w:multiLevelType w:val="hybridMultilevel"/>
    <w:tmpl w:val="77A6B2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6112AA"/>
    <w:multiLevelType w:val="multilevel"/>
    <w:tmpl w:val="79C86272"/>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271755D1"/>
    <w:multiLevelType w:val="multilevel"/>
    <w:tmpl w:val="0AE0B42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27797C69"/>
    <w:multiLevelType w:val="multilevel"/>
    <w:tmpl w:val="11AAF38E"/>
    <w:lvl w:ilvl="0">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90093A"/>
    <w:multiLevelType w:val="multilevel"/>
    <w:tmpl w:val="BE0E9F24"/>
    <w:lvl w:ilvl="0">
      <w:start w:val="1"/>
      <w:numFmt w:val="bullet"/>
      <w:lvlText w:val="●"/>
      <w:lvlJc w:val="left"/>
      <w:pPr>
        <w:ind w:left="720" w:hanging="360"/>
      </w:pPr>
      <w:rPr>
        <w:rFonts w:ascii="Noto Sans Symbols" w:eastAsia="Noto Sans Symbols" w:hAnsi="Noto Sans Symbols" w:cs="Noto Sans Symbols"/>
        <w:color w:val="003366"/>
        <w:sz w:val="22"/>
        <w:szCs w:val="22"/>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5" w15:restartNumberingAfterBreak="0">
    <w:nsid w:val="27AA60DD"/>
    <w:multiLevelType w:val="multilevel"/>
    <w:tmpl w:val="8F8EDC28"/>
    <w:lvl w:ilvl="0">
      <w:start w:val="17"/>
      <w:numFmt w:val="bullet"/>
      <w:pStyle w:val="V1"/>
      <w:lvlText w:val="-"/>
      <w:lvlJc w:val="left"/>
      <w:pPr>
        <w:ind w:left="720" w:hanging="360"/>
      </w:pPr>
      <w:rPr>
        <w:rFonts w:ascii="Calibri" w:eastAsia="Calibri" w:hAnsi="Calibri" w:cs="Calibri"/>
        <w:vertAlign w:val="baseline"/>
      </w:rPr>
    </w:lvl>
    <w:lvl w:ilvl="1">
      <w:start w:val="1"/>
      <w:numFmt w:val="bullet"/>
      <w:pStyle w:val="V2"/>
      <w:lvlText w:val="•"/>
      <w:lvlJc w:val="left"/>
      <w:pPr>
        <w:ind w:left="1440" w:hanging="360"/>
      </w:pPr>
      <w:rPr>
        <w:rFonts w:ascii="Arial" w:eastAsia="Arial" w:hAnsi="Arial" w:cs="Arial"/>
        <w:vertAlign w:val="baseline"/>
      </w:rPr>
    </w:lvl>
    <w:lvl w:ilvl="2">
      <w:start w:val="1"/>
      <w:numFmt w:val="bullet"/>
      <w:pStyle w:val="V3"/>
      <w:lvlText w:val="•"/>
      <w:lvlJc w:val="left"/>
      <w:pPr>
        <w:ind w:left="2160" w:hanging="360"/>
      </w:pPr>
      <w:rPr>
        <w:rFonts w:ascii="Arial" w:eastAsia="Arial" w:hAnsi="Arial" w:cs="Arial"/>
        <w:vertAlign w:val="baseline"/>
      </w:rPr>
    </w:lvl>
    <w:lvl w:ilvl="3">
      <w:start w:val="1"/>
      <w:numFmt w:val="bullet"/>
      <w:pStyle w:val="V4"/>
      <w:lvlText w:val="•"/>
      <w:lvlJc w:val="left"/>
      <w:pPr>
        <w:ind w:left="2880" w:hanging="360"/>
      </w:pPr>
      <w:rPr>
        <w:rFonts w:ascii="Arial" w:eastAsia="Arial" w:hAnsi="Arial" w:cs="Arial"/>
        <w:vertAlign w:val="baseline"/>
      </w:rPr>
    </w:lvl>
    <w:lvl w:ilvl="4">
      <w:start w:val="1"/>
      <w:numFmt w:val="bullet"/>
      <w:pStyle w:val="V5"/>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6" w15:restartNumberingAfterBreak="0">
    <w:nsid w:val="302F312D"/>
    <w:multiLevelType w:val="multilevel"/>
    <w:tmpl w:val="AE6AA6C6"/>
    <w:lvl w:ilvl="0">
      <w:start w:val="2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D40523"/>
    <w:multiLevelType w:val="multilevel"/>
    <w:tmpl w:val="3FB44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B5ADF"/>
    <w:multiLevelType w:val="multilevel"/>
    <w:tmpl w:val="C4C4306E"/>
    <w:lvl w:ilvl="0">
      <w:start w:val="1"/>
      <w:numFmt w:val="bullet"/>
      <w:lvlText w:val="-"/>
      <w:lvlJc w:val="left"/>
      <w:pPr>
        <w:ind w:left="786" w:hanging="360"/>
      </w:pPr>
      <w:rPr>
        <w:rFonts w:ascii="Arial Narrow" w:eastAsia="Arial Narrow" w:hAnsi="Arial Narrow" w:cs="Arial Narrow"/>
        <w:vertAlign w:val="baseline"/>
      </w:rPr>
    </w:lvl>
    <w:lvl w:ilvl="1">
      <w:start w:val="1"/>
      <w:numFmt w:val="bullet"/>
      <w:lvlText w:val="-"/>
      <w:lvlJc w:val="left"/>
      <w:pPr>
        <w:ind w:left="1506" w:hanging="360"/>
      </w:pPr>
      <w:rPr>
        <w:rFonts w:ascii="Arial Narrow" w:eastAsia="Arial Narrow" w:hAnsi="Arial Narrow" w:cs="Arial Narro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9" w15:restartNumberingAfterBreak="0">
    <w:nsid w:val="37417206"/>
    <w:multiLevelType w:val="multilevel"/>
    <w:tmpl w:val="3A8460B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3B89304B"/>
    <w:multiLevelType w:val="multilevel"/>
    <w:tmpl w:val="0BC87694"/>
    <w:lvl w:ilvl="0">
      <w:start w:val="1"/>
      <w:numFmt w:val="decimal"/>
      <w:lvlText w:val="%1."/>
      <w:lvlJc w:val="left"/>
      <w:pPr>
        <w:ind w:left="1428" w:hanging="360"/>
      </w:pPr>
      <w:rPr>
        <w:b/>
        <w:bCs w:val="0"/>
        <w:sz w:val="20"/>
        <w:szCs w:val="20"/>
      </w:rPr>
    </w:lvl>
    <w:lvl w:ilvl="1">
      <w:start w:val="1"/>
      <w:numFmt w:val="lowerLetter"/>
      <w:lvlText w:val="%2."/>
      <w:lvlJc w:val="left"/>
      <w:pPr>
        <w:ind w:left="2148" w:hanging="360"/>
      </w:pPr>
      <w:rPr>
        <w:b/>
        <w:bCs/>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3D34476B"/>
    <w:multiLevelType w:val="multilevel"/>
    <w:tmpl w:val="2EDC1BA6"/>
    <w:lvl w:ilvl="0">
      <w:start w:val="1"/>
      <w:numFmt w:val="bullet"/>
      <w:pStyle w:val="Listepuce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BF5959"/>
    <w:multiLevelType w:val="hybridMultilevel"/>
    <w:tmpl w:val="E93C67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1371E52"/>
    <w:multiLevelType w:val="multilevel"/>
    <w:tmpl w:val="3CC0E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385351"/>
    <w:multiLevelType w:val="multilevel"/>
    <w:tmpl w:val="26004F5A"/>
    <w:lvl w:ilvl="0">
      <w:start w:val="17"/>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4832169"/>
    <w:multiLevelType w:val="hybridMultilevel"/>
    <w:tmpl w:val="8BF007BC"/>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6" w15:restartNumberingAfterBreak="0">
    <w:nsid w:val="469450B0"/>
    <w:multiLevelType w:val="multilevel"/>
    <w:tmpl w:val="E240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F139E0"/>
    <w:multiLevelType w:val="multilevel"/>
    <w:tmpl w:val="1D88337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28" w15:restartNumberingAfterBreak="0">
    <w:nsid w:val="4F437144"/>
    <w:multiLevelType w:val="multilevel"/>
    <w:tmpl w:val="1270A204"/>
    <w:lvl w:ilvl="0">
      <w:start w:val="20"/>
      <w:numFmt w:val="bullet"/>
      <w:lvlText w:val="-"/>
      <w:lvlJc w:val="left"/>
      <w:pPr>
        <w:ind w:left="720" w:hanging="360"/>
      </w:pPr>
      <w:rPr>
        <w:rFonts w:ascii="Arial Narrow" w:eastAsia="Arial Narrow" w:hAnsi="Arial Narrow" w:cs="Arial Narrow"/>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E005AB"/>
    <w:multiLevelType w:val="multilevel"/>
    <w:tmpl w:val="600C00F6"/>
    <w:lvl w:ilvl="0">
      <w:start w:val="1"/>
      <w:numFmt w:val="bullet"/>
      <w:lvlText w:val=""/>
      <w:lvlJc w:val="left"/>
      <w:pPr>
        <w:ind w:left="1080" w:hanging="360"/>
      </w:pPr>
      <w:rPr>
        <w:rFonts w:ascii="Symbol" w:hAnsi="Symbol" w:hint="default"/>
        <w:color w:val="003366"/>
        <w:sz w:val="22"/>
        <w:szCs w:val="22"/>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5BB91982"/>
    <w:multiLevelType w:val="multilevel"/>
    <w:tmpl w:val="4F363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44D2B"/>
    <w:multiLevelType w:val="multilevel"/>
    <w:tmpl w:val="465801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5DC06C1C"/>
    <w:multiLevelType w:val="multilevel"/>
    <w:tmpl w:val="5F269A3A"/>
    <w:lvl w:ilvl="0">
      <w:start w:val="20"/>
      <w:numFmt w:val="bullet"/>
      <w:lvlText w:val="-"/>
      <w:lvlJc w:val="left"/>
      <w:pPr>
        <w:ind w:left="720" w:hanging="360"/>
      </w:pPr>
      <w:rPr>
        <w:rFonts w:ascii="Arial Narrow" w:eastAsia="Arial Narrow" w:hAnsi="Arial Narrow" w:cs="Arial Narrow"/>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3" w15:restartNumberingAfterBreak="0">
    <w:nsid w:val="5EC4610C"/>
    <w:multiLevelType w:val="multilevel"/>
    <w:tmpl w:val="C0A85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AC4783"/>
    <w:multiLevelType w:val="multilevel"/>
    <w:tmpl w:val="1DE64CCA"/>
    <w:lvl w:ilvl="0">
      <w:start w:val="1"/>
      <w:numFmt w:val="bullet"/>
      <w:lvlText w:val=""/>
      <w:lvlJc w:val="left"/>
      <w:pPr>
        <w:ind w:left="720" w:hanging="360"/>
      </w:pPr>
      <w:rPr>
        <w:rFonts w:ascii="Symbol" w:hAnsi="Symbol" w:hint="default"/>
        <w:color w:val="000000"/>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3894858"/>
    <w:multiLevelType w:val="multilevel"/>
    <w:tmpl w:val="4782BAEC"/>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
      <w:lvlJc w:val="left"/>
      <w:pPr>
        <w:ind w:left="1506" w:hanging="360"/>
      </w:pPr>
      <w:rPr>
        <w:rFonts w:ascii="Arial Narrow" w:eastAsia="Arial Narrow" w:hAnsi="Arial Narrow" w:cs="Arial Narro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6" w15:restartNumberingAfterBreak="0">
    <w:nsid w:val="68280E81"/>
    <w:multiLevelType w:val="multilevel"/>
    <w:tmpl w:val="ED1C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F755FF"/>
    <w:multiLevelType w:val="multilevel"/>
    <w:tmpl w:val="05D8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B10BE0"/>
    <w:multiLevelType w:val="multilevel"/>
    <w:tmpl w:val="6ED2F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D51318"/>
    <w:multiLevelType w:val="multilevel"/>
    <w:tmpl w:val="C1B85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3D176D"/>
    <w:multiLevelType w:val="multilevel"/>
    <w:tmpl w:val="DF043C44"/>
    <w:lvl w:ilvl="0">
      <w:start w:val="9"/>
      <w:numFmt w:val="decimal"/>
      <w:pStyle w:val="Titre1"/>
      <w:lvlText w:val="%1"/>
      <w:lvlJc w:val="left"/>
      <w:pPr>
        <w:ind w:left="360" w:hanging="360"/>
      </w:pPr>
    </w:lvl>
    <w:lvl w:ilvl="1">
      <w:start w:val="2"/>
      <w:numFmt w:val="decimal"/>
      <w:pStyle w:val="Titre2"/>
      <w:lvlText w:val="%1.%2"/>
      <w:lvlJc w:val="left"/>
      <w:pPr>
        <w:ind w:left="1068" w:hanging="360"/>
      </w:pPr>
    </w:lvl>
    <w:lvl w:ilvl="2">
      <w:start w:val="1"/>
      <w:numFmt w:val="decimal"/>
      <w:pStyle w:val="Titre3"/>
      <w:lvlText w:val="%1.%2.%3"/>
      <w:lvlJc w:val="left"/>
      <w:pPr>
        <w:ind w:left="2136" w:hanging="720"/>
      </w:pPr>
    </w:lvl>
    <w:lvl w:ilvl="3">
      <w:start w:val="1"/>
      <w:numFmt w:val="decimal"/>
      <w:pStyle w:val="Titre4"/>
      <w:lvlText w:val="%1.%2.%3.%4"/>
      <w:lvlJc w:val="left"/>
      <w:pPr>
        <w:ind w:left="2844" w:hanging="720"/>
      </w:pPr>
    </w:lvl>
    <w:lvl w:ilvl="4">
      <w:start w:val="1"/>
      <w:numFmt w:val="decimal"/>
      <w:pStyle w:val="Titre5"/>
      <w:lvlText w:val="%1.%2.%3.%4.%5"/>
      <w:lvlJc w:val="left"/>
      <w:pPr>
        <w:ind w:left="3912" w:hanging="1080"/>
      </w:pPr>
    </w:lvl>
    <w:lvl w:ilvl="5">
      <w:start w:val="1"/>
      <w:numFmt w:val="decimal"/>
      <w:pStyle w:val="Titre6"/>
      <w:lvlText w:val="%1.%2.%3.%4.%5.%6"/>
      <w:lvlJc w:val="left"/>
      <w:pPr>
        <w:ind w:left="4620" w:hanging="1080"/>
      </w:pPr>
    </w:lvl>
    <w:lvl w:ilvl="6">
      <w:start w:val="1"/>
      <w:numFmt w:val="decimal"/>
      <w:pStyle w:val="Titre7"/>
      <w:lvlText w:val="%1.%2.%3.%4.%5.%6.%7"/>
      <w:lvlJc w:val="left"/>
      <w:pPr>
        <w:ind w:left="5688" w:hanging="1440"/>
      </w:pPr>
    </w:lvl>
    <w:lvl w:ilvl="7">
      <w:start w:val="1"/>
      <w:numFmt w:val="decimal"/>
      <w:pStyle w:val="Titre8"/>
      <w:lvlText w:val="%1.%2.%3.%4.%5.%6.%7.%8"/>
      <w:lvlJc w:val="left"/>
      <w:pPr>
        <w:ind w:left="6396" w:hanging="1440"/>
      </w:pPr>
    </w:lvl>
    <w:lvl w:ilvl="8">
      <w:start w:val="1"/>
      <w:numFmt w:val="decimal"/>
      <w:pStyle w:val="Titre9"/>
      <w:lvlText w:val="%1.%2.%3.%4.%5.%6.%7.%8.%9"/>
      <w:lvlJc w:val="left"/>
      <w:pPr>
        <w:ind w:left="7464" w:hanging="1800"/>
      </w:pPr>
    </w:lvl>
  </w:abstractNum>
  <w:abstractNum w:abstractNumId="41" w15:restartNumberingAfterBreak="0">
    <w:nsid w:val="71533E5E"/>
    <w:multiLevelType w:val="multilevel"/>
    <w:tmpl w:val="BD4E14CE"/>
    <w:lvl w:ilvl="0">
      <w:start w:val="17"/>
      <w:numFmt w:val="bullet"/>
      <w:lvlText w:val="-"/>
      <w:lvlJc w:val="left"/>
      <w:pPr>
        <w:ind w:left="1036" w:hanging="360"/>
      </w:pPr>
      <w:rPr>
        <w:rFonts w:ascii="Calibri" w:eastAsia="Calibri" w:hAnsi="Calibri" w:cs="Calibri"/>
        <w:color w:val="000000"/>
        <w:sz w:val="22"/>
        <w:szCs w:val="22"/>
        <w:vertAlign w:val="baseline"/>
      </w:rPr>
    </w:lvl>
    <w:lvl w:ilvl="1">
      <w:start w:val="1"/>
      <w:numFmt w:val="bullet"/>
      <w:lvlText w:val="o"/>
      <w:lvlJc w:val="left"/>
      <w:pPr>
        <w:ind w:left="1756" w:hanging="360"/>
      </w:pPr>
      <w:rPr>
        <w:rFonts w:ascii="Courier New" w:eastAsia="Courier New" w:hAnsi="Courier New" w:cs="Courier New"/>
        <w:vertAlign w:val="baseline"/>
      </w:rPr>
    </w:lvl>
    <w:lvl w:ilvl="2">
      <w:start w:val="1"/>
      <w:numFmt w:val="bullet"/>
      <w:lvlText w:val="▪"/>
      <w:lvlJc w:val="left"/>
      <w:pPr>
        <w:ind w:left="2476" w:hanging="360"/>
      </w:pPr>
      <w:rPr>
        <w:rFonts w:ascii="Noto Sans Symbols" w:eastAsia="Noto Sans Symbols" w:hAnsi="Noto Sans Symbols" w:cs="Noto Sans Symbols"/>
        <w:vertAlign w:val="baseline"/>
      </w:rPr>
    </w:lvl>
    <w:lvl w:ilvl="3">
      <w:start w:val="1"/>
      <w:numFmt w:val="bullet"/>
      <w:lvlText w:val="●"/>
      <w:lvlJc w:val="left"/>
      <w:pPr>
        <w:ind w:left="3196" w:hanging="360"/>
      </w:pPr>
      <w:rPr>
        <w:rFonts w:ascii="Noto Sans Symbols" w:eastAsia="Noto Sans Symbols" w:hAnsi="Noto Sans Symbols" w:cs="Noto Sans Symbols"/>
        <w:vertAlign w:val="baseline"/>
      </w:rPr>
    </w:lvl>
    <w:lvl w:ilvl="4">
      <w:start w:val="1"/>
      <w:numFmt w:val="bullet"/>
      <w:lvlText w:val="o"/>
      <w:lvlJc w:val="left"/>
      <w:pPr>
        <w:ind w:left="3916" w:hanging="360"/>
      </w:pPr>
      <w:rPr>
        <w:rFonts w:ascii="Courier New" w:eastAsia="Courier New" w:hAnsi="Courier New" w:cs="Courier New"/>
        <w:vertAlign w:val="baseline"/>
      </w:rPr>
    </w:lvl>
    <w:lvl w:ilvl="5">
      <w:start w:val="1"/>
      <w:numFmt w:val="bullet"/>
      <w:lvlText w:val="▪"/>
      <w:lvlJc w:val="left"/>
      <w:pPr>
        <w:ind w:left="4636" w:hanging="360"/>
      </w:pPr>
      <w:rPr>
        <w:rFonts w:ascii="Noto Sans Symbols" w:eastAsia="Noto Sans Symbols" w:hAnsi="Noto Sans Symbols" w:cs="Noto Sans Symbols"/>
        <w:vertAlign w:val="baseline"/>
      </w:rPr>
    </w:lvl>
    <w:lvl w:ilvl="6">
      <w:start w:val="1"/>
      <w:numFmt w:val="bullet"/>
      <w:lvlText w:val="●"/>
      <w:lvlJc w:val="left"/>
      <w:pPr>
        <w:ind w:left="5356" w:hanging="360"/>
      </w:pPr>
      <w:rPr>
        <w:rFonts w:ascii="Noto Sans Symbols" w:eastAsia="Noto Sans Symbols" w:hAnsi="Noto Sans Symbols" w:cs="Noto Sans Symbols"/>
        <w:vertAlign w:val="baseline"/>
      </w:rPr>
    </w:lvl>
    <w:lvl w:ilvl="7">
      <w:start w:val="1"/>
      <w:numFmt w:val="bullet"/>
      <w:lvlText w:val="o"/>
      <w:lvlJc w:val="left"/>
      <w:pPr>
        <w:ind w:left="6076" w:hanging="360"/>
      </w:pPr>
      <w:rPr>
        <w:rFonts w:ascii="Courier New" w:eastAsia="Courier New" w:hAnsi="Courier New" w:cs="Courier New"/>
        <w:vertAlign w:val="baseline"/>
      </w:rPr>
    </w:lvl>
    <w:lvl w:ilvl="8">
      <w:start w:val="1"/>
      <w:numFmt w:val="bullet"/>
      <w:lvlText w:val="▪"/>
      <w:lvlJc w:val="left"/>
      <w:pPr>
        <w:ind w:left="6796" w:hanging="360"/>
      </w:pPr>
      <w:rPr>
        <w:rFonts w:ascii="Noto Sans Symbols" w:eastAsia="Noto Sans Symbols" w:hAnsi="Noto Sans Symbols" w:cs="Noto Sans Symbols"/>
        <w:vertAlign w:val="baseline"/>
      </w:rPr>
    </w:lvl>
  </w:abstractNum>
  <w:abstractNum w:abstractNumId="42" w15:restartNumberingAfterBreak="0">
    <w:nsid w:val="74540FBD"/>
    <w:multiLevelType w:val="multilevel"/>
    <w:tmpl w:val="9C06FC42"/>
    <w:lvl w:ilvl="0">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CA3981"/>
    <w:multiLevelType w:val="multilevel"/>
    <w:tmpl w:val="82B6099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7472789"/>
    <w:multiLevelType w:val="multilevel"/>
    <w:tmpl w:val="F7F62A1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927A62"/>
    <w:multiLevelType w:val="multilevel"/>
    <w:tmpl w:val="9C7A837A"/>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8471616"/>
    <w:multiLevelType w:val="multilevel"/>
    <w:tmpl w:val="6624C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94C2455"/>
    <w:multiLevelType w:val="multilevel"/>
    <w:tmpl w:val="366C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A056FF4"/>
    <w:multiLevelType w:val="multilevel"/>
    <w:tmpl w:val="44E228F2"/>
    <w:lvl w:ilvl="0">
      <w:start w:val="20"/>
      <w:numFmt w:val="bullet"/>
      <w:lvlText w:val="-"/>
      <w:lvlJc w:val="left"/>
      <w:pPr>
        <w:ind w:left="720" w:hanging="360"/>
      </w:pPr>
      <w:rPr>
        <w:rFonts w:ascii="Arial Narrow" w:eastAsia="Arial Narrow" w:hAnsi="Arial Narrow" w:cs="Arial Narrow"/>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9" w15:restartNumberingAfterBreak="0">
    <w:nsid w:val="7A112777"/>
    <w:multiLevelType w:val="multilevel"/>
    <w:tmpl w:val="42E0E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B6B09D3"/>
    <w:multiLevelType w:val="multilevel"/>
    <w:tmpl w:val="BF34C9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B8E3EE3"/>
    <w:multiLevelType w:val="multilevel"/>
    <w:tmpl w:val="9ACCFE68"/>
    <w:lvl w:ilvl="0">
      <w:start w:val="17"/>
      <w:numFmt w:val="bullet"/>
      <w:lvlText w:val="-"/>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2" w15:restartNumberingAfterBreak="0">
    <w:nsid w:val="7D127C59"/>
    <w:multiLevelType w:val="hybridMultilevel"/>
    <w:tmpl w:val="54E44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515516"/>
    <w:multiLevelType w:val="multilevel"/>
    <w:tmpl w:val="BC90617C"/>
    <w:lvl w:ilvl="0">
      <w:start w:val="1"/>
      <w:numFmt w:val="bullet"/>
      <w:lvlText w:val=""/>
      <w:lvlJc w:val="left"/>
      <w:pPr>
        <w:ind w:left="720" w:hanging="360"/>
      </w:pPr>
      <w:rPr>
        <w:rFonts w:ascii="Symbol" w:hAnsi="Symbol" w:hint="default"/>
        <w:color w:val="003366"/>
        <w:sz w:val="22"/>
        <w:szCs w:val="22"/>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4" w15:restartNumberingAfterBreak="0">
    <w:nsid w:val="7DF624CB"/>
    <w:multiLevelType w:val="multilevel"/>
    <w:tmpl w:val="E8583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EE7498E"/>
    <w:multiLevelType w:val="hybridMultilevel"/>
    <w:tmpl w:val="43FED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F8F565C"/>
    <w:multiLevelType w:val="multilevel"/>
    <w:tmpl w:val="AE00A9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0513664">
    <w:abstractNumId w:val="20"/>
  </w:num>
  <w:num w:numId="2" w16cid:durableId="1407604807">
    <w:abstractNumId w:val="8"/>
  </w:num>
  <w:num w:numId="3" w16cid:durableId="838230954">
    <w:abstractNumId w:val="21"/>
  </w:num>
  <w:num w:numId="4" w16cid:durableId="1554999572">
    <w:abstractNumId w:val="40"/>
  </w:num>
  <w:num w:numId="5" w16cid:durableId="739986351">
    <w:abstractNumId w:val="43"/>
  </w:num>
  <w:num w:numId="6" w16cid:durableId="1686903453">
    <w:abstractNumId w:val="31"/>
  </w:num>
  <w:num w:numId="7" w16cid:durableId="2075934957">
    <w:abstractNumId w:val="17"/>
  </w:num>
  <w:num w:numId="8" w16cid:durableId="156924494">
    <w:abstractNumId w:val="16"/>
  </w:num>
  <w:num w:numId="9" w16cid:durableId="2053917527">
    <w:abstractNumId w:val="6"/>
  </w:num>
  <w:num w:numId="10" w16cid:durableId="416169768">
    <w:abstractNumId w:val="22"/>
  </w:num>
  <w:num w:numId="11" w16cid:durableId="1011646049">
    <w:abstractNumId w:val="47"/>
  </w:num>
  <w:num w:numId="12" w16cid:durableId="2110158948">
    <w:abstractNumId w:val="54"/>
  </w:num>
  <w:num w:numId="13" w16cid:durableId="1776366321">
    <w:abstractNumId w:val="56"/>
  </w:num>
  <w:num w:numId="14" w16cid:durableId="989753907">
    <w:abstractNumId w:val="38"/>
  </w:num>
  <w:num w:numId="15" w16cid:durableId="782304318">
    <w:abstractNumId w:val="2"/>
  </w:num>
  <w:num w:numId="16" w16cid:durableId="1645890047">
    <w:abstractNumId w:val="1"/>
  </w:num>
  <w:num w:numId="17" w16cid:durableId="1169440978">
    <w:abstractNumId w:val="46"/>
  </w:num>
  <w:num w:numId="18" w16cid:durableId="2034726540">
    <w:abstractNumId w:val="0"/>
  </w:num>
  <w:num w:numId="19" w16cid:durableId="2026863551">
    <w:abstractNumId w:val="13"/>
  </w:num>
  <w:num w:numId="20" w16cid:durableId="797650096">
    <w:abstractNumId w:val="42"/>
  </w:num>
  <w:num w:numId="21" w16cid:durableId="2099133587">
    <w:abstractNumId w:val="36"/>
  </w:num>
  <w:num w:numId="22" w16cid:durableId="1751731868">
    <w:abstractNumId w:val="30"/>
  </w:num>
  <w:num w:numId="23" w16cid:durableId="689382349">
    <w:abstractNumId w:val="33"/>
  </w:num>
  <w:num w:numId="24" w16cid:durableId="1213613787">
    <w:abstractNumId w:val="26"/>
  </w:num>
  <w:num w:numId="25" w16cid:durableId="1966109697">
    <w:abstractNumId w:val="37"/>
  </w:num>
  <w:num w:numId="26" w16cid:durableId="528496388">
    <w:abstractNumId w:val="39"/>
  </w:num>
  <w:num w:numId="27" w16cid:durableId="1094784477">
    <w:abstractNumId w:val="23"/>
  </w:num>
  <w:num w:numId="28" w16cid:durableId="1055737582">
    <w:abstractNumId w:val="3"/>
  </w:num>
  <w:num w:numId="29" w16cid:durableId="1535919097">
    <w:abstractNumId w:val="28"/>
  </w:num>
  <w:num w:numId="30" w16cid:durableId="741218263">
    <w:abstractNumId w:val="52"/>
  </w:num>
  <w:num w:numId="31" w16cid:durableId="1470393145">
    <w:abstractNumId w:val="49"/>
  </w:num>
  <w:num w:numId="32" w16cid:durableId="2033145451">
    <w:abstractNumId w:val="10"/>
  </w:num>
  <w:num w:numId="33" w16cid:durableId="736245725">
    <w:abstractNumId w:val="50"/>
  </w:num>
  <w:num w:numId="34" w16cid:durableId="470756587">
    <w:abstractNumId w:val="15"/>
  </w:num>
  <w:num w:numId="35" w16cid:durableId="440613929">
    <w:abstractNumId w:val="35"/>
  </w:num>
  <w:num w:numId="36" w16cid:durableId="694616679">
    <w:abstractNumId w:val="27"/>
  </w:num>
  <w:num w:numId="37" w16cid:durableId="1363435370">
    <w:abstractNumId w:val="18"/>
  </w:num>
  <w:num w:numId="38" w16cid:durableId="847671135">
    <w:abstractNumId w:val="14"/>
  </w:num>
  <w:num w:numId="39" w16cid:durableId="1314527350">
    <w:abstractNumId w:val="5"/>
  </w:num>
  <w:num w:numId="40" w16cid:durableId="271715866">
    <w:abstractNumId w:val="41"/>
  </w:num>
  <w:num w:numId="41" w16cid:durableId="902106378">
    <w:abstractNumId w:val="51"/>
  </w:num>
  <w:num w:numId="42" w16cid:durableId="1442920164">
    <w:abstractNumId w:val="11"/>
  </w:num>
  <w:num w:numId="43" w16cid:durableId="25255414">
    <w:abstractNumId w:val="34"/>
  </w:num>
  <w:num w:numId="44" w16cid:durableId="1916283287">
    <w:abstractNumId w:val="48"/>
  </w:num>
  <w:num w:numId="45" w16cid:durableId="1218083650">
    <w:abstractNumId w:val="7"/>
  </w:num>
  <w:num w:numId="46" w16cid:durableId="1684014794">
    <w:abstractNumId w:val="24"/>
  </w:num>
  <w:num w:numId="47" w16cid:durableId="378553465">
    <w:abstractNumId w:val="32"/>
  </w:num>
  <w:num w:numId="48" w16cid:durableId="167985997">
    <w:abstractNumId w:val="45"/>
  </w:num>
  <w:num w:numId="49" w16cid:durableId="756830779">
    <w:abstractNumId w:val="9"/>
  </w:num>
  <w:num w:numId="50" w16cid:durableId="1755275166">
    <w:abstractNumId w:val="29"/>
  </w:num>
  <w:num w:numId="51" w16cid:durableId="1832677133">
    <w:abstractNumId w:val="12"/>
  </w:num>
  <w:num w:numId="52" w16cid:durableId="506215861">
    <w:abstractNumId w:val="19"/>
  </w:num>
  <w:num w:numId="53" w16cid:durableId="343482085">
    <w:abstractNumId w:val="25"/>
  </w:num>
  <w:num w:numId="54" w16cid:durableId="1841506240">
    <w:abstractNumId w:val="44"/>
  </w:num>
  <w:num w:numId="55" w16cid:durableId="650210379">
    <w:abstractNumId w:val="4"/>
  </w:num>
  <w:num w:numId="56" w16cid:durableId="2056537524">
    <w:abstractNumId w:val="53"/>
  </w:num>
  <w:num w:numId="57" w16cid:durableId="1474101817">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E8"/>
    <w:rsid w:val="00005310"/>
    <w:rsid w:val="00027A0B"/>
    <w:rsid w:val="0004489D"/>
    <w:rsid w:val="00050A11"/>
    <w:rsid w:val="00083530"/>
    <w:rsid w:val="000C4D0F"/>
    <w:rsid w:val="000D7758"/>
    <w:rsid w:val="000D77A4"/>
    <w:rsid w:val="000F1C8F"/>
    <w:rsid w:val="000F369F"/>
    <w:rsid w:val="00117FA7"/>
    <w:rsid w:val="001313A4"/>
    <w:rsid w:val="001726ED"/>
    <w:rsid w:val="00197C86"/>
    <w:rsid w:val="001B1103"/>
    <w:rsid w:val="001B65F9"/>
    <w:rsid w:val="001B73AC"/>
    <w:rsid w:val="001C15CC"/>
    <w:rsid w:val="001C249D"/>
    <w:rsid w:val="001C72DB"/>
    <w:rsid w:val="001E196B"/>
    <w:rsid w:val="00203863"/>
    <w:rsid w:val="0021224B"/>
    <w:rsid w:val="00225C3E"/>
    <w:rsid w:val="00236D64"/>
    <w:rsid w:val="00240D68"/>
    <w:rsid w:val="00250436"/>
    <w:rsid w:val="00257303"/>
    <w:rsid w:val="002751BC"/>
    <w:rsid w:val="00291DE8"/>
    <w:rsid w:val="002A2D30"/>
    <w:rsid w:val="002B4FF4"/>
    <w:rsid w:val="002C496E"/>
    <w:rsid w:val="002E1E8A"/>
    <w:rsid w:val="00331344"/>
    <w:rsid w:val="0033144D"/>
    <w:rsid w:val="00343869"/>
    <w:rsid w:val="00353607"/>
    <w:rsid w:val="00377194"/>
    <w:rsid w:val="003817CB"/>
    <w:rsid w:val="00387992"/>
    <w:rsid w:val="00394E20"/>
    <w:rsid w:val="00396E11"/>
    <w:rsid w:val="003B6826"/>
    <w:rsid w:val="003E217B"/>
    <w:rsid w:val="003E6E7D"/>
    <w:rsid w:val="00403009"/>
    <w:rsid w:val="00403BE8"/>
    <w:rsid w:val="00403FEF"/>
    <w:rsid w:val="00404ED7"/>
    <w:rsid w:val="004173A9"/>
    <w:rsid w:val="00431629"/>
    <w:rsid w:val="00431A23"/>
    <w:rsid w:val="004353C4"/>
    <w:rsid w:val="004410B6"/>
    <w:rsid w:val="004418B5"/>
    <w:rsid w:val="0044258F"/>
    <w:rsid w:val="00450482"/>
    <w:rsid w:val="00481EDF"/>
    <w:rsid w:val="004A7641"/>
    <w:rsid w:val="004C0BD1"/>
    <w:rsid w:val="004C7CB7"/>
    <w:rsid w:val="00513578"/>
    <w:rsid w:val="0053572A"/>
    <w:rsid w:val="00537D55"/>
    <w:rsid w:val="0055615B"/>
    <w:rsid w:val="005725F1"/>
    <w:rsid w:val="005A1E50"/>
    <w:rsid w:val="005B1493"/>
    <w:rsid w:val="00622774"/>
    <w:rsid w:val="00625FA9"/>
    <w:rsid w:val="006270C3"/>
    <w:rsid w:val="0065466D"/>
    <w:rsid w:val="00654850"/>
    <w:rsid w:val="00681A02"/>
    <w:rsid w:val="006A686B"/>
    <w:rsid w:val="006A6D51"/>
    <w:rsid w:val="006F20B3"/>
    <w:rsid w:val="006F281A"/>
    <w:rsid w:val="00700E28"/>
    <w:rsid w:val="00714DAA"/>
    <w:rsid w:val="007210E8"/>
    <w:rsid w:val="00725764"/>
    <w:rsid w:val="00727392"/>
    <w:rsid w:val="00741199"/>
    <w:rsid w:val="00743A9C"/>
    <w:rsid w:val="00751DFB"/>
    <w:rsid w:val="007574AE"/>
    <w:rsid w:val="00762504"/>
    <w:rsid w:val="007A34D3"/>
    <w:rsid w:val="007B1804"/>
    <w:rsid w:val="007C7A26"/>
    <w:rsid w:val="00806DF6"/>
    <w:rsid w:val="00826643"/>
    <w:rsid w:val="00863AB3"/>
    <w:rsid w:val="00865509"/>
    <w:rsid w:val="00871C03"/>
    <w:rsid w:val="008A5B52"/>
    <w:rsid w:val="008A6596"/>
    <w:rsid w:val="008C30F5"/>
    <w:rsid w:val="008D3B2C"/>
    <w:rsid w:val="008D4170"/>
    <w:rsid w:val="008D6F10"/>
    <w:rsid w:val="008E42E8"/>
    <w:rsid w:val="009076CC"/>
    <w:rsid w:val="009254CA"/>
    <w:rsid w:val="009267C3"/>
    <w:rsid w:val="00932E89"/>
    <w:rsid w:val="0093307B"/>
    <w:rsid w:val="00940604"/>
    <w:rsid w:val="00971C01"/>
    <w:rsid w:val="00980186"/>
    <w:rsid w:val="009808D5"/>
    <w:rsid w:val="00992D8F"/>
    <w:rsid w:val="00996C33"/>
    <w:rsid w:val="009A25ED"/>
    <w:rsid w:val="009E34BE"/>
    <w:rsid w:val="009F33F6"/>
    <w:rsid w:val="00A21785"/>
    <w:rsid w:val="00A94885"/>
    <w:rsid w:val="00A962F1"/>
    <w:rsid w:val="00AC4EE1"/>
    <w:rsid w:val="00AE27B6"/>
    <w:rsid w:val="00AE7410"/>
    <w:rsid w:val="00AF6329"/>
    <w:rsid w:val="00B110A2"/>
    <w:rsid w:val="00B12E43"/>
    <w:rsid w:val="00B204F7"/>
    <w:rsid w:val="00B2537E"/>
    <w:rsid w:val="00B654D5"/>
    <w:rsid w:val="00B837A8"/>
    <w:rsid w:val="00B912E0"/>
    <w:rsid w:val="00B97082"/>
    <w:rsid w:val="00BB79CA"/>
    <w:rsid w:val="00BD3268"/>
    <w:rsid w:val="00BD65C9"/>
    <w:rsid w:val="00BD6654"/>
    <w:rsid w:val="00C1544C"/>
    <w:rsid w:val="00C32D4D"/>
    <w:rsid w:val="00C40A93"/>
    <w:rsid w:val="00C570C6"/>
    <w:rsid w:val="00C67242"/>
    <w:rsid w:val="00C92071"/>
    <w:rsid w:val="00CA4C21"/>
    <w:rsid w:val="00CB7C85"/>
    <w:rsid w:val="00CC48E2"/>
    <w:rsid w:val="00CD5E32"/>
    <w:rsid w:val="00CD7ED5"/>
    <w:rsid w:val="00CF7BB1"/>
    <w:rsid w:val="00D04B51"/>
    <w:rsid w:val="00D052BC"/>
    <w:rsid w:val="00D24371"/>
    <w:rsid w:val="00D3233D"/>
    <w:rsid w:val="00D631E8"/>
    <w:rsid w:val="00D71C0D"/>
    <w:rsid w:val="00D90A35"/>
    <w:rsid w:val="00DA12F7"/>
    <w:rsid w:val="00DA294E"/>
    <w:rsid w:val="00DA5B9F"/>
    <w:rsid w:val="00DB0B8D"/>
    <w:rsid w:val="00DC40F0"/>
    <w:rsid w:val="00E166CD"/>
    <w:rsid w:val="00E402A0"/>
    <w:rsid w:val="00E61552"/>
    <w:rsid w:val="00E82D17"/>
    <w:rsid w:val="00E83AFF"/>
    <w:rsid w:val="00EB3A88"/>
    <w:rsid w:val="00EC0C5D"/>
    <w:rsid w:val="00EC1AB5"/>
    <w:rsid w:val="00ED267E"/>
    <w:rsid w:val="00ED6DC1"/>
    <w:rsid w:val="00F00A05"/>
    <w:rsid w:val="00F2554E"/>
    <w:rsid w:val="00F26B85"/>
    <w:rsid w:val="00F5067C"/>
    <w:rsid w:val="00F84DC8"/>
    <w:rsid w:val="00FA29A5"/>
    <w:rsid w:val="00FA786E"/>
    <w:rsid w:val="00FB4AC1"/>
    <w:rsid w:val="00FB4E48"/>
    <w:rsid w:val="00FD23E0"/>
    <w:rsid w:val="00FE7C7B"/>
    <w:rsid w:val="00FF0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375C"/>
  <w15:docId w15:val="{91FF50E9-2B24-41EE-BE5F-14A07A4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3366"/>
        <w:lang w:val="fr-FR" w:eastAsia="fr-FR"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53"/>
    <w:rPr>
      <w:szCs w:val="24"/>
    </w:rPr>
  </w:style>
  <w:style w:type="paragraph" w:styleId="Titre1">
    <w:name w:val="heading 1"/>
    <w:basedOn w:val="Normal"/>
    <w:next w:val="Normal"/>
    <w:link w:val="Titre1Car"/>
    <w:uiPriority w:val="9"/>
    <w:qFormat/>
    <w:rsid w:val="00430961"/>
    <w:pPr>
      <w:keepNext/>
      <w:numPr>
        <w:numId w:val="4"/>
      </w:numPr>
      <w:shd w:val="clear" w:color="auto" w:fill="DBE5F1"/>
      <w:spacing w:before="240"/>
      <w:outlineLvl w:val="0"/>
    </w:pPr>
    <w:rPr>
      <w:b/>
      <w:bCs/>
      <w:kern w:val="32"/>
      <w:sz w:val="24"/>
      <w:szCs w:val="32"/>
    </w:rPr>
  </w:style>
  <w:style w:type="paragraph" w:styleId="Titre2">
    <w:name w:val="heading 2"/>
    <w:basedOn w:val="Normal"/>
    <w:next w:val="Normal"/>
    <w:link w:val="Titre2Car"/>
    <w:uiPriority w:val="9"/>
    <w:semiHidden/>
    <w:unhideWhenUsed/>
    <w:qFormat/>
    <w:rsid w:val="00CB0806"/>
    <w:pPr>
      <w:keepNext/>
      <w:numPr>
        <w:ilvl w:val="1"/>
        <w:numId w:val="4"/>
      </w:numPr>
      <w:pBdr>
        <w:bottom w:val="single" w:sz="4" w:space="1" w:color="003366"/>
      </w:pBdr>
      <w:spacing w:before="240"/>
      <w:outlineLvl w:val="1"/>
    </w:pPr>
    <w:rPr>
      <w:rFonts w:ascii="Arial Gras" w:hAnsi="Arial Gras"/>
      <w:b/>
      <w:bCs/>
      <w:iCs/>
      <w:szCs w:val="28"/>
    </w:rPr>
  </w:style>
  <w:style w:type="paragraph" w:styleId="Titre3">
    <w:name w:val="heading 3"/>
    <w:basedOn w:val="Normal"/>
    <w:next w:val="Normal"/>
    <w:link w:val="Titre3Car"/>
    <w:uiPriority w:val="9"/>
    <w:semiHidden/>
    <w:unhideWhenUsed/>
    <w:qFormat/>
    <w:rsid w:val="00CB0806"/>
    <w:pPr>
      <w:keepNext/>
      <w:numPr>
        <w:ilvl w:val="2"/>
        <w:numId w:val="4"/>
      </w:numPr>
      <w:spacing w:before="240" w:after="240"/>
      <w:outlineLvl w:val="2"/>
    </w:pPr>
    <w:rPr>
      <w:b/>
      <w:bCs/>
      <w:szCs w:val="26"/>
    </w:rPr>
  </w:style>
  <w:style w:type="paragraph" w:styleId="Titre4">
    <w:name w:val="heading 4"/>
    <w:basedOn w:val="Normal"/>
    <w:next w:val="Normal"/>
    <w:link w:val="Titre4Car"/>
    <w:uiPriority w:val="9"/>
    <w:semiHidden/>
    <w:unhideWhenUsed/>
    <w:qFormat/>
    <w:rsid w:val="000847E9"/>
    <w:pPr>
      <w:keepNext/>
      <w:numPr>
        <w:ilvl w:val="3"/>
        <w:numId w:val="4"/>
      </w:numPr>
      <w:spacing w:before="240"/>
      <w:outlineLvl w:val="3"/>
    </w:pPr>
    <w:rPr>
      <w:b/>
      <w:bCs/>
      <w:szCs w:val="28"/>
    </w:rPr>
  </w:style>
  <w:style w:type="paragraph" w:styleId="Titre5">
    <w:name w:val="heading 5"/>
    <w:basedOn w:val="Normal"/>
    <w:next w:val="Normal"/>
    <w:link w:val="Titre5Car"/>
    <w:uiPriority w:val="9"/>
    <w:semiHidden/>
    <w:unhideWhenUsed/>
    <w:qFormat/>
    <w:rsid w:val="00207841"/>
    <w:pPr>
      <w:numPr>
        <w:ilvl w:val="4"/>
        <w:numId w:val="4"/>
      </w:numPr>
      <w:spacing w:before="240"/>
      <w:outlineLvl w:val="4"/>
    </w:pPr>
    <w:rPr>
      <w:b/>
      <w:bCs/>
      <w:i/>
      <w:iCs/>
      <w:sz w:val="26"/>
      <w:szCs w:val="26"/>
    </w:rPr>
  </w:style>
  <w:style w:type="paragraph" w:styleId="Titre6">
    <w:name w:val="heading 6"/>
    <w:basedOn w:val="Normal"/>
    <w:next w:val="Normal"/>
    <w:link w:val="Titre6Car"/>
    <w:uiPriority w:val="9"/>
    <w:semiHidden/>
    <w:unhideWhenUsed/>
    <w:qFormat/>
    <w:rsid w:val="00207841"/>
    <w:pPr>
      <w:numPr>
        <w:ilvl w:val="5"/>
        <w:numId w:val="4"/>
      </w:numPr>
      <w:spacing w:before="240"/>
      <w:outlineLvl w:val="5"/>
    </w:pPr>
    <w:rPr>
      <w:rFonts w:ascii="Times New Roman" w:hAnsi="Times New Roman"/>
      <w:b/>
      <w:bCs/>
      <w:szCs w:val="22"/>
    </w:rPr>
  </w:style>
  <w:style w:type="paragraph" w:styleId="Titre7">
    <w:name w:val="heading 7"/>
    <w:basedOn w:val="Normal"/>
    <w:next w:val="Normal"/>
    <w:link w:val="Titre7Car"/>
    <w:qFormat/>
    <w:rsid w:val="00207841"/>
    <w:pPr>
      <w:numPr>
        <w:ilvl w:val="6"/>
        <w:numId w:val="4"/>
      </w:numPr>
      <w:spacing w:before="240"/>
      <w:outlineLvl w:val="6"/>
    </w:pPr>
    <w:rPr>
      <w:rFonts w:ascii="Times New Roman" w:hAnsi="Times New Roman"/>
      <w:sz w:val="24"/>
    </w:rPr>
  </w:style>
  <w:style w:type="paragraph" w:styleId="Titre8">
    <w:name w:val="heading 8"/>
    <w:basedOn w:val="Normal"/>
    <w:next w:val="Normal"/>
    <w:link w:val="Titre8Car"/>
    <w:qFormat/>
    <w:rsid w:val="00207841"/>
    <w:pPr>
      <w:numPr>
        <w:ilvl w:val="7"/>
        <w:numId w:val="4"/>
      </w:numPr>
      <w:spacing w:before="240"/>
      <w:outlineLvl w:val="7"/>
    </w:pPr>
    <w:rPr>
      <w:rFonts w:ascii="Times New Roman" w:hAnsi="Times New Roman"/>
      <w:i/>
      <w:iCs/>
      <w:sz w:val="24"/>
    </w:rPr>
  </w:style>
  <w:style w:type="paragraph" w:styleId="Titre9">
    <w:name w:val="heading 9"/>
    <w:basedOn w:val="Normal"/>
    <w:next w:val="Normal"/>
    <w:link w:val="Titre9Car"/>
    <w:qFormat/>
    <w:rsid w:val="00207841"/>
    <w:pPr>
      <w:keepNext/>
      <w:numPr>
        <w:ilvl w:val="8"/>
        <w:numId w:val="4"/>
      </w:numPr>
      <w:spacing w:before="240"/>
      <w:outlineLvl w:val="8"/>
    </w:pPr>
    <w:rPr>
      <w:b/>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C40A93"/>
    <w:tblPr>
      <w:tblCellMar>
        <w:top w:w="0" w:type="dxa"/>
        <w:left w:w="0" w:type="dxa"/>
        <w:bottom w:w="0" w:type="dxa"/>
        <w:right w:w="0" w:type="dxa"/>
      </w:tblCellMar>
    </w:tblPr>
  </w:style>
  <w:style w:type="paragraph" w:styleId="Titre">
    <w:name w:val="Title"/>
    <w:basedOn w:val="Normal"/>
    <w:link w:val="TitreCar"/>
    <w:uiPriority w:val="10"/>
    <w:qFormat/>
    <w:rsid w:val="00207841"/>
    <w:pPr>
      <w:spacing w:before="240"/>
      <w:jc w:val="center"/>
      <w:outlineLvl w:val="0"/>
    </w:pPr>
    <w:rPr>
      <w:b/>
      <w:bCs/>
      <w:kern w:val="28"/>
      <w:sz w:val="32"/>
      <w:szCs w:val="32"/>
    </w:rPr>
  </w:style>
  <w:style w:type="character" w:customStyle="1" w:styleId="Titre1Car">
    <w:name w:val="Titre 1 Car"/>
    <w:basedOn w:val="Policepardfaut"/>
    <w:link w:val="Titre1"/>
    <w:uiPriority w:val="9"/>
    <w:locked/>
    <w:rsid w:val="00430961"/>
    <w:rPr>
      <w:b/>
      <w:bCs/>
      <w:kern w:val="32"/>
      <w:sz w:val="24"/>
      <w:szCs w:val="32"/>
      <w:shd w:val="clear" w:color="auto" w:fill="DBE5F1"/>
    </w:rPr>
  </w:style>
  <w:style w:type="character" w:customStyle="1" w:styleId="Titre2Car">
    <w:name w:val="Titre 2 Car"/>
    <w:basedOn w:val="Policepardfaut"/>
    <w:link w:val="Titre2"/>
    <w:uiPriority w:val="9"/>
    <w:semiHidden/>
    <w:locked/>
    <w:rsid w:val="00CB0806"/>
    <w:rPr>
      <w:rFonts w:ascii="Arial Gras" w:hAnsi="Arial Gras"/>
      <w:b/>
      <w:bCs/>
      <w:iCs/>
      <w:szCs w:val="28"/>
    </w:rPr>
  </w:style>
  <w:style w:type="character" w:customStyle="1" w:styleId="Titre3Car">
    <w:name w:val="Titre 3 Car"/>
    <w:basedOn w:val="Policepardfaut"/>
    <w:link w:val="Titre3"/>
    <w:uiPriority w:val="9"/>
    <w:semiHidden/>
    <w:locked/>
    <w:rsid w:val="00CB0806"/>
    <w:rPr>
      <w:b/>
      <w:bCs/>
      <w:szCs w:val="26"/>
    </w:rPr>
  </w:style>
  <w:style w:type="character" w:customStyle="1" w:styleId="Titre4Car">
    <w:name w:val="Titre 4 Car"/>
    <w:basedOn w:val="Policepardfaut"/>
    <w:link w:val="Titre4"/>
    <w:uiPriority w:val="9"/>
    <w:semiHidden/>
    <w:locked/>
    <w:rsid w:val="000847E9"/>
    <w:rPr>
      <w:b/>
      <w:bCs/>
      <w:szCs w:val="28"/>
    </w:rPr>
  </w:style>
  <w:style w:type="character" w:customStyle="1" w:styleId="Titre5Car">
    <w:name w:val="Titre 5 Car"/>
    <w:basedOn w:val="Policepardfaut"/>
    <w:link w:val="Titre5"/>
    <w:uiPriority w:val="9"/>
    <w:semiHidden/>
    <w:locked/>
    <w:rsid w:val="003408A9"/>
    <w:rPr>
      <w:b/>
      <w:bCs/>
      <w:i/>
      <w:iCs/>
      <w:sz w:val="26"/>
      <w:szCs w:val="26"/>
    </w:rPr>
  </w:style>
  <w:style w:type="character" w:customStyle="1" w:styleId="Titre6Car">
    <w:name w:val="Titre 6 Car"/>
    <w:basedOn w:val="Policepardfaut"/>
    <w:link w:val="Titre6"/>
    <w:uiPriority w:val="9"/>
    <w:semiHidden/>
    <w:locked/>
    <w:rsid w:val="003408A9"/>
    <w:rPr>
      <w:rFonts w:ascii="Times New Roman" w:hAnsi="Times New Roman"/>
      <w:b/>
      <w:bCs/>
      <w:szCs w:val="22"/>
    </w:rPr>
  </w:style>
  <w:style w:type="character" w:customStyle="1" w:styleId="Titre7Car">
    <w:name w:val="Titre 7 Car"/>
    <w:basedOn w:val="Policepardfaut"/>
    <w:link w:val="Titre7"/>
    <w:locked/>
    <w:rsid w:val="003408A9"/>
    <w:rPr>
      <w:rFonts w:ascii="Times New Roman" w:hAnsi="Times New Roman"/>
      <w:sz w:val="24"/>
      <w:szCs w:val="24"/>
    </w:rPr>
  </w:style>
  <w:style w:type="character" w:customStyle="1" w:styleId="Titre8Car">
    <w:name w:val="Titre 8 Car"/>
    <w:basedOn w:val="Policepardfaut"/>
    <w:link w:val="Titre8"/>
    <w:locked/>
    <w:rsid w:val="003408A9"/>
    <w:rPr>
      <w:rFonts w:ascii="Times New Roman" w:hAnsi="Times New Roman"/>
      <w:i/>
      <w:iCs/>
      <w:sz w:val="24"/>
      <w:szCs w:val="24"/>
    </w:rPr>
  </w:style>
  <w:style w:type="character" w:customStyle="1" w:styleId="Titre9Car">
    <w:name w:val="Titre 9 Car"/>
    <w:basedOn w:val="Policepardfaut"/>
    <w:link w:val="Titre9"/>
    <w:locked/>
    <w:rsid w:val="003408A9"/>
    <w:rPr>
      <w:b/>
      <w:i/>
      <w:szCs w:val="22"/>
    </w:rPr>
  </w:style>
  <w:style w:type="table" w:styleId="Grilledutableau">
    <w:name w:val="Table Grid"/>
    <w:basedOn w:val="TableauNormal"/>
    <w:rsid w:val="00BC4CC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qFormat/>
    <w:rsid w:val="00BC4CC9"/>
    <w:pPr>
      <w:tabs>
        <w:tab w:val="center" w:pos="4536"/>
        <w:tab w:val="right" w:pos="9072"/>
      </w:tabs>
    </w:pPr>
  </w:style>
  <w:style w:type="character" w:customStyle="1" w:styleId="En-tteCar">
    <w:name w:val="En-tête Car"/>
    <w:basedOn w:val="Policepardfaut"/>
    <w:link w:val="En-tte"/>
    <w:locked/>
    <w:rsid w:val="003408A9"/>
    <w:rPr>
      <w:rFonts w:ascii="Arial" w:hAnsi="Arial" w:cs="Times New Roman"/>
      <w:color w:val="003366"/>
      <w:sz w:val="24"/>
      <w:szCs w:val="24"/>
    </w:rPr>
  </w:style>
  <w:style w:type="paragraph" w:styleId="Pieddepage">
    <w:name w:val="footer"/>
    <w:basedOn w:val="Normal"/>
    <w:link w:val="PieddepageCar"/>
    <w:uiPriority w:val="99"/>
    <w:qFormat/>
    <w:rsid w:val="00BC4CC9"/>
    <w:pPr>
      <w:tabs>
        <w:tab w:val="center" w:pos="4536"/>
        <w:tab w:val="right" w:pos="9072"/>
      </w:tabs>
    </w:pPr>
  </w:style>
  <w:style w:type="character" w:customStyle="1" w:styleId="PieddepageCar">
    <w:name w:val="Pied de page Car"/>
    <w:basedOn w:val="Policepardfaut"/>
    <w:link w:val="Pieddepage"/>
    <w:uiPriority w:val="99"/>
    <w:locked/>
    <w:rsid w:val="00207841"/>
    <w:rPr>
      <w:rFonts w:ascii="Arial" w:hAnsi="Arial" w:cs="Times New Roman"/>
      <w:color w:val="003366"/>
      <w:sz w:val="24"/>
      <w:szCs w:val="24"/>
    </w:rPr>
  </w:style>
  <w:style w:type="character" w:styleId="Numrodepage">
    <w:name w:val="page number"/>
    <w:basedOn w:val="Policepardfaut"/>
    <w:rsid w:val="00BC4CC9"/>
    <w:rPr>
      <w:rFonts w:cs="Times New Roman"/>
    </w:rPr>
  </w:style>
  <w:style w:type="paragraph" w:customStyle="1" w:styleId="En-ttedetabledesmatires1">
    <w:name w:val="En-tête de table des matières1"/>
    <w:basedOn w:val="Titre1"/>
    <w:next w:val="Normal"/>
    <w:uiPriority w:val="39"/>
    <w:qFormat/>
    <w:rsid w:val="00076227"/>
    <w:pPr>
      <w:keepLines/>
      <w:numPr>
        <w:numId w:val="0"/>
      </w:numPr>
      <w:shd w:val="clear" w:color="auto" w:fill="auto"/>
      <w:spacing w:before="480" w:after="0" w:line="276" w:lineRule="auto"/>
      <w:outlineLvl w:val="9"/>
    </w:pPr>
    <w:rPr>
      <w:rFonts w:ascii="Cambria" w:hAnsi="Cambria" w:cs="Times New Roman"/>
      <w:color w:val="365F91"/>
      <w:kern w:val="0"/>
      <w:sz w:val="28"/>
      <w:szCs w:val="28"/>
      <w:lang w:val="en-US" w:eastAsia="en-US"/>
    </w:rPr>
  </w:style>
  <w:style w:type="character" w:styleId="Lienhypertexte">
    <w:name w:val="Hyperlink"/>
    <w:basedOn w:val="Policepardfaut"/>
    <w:qFormat/>
    <w:rsid w:val="00207841"/>
    <w:rPr>
      <w:rFonts w:cs="Times New Roman"/>
      <w:color w:val="0000FF"/>
      <w:u w:val="single"/>
    </w:rPr>
  </w:style>
  <w:style w:type="paragraph" w:styleId="NormalWeb">
    <w:name w:val="Normal (Web)"/>
    <w:basedOn w:val="Normal"/>
    <w:qFormat/>
    <w:rsid w:val="00207841"/>
    <w:pPr>
      <w:spacing w:before="100" w:beforeAutospacing="1" w:after="100" w:afterAutospacing="1"/>
    </w:pPr>
    <w:rPr>
      <w:rFonts w:ascii="Times New Roman" w:hAnsi="Times New Roman"/>
      <w:color w:val="000000"/>
      <w:sz w:val="24"/>
    </w:rPr>
  </w:style>
  <w:style w:type="paragraph" w:styleId="TM1">
    <w:name w:val="toc 1"/>
    <w:basedOn w:val="Normal"/>
    <w:next w:val="Normal"/>
    <w:autoRedefine/>
    <w:unhideWhenUsed/>
    <w:qFormat/>
    <w:locked/>
    <w:rsid w:val="006959B7"/>
    <w:rPr>
      <w:b/>
    </w:rPr>
  </w:style>
  <w:style w:type="paragraph" w:styleId="Listepuces">
    <w:name w:val="List Bullet"/>
    <w:basedOn w:val="Normal"/>
    <w:link w:val="ListepucesCar"/>
    <w:uiPriority w:val="99"/>
    <w:rsid w:val="00462336"/>
    <w:pPr>
      <w:numPr>
        <w:numId w:val="2"/>
      </w:numPr>
      <w:spacing w:after="60"/>
    </w:pPr>
  </w:style>
  <w:style w:type="paragraph" w:styleId="Listepuces2">
    <w:name w:val="List Bullet 2"/>
    <w:basedOn w:val="Normal"/>
    <w:uiPriority w:val="99"/>
    <w:rsid w:val="007E36D8"/>
    <w:pPr>
      <w:numPr>
        <w:numId w:val="3"/>
      </w:numPr>
    </w:pPr>
  </w:style>
  <w:style w:type="paragraph" w:styleId="Notedebasdepage">
    <w:name w:val="footnote text"/>
    <w:basedOn w:val="Normal"/>
    <w:link w:val="NotedebasdepageCar"/>
    <w:qFormat/>
    <w:rsid w:val="00207841"/>
    <w:rPr>
      <w:szCs w:val="20"/>
    </w:rPr>
  </w:style>
  <w:style w:type="character" w:customStyle="1" w:styleId="NotedebasdepageCar">
    <w:name w:val="Note de bas de page Car"/>
    <w:basedOn w:val="Policepardfaut"/>
    <w:link w:val="Notedebasdepage"/>
    <w:locked/>
    <w:rsid w:val="003408A9"/>
    <w:rPr>
      <w:rFonts w:ascii="Arial" w:hAnsi="Arial" w:cs="Times New Roman"/>
      <w:color w:val="003366"/>
      <w:sz w:val="20"/>
      <w:szCs w:val="20"/>
    </w:rPr>
  </w:style>
  <w:style w:type="character" w:styleId="Appelnotedebasdep">
    <w:name w:val="footnote reference"/>
    <w:basedOn w:val="Policepardfaut"/>
    <w:qFormat/>
    <w:rsid w:val="00207841"/>
    <w:rPr>
      <w:rFonts w:cs="Times New Roman"/>
      <w:vertAlign w:val="superscript"/>
    </w:rPr>
  </w:style>
  <w:style w:type="character" w:customStyle="1" w:styleId="ListepucesCar">
    <w:name w:val="Liste à puces Car"/>
    <w:basedOn w:val="Policepardfaut"/>
    <w:link w:val="Listepuces"/>
    <w:uiPriority w:val="99"/>
    <w:locked/>
    <w:rsid w:val="00462336"/>
    <w:rPr>
      <w:szCs w:val="24"/>
    </w:rPr>
  </w:style>
  <w:style w:type="paragraph" w:styleId="Textedebulles">
    <w:name w:val="Balloon Text"/>
    <w:basedOn w:val="Normal"/>
    <w:link w:val="TextedebullesCar"/>
    <w:qFormat/>
    <w:rsid w:val="00207841"/>
    <w:rPr>
      <w:rFonts w:ascii="Tahoma" w:hAnsi="Tahoma" w:cs="Tahoma"/>
      <w:sz w:val="16"/>
      <w:szCs w:val="16"/>
    </w:rPr>
  </w:style>
  <w:style w:type="character" w:customStyle="1" w:styleId="TextedebullesCar">
    <w:name w:val="Texte de bulles Car"/>
    <w:basedOn w:val="Policepardfaut"/>
    <w:link w:val="Textedebulles"/>
    <w:locked/>
    <w:rsid w:val="003408A9"/>
    <w:rPr>
      <w:rFonts w:cs="Times New Roman"/>
      <w:color w:val="003366"/>
      <w:sz w:val="2"/>
    </w:rPr>
  </w:style>
  <w:style w:type="paragraph" w:styleId="TM2">
    <w:name w:val="toc 2"/>
    <w:basedOn w:val="Normal"/>
    <w:next w:val="Normal"/>
    <w:autoRedefine/>
    <w:qFormat/>
    <w:rsid w:val="006959B7"/>
    <w:pPr>
      <w:tabs>
        <w:tab w:val="left" w:pos="800"/>
        <w:tab w:val="right" w:leader="dot" w:pos="10762"/>
      </w:tabs>
      <w:spacing w:before="120" w:after="40"/>
      <w:ind w:left="198"/>
    </w:pPr>
    <w:rPr>
      <w:bCs/>
      <w:szCs w:val="22"/>
    </w:rPr>
  </w:style>
  <w:style w:type="paragraph" w:styleId="TM3">
    <w:name w:val="toc 3"/>
    <w:basedOn w:val="Normal"/>
    <w:next w:val="Normal"/>
    <w:autoRedefine/>
    <w:qFormat/>
    <w:rsid w:val="006959B7"/>
    <w:pPr>
      <w:spacing w:after="40"/>
      <w:ind w:left="403"/>
    </w:pPr>
    <w:rPr>
      <w:szCs w:val="20"/>
    </w:rPr>
  </w:style>
  <w:style w:type="paragraph" w:styleId="TM4">
    <w:name w:val="toc 4"/>
    <w:basedOn w:val="Normal"/>
    <w:next w:val="Normal"/>
    <w:autoRedefine/>
    <w:rsid w:val="00207841"/>
    <w:pPr>
      <w:spacing w:after="0"/>
      <w:ind w:left="600"/>
    </w:pPr>
    <w:rPr>
      <w:rFonts w:ascii="Calibri" w:hAnsi="Calibri"/>
      <w:szCs w:val="20"/>
    </w:rPr>
  </w:style>
  <w:style w:type="paragraph" w:styleId="TM5">
    <w:name w:val="toc 5"/>
    <w:basedOn w:val="Normal"/>
    <w:next w:val="Normal"/>
    <w:autoRedefine/>
    <w:rsid w:val="00207841"/>
    <w:pPr>
      <w:spacing w:after="0"/>
      <w:ind w:left="800"/>
    </w:pPr>
    <w:rPr>
      <w:rFonts w:ascii="Calibri" w:hAnsi="Calibri"/>
      <w:szCs w:val="20"/>
    </w:rPr>
  </w:style>
  <w:style w:type="paragraph" w:styleId="TM6">
    <w:name w:val="toc 6"/>
    <w:basedOn w:val="Normal"/>
    <w:next w:val="Normal"/>
    <w:autoRedefine/>
    <w:rsid w:val="00207841"/>
    <w:pPr>
      <w:spacing w:after="0"/>
      <w:ind w:left="1000"/>
    </w:pPr>
    <w:rPr>
      <w:rFonts w:ascii="Calibri" w:hAnsi="Calibri"/>
      <w:szCs w:val="20"/>
    </w:rPr>
  </w:style>
  <w:style w:type="paragraph" w:styleId="TM7">
    <w:name w:val="toc 7"/>
    <w:basedOn w:val="Normal"/>
    <w:next w:val="Normal"/>
    <w:autoRedefine/>
    <w:rsid w:val="00207841"/>
    <w:pPr>
      <w:spacing w:after="0"/>
      <w:ind w:left="1200"/>
    </w:pPr>
    <w:rPr>
      <w:rFonts w:ascii="Calibri" w:hAnsi="Calibri"/>
      <w:szCs w:val="20"/>
    </w:rPr>
  </w:style>
  <w:style w:type="paragraph" w:styleId="TM8">
    <w:name w:val="toc 8"/>
    <w:basedOn w:val="Normal"/>
    <w:next w:val="Normal"/>
    <w:autoRedefine/>
    <w:rsid w:val="00207841"/>
    <w:pPr>
      <w:spacing w:after="0"/>
      <w:ind w:left="1400"/>
    </w:pPr>
    <w:rPr>
      <w:rFonts w:ascii="Calibri" w:hAnsi="Calibri"/>
      <w:szCs w:val="20"/>
    </w:rPr>
  </w:style>
  <w:style w:type="paragraph" w:styleId="TM9">
    <w:name w:val="toc 9"/>
    <w:basedOn w:val="Normal"/>
    <w:next w:val="Normal"/>
    <w:autoRedefine/>
    <w:rsid w:val="00207841"/>
    <w:pPr>
      <w:spacing w:after="0"/>
      <w:ind w:left="1600"/>
    </w:pPr>
    <w:rPr>
      <w:rFonts w:ascii="Calibri" w:hAnsi="Calibri"/>
      <w:szCs w:val="20"/>
    </w:rPr>
  </w:style>
  <w:style w:type="character" w:styleId="Lienhypertextesuivivisit">
    <w:name w:val="FollowedHyperlink"/>
    <w:basedOn w:val="Policepardfaut"/>
    <w:qFormat/>
    <w:rsid w:val="00207841"/>
    <w:rPr>
      <w:rFonts w:cs="Times New Roman"/>
      <w:color w:val="800080"/>
      <w:u w:val="single"/>
    </w:rPr>
  </w:style>
  <w:style w:type="paragraph" w:customStyle="1" w:styleId="Pagedegarde1">
    <w:name w:val="Page de garde 1"/>
    <w:autoRedefine/>
    <w:uiPriority w:val="99"/>
    <w:rsid w:val="00207841"/>
    <w:pPr>
      <w:ind w:left="-720"/>
      <w:jc w:val="center"/>
    </w:pPr>
    <w:rPr>
      <w:rFonts w:ascii="Century Gothic" w:eastAsia="PMingLiU" w:hAnsi="Century Gothic"/>
      <w:b/>
      <w:color w:val="052B73"/>
      <w:sz w:val="28"/>
      <w:szCs w:val="28"/>
      <w:lang w:eastAsia="zh-TW"/>
    </w:rPr>
  </w:style>
  <w:style w:type="paragraph" w:customStyle="1" w:styleId="Tableaupuce">
    <w:name w:val="Tableau puce"/>
    <w:basedOn w:val="Listepuces2"/>
    <w:autoRedefine/>
    <w:uiPriority w:val="99"/>
    <w:rsid w:val="00207841"/>
    <w:pPr>
      <w:tabs>
        <w:tab w:val="num" w:pos="541"/>
        <w:tab w:val="num" w:pos="1776"/>
      </w:tabs>
      <w:spacing w:before="40" w:after="40" w:line="18" w:lineRule="atLeast"/>
      <w:ind w:left="644" w:hanging="462"/>
    </w:pPr>
    <w:rPr>
      <w:iCs/>
      <w:color w:val="052D73"/>
      <w:szCs w:val="18"/>
    </w:rPr>
  </w:style>
  <w:style w:type="character" w:styleId="Marquedecommentaire">
    <w:name w:val="annotation reference"/>
    <w:basedOn w:val="Policepardfaut"/>
    <w:qFormat/>
    <w:rsid w:val="00207841"/>
    <w:rPr>
      <w:rFonts w:cs="Times New Roman"/>
      <w:sz w:val="16"/>
      <w:szCs w:val="16"/>
    </w:rPr>
  </w:style>
  <w:style w:type="paragraph" w:styleId="Commentaire">
    <w:name w:val="annotation text"/>
    <w:basedOn w:val="Normal"/>
    <w:link w:val="CommentaireCar"/>
    <w:qFormat/>
    <w:rsid w:val="00207841"/>
    <w:pPr>
      <w:spacing w:after="0"/>
    </w:pPr>
    <w:rPr>
      <w:rFonts w:ascii="Calibri" w:hAnsi="Calibri"/>
      <w:szCs w:val="20"/>
    </w:rPr>
  </w:style>
  <w:style w:type="character" w:customStyle="1" w:styleId="CommentaireCar">
    <w:name w:val="Commentaire Car"/>
    <w:basedOn w:val="Policepardfaut"/>
    <w:link w:val="Commentaire"/>
    <w:locked/>
    <w:rsid w:val="003408A9"/>
    <w:rPr>
      <w:rFonts w:ascii="Arial" w:hAnsi="Arial" w:cs="Times New Roman"/>
      <w:color w:val="003366"/>
      <w:sz w:val="20"/>
      <w:szCs w:val="20"/>
    </w:rPr>
  </w:style>
  <w:style w:type="paragraph" w:styleId="Objetducommentaire">
    <w:name w:val="annotation subject"/>
    <w:basedOn w:val="Commentaire"/>
    <w:next w:val="Commentaire"/>
    <w:link w:val="ObjetducommentaireCar"/>
    <w:qFormat/>
    <w:rsid w:val="00207841"/>
    <w:rPr>
      <w:b/>
      <w:bCs/>
    </w:rPr>
  </w:style>
  <w:style w:type="character" w:customStyle="1" w:styleId="ObjetducommentaireCar">
    <w:name w:val="Objet du commentaire Car"/>
    <w:basedOn w:val="CommentaireCar"/>
    <w:link w:val="Objetducommentaire"/>
    <w:locked/>
    <w:rsid w:val="003408A9"/>
    <w:rPr>
      <w:rFonts w:ascii="Arial" w:hAnsi="Arial" w:cs="Times New Roman"/>
      <w:b/>
      <w:bCs/>
      <w:color w:val="003366"/>
      <w:sz w:val="20"/>
      <w:szCs w:val="20"/>
    </w:rPr>
  </w:style>
  <w:style w:type="character" w:customStyle="1" w:styleId="TitreCar">
    <w:name w:val="Titre Car"/>
    <w:basedOn w:val="Policepardfaut"/>
    <w:link w:val="Titre"/>
    <w:locked/>
    <w:rsid w:val="00207841"/>
    <w:rPr>
      <w:rFonts w:ascii="Arial" w:hAnsi="Arial" w:cs="Times New Roman"/>
      <w:b/>
      <w:bCs/>
      <w:color w:val="003366"/>
      <w:kern w:val="28"/>
      <w:sz w:val="32"/>
      <w:szCs w:val="32"/>
      <w:lang w:val="fr-FR" w:eastAsia="fr-FR" w:bidi="ar-SA"/>
    </w:rPr>
  </w:style>
  <w:style w:type="paragraph" w:customStyle="1" w:styleId="Paragraphedeliste1">
    <w:name w:val="Paragraphe de liste1"/>
    <w:basedOn w:val="Normal"/>
    <w:uiPriority w:val="34"/>
    <w:qFormat/>
    <w:rsid w:val="00E22582"/>
    <w:pPr>
      <w:spacing w:after="0"/>
      <w:ind w:left="720"/>
    </w:pPr>
    <w:rPr>
      <w:rFonts w:ascii="Calibri" w:hAnsi="Calibri"/>
      <w:color w:val="auto"/>
      <w:sz w:val="22"/>
      <w:szCs w:val="22"/>
    </w:rPr>
  </w:style>
  <w:style w:type="numbering" w:customStyle="1" w:styleId="Puce1">
    <w:name w:val="Puce 1"/>
    <w:rsid w:val="008D0C1C"/>
  </w:style>
  <w:style w:type="numbering" w:customStyle="1" w:styleId="Puce2">
    <w:name w:val="Puce 2"/>
    <w:rsid w:val="008D0C1C"/>
  </w:style>
  <w:style w:type="table" w:customStyle="1" w:styleId="Classique31">
    <w:name w:val="Classique 31"/>
    <w:basedOn w:val="TableauNormal"/>
    <w:locked/>
    <w:rsid w:val="00DD0E1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Paragraphedeliste">
    <w:name w:val="List Paragraph"/>
    <w:aliases w:val="Paragraphe de liste num,Paragraphe de liste 1,Listes"/>
    <w:basedOn w:val="Normal"/>
    <w:link w:val="ParagraphedelisteCar"/>
    <w:uiPriority w:val="34"/>
    <w:qFormat/>
    <w:rsid w:val="009A045E"/>
    <w:pPr>
      <w:ind w:left="720"/>
      <w:contextualSpacing/>
    </w:pPr>
  </w:style>
  <w:style w:type="character" w:customStyle="1" w:styleId="ParagraphedelisteCar">
    <w:name w:val="Paragraphe de liste Car"/>
    <w:aliases w:val="Paragraphe de liste num Car,Paragraphe de liste 1 Car,Listes Car"/>
    <w:link w:val="Paragraphedeliste"/>
    <w:uiPriority w:val="34"/>
    <w:rsid w:val="008D2584"/>
    <w:rPr>
      <w:rFonts w:ascii="Arial" w:hAnsi="Arial"/>
      <w:color w:val="003366"/>
      <w:szCs w:val="24"/>
    </w:rPr>
  </w:style>
  <w:style w:type="table" w:customStyle="1" w:styleId="TableauGrille1Clair-Accentuation11">
    <w:name w:val="Tableau Grille 1 Clair - Accentuation 11"/>
    <w:basedOn w:val="TableauNormal"/>
    <w:uiPriority w:val="46"/>
    <w:rsid w:val="004E73D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Grillemoyenne1-Accent21">
    <w:name w:val="Grille moyenne 1 - Accent 21"/>
    <w:basedOn w:val="Normal"/>
    <w:qFormat/>
    <w:rsid w:val="009C374F"/>
    <w:pPr>
      <w:widowControl w:val="0"/>
      <w:autoSpaceDE w:val="0"/>
      <w:autoSpaceDN w:val="0"/>
      <w:adjustRightInd w:val="0"/>
      <w:spacing w:after="0"/>
      <w:ind w:left="708"/>
      <w:jc w:val="both"/>
    </w:pPr>
    <w:rPr>
      <w:rFonts w:ascii="Calibri" w:hAnsi="Calibri"/>
      <w:color w:val="auto"/>
      <w:sz w:val="22"/>
      <w:szCs w:val="20"/>
    </w:rPr>
  </w:style>
  <w:style w:type="paragraph" w:styleId="Sous-titre">
    <w:name w:val="Subtitle"/>
    <w:basedOn w:val="Normal"/>
    <w:next w:val="Normal"/>
    <w:uiPriority w:val="11"/>
    <w:qFormat/>
    <w:rsid w:val="00C40A93"/>
    <w:pPr>
      <w:keepNext/>
      <w:keepLines/>
      <w:spacing w:before="360" w:after="80"/>
    </w:pPr>
    <w:rPr>
      <w:rFonts w:ascii="Georgia" w:eastAsia="Georgia" w:hAnsi="Georgia" w:cs="Georgia"/>
      <w:i/>
      <w:color w:val="666666"/>
      <w:sz w:val="48"/>
      <w:szCs w:val="48"/>
    </w:rPr>
  </w:style>
  <w:style w:type="table" w:customStyle="1" w:styleId="a">
    <w:basedOn w:val="TableNormal"/>
    <w:rsid w:val="00C40A93"/>
    <w:pPr>
      <w:jc w:val="both"/>
    </w:pPr>
    <w:rPr>
      <w:rFonts w:ascii="Calibri" w:eastAsia="Calibri" w:hAnsi="Calibri" w:cs="Calibri"/>
      <w:color w:val="000080"/>
      <w:sz w:val="22"/>
      <w:szCs w:val="22"/>
    </w:rPr>
    <w:tblPr>
      <w:tblStyleRowBandSize w:val="1"/>
      <w:tblStyleColBandSize w:val="1"/>
      <w:tblCellMar>
        <w:left w:w="115" w:type="dxa"/>
        <w:right w:w="115" w:type="dxa"/>
      </w:tblCellMar>
    </w:tblPr>
    <w:tcPr>
      <w:shd w:val="clear" w:color="auto" w:fill="C0C0C0"/>
    </w:tc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0">
    <w:basedOn w:val="TableNormal"/>
    <w:rsid w:val="00C40A93"/>
    <w:tblPr>
      <w:tblStyleRowBandSize w:val="1"/>
      <w:tblStyleColBandSize w:val="1"/>
      <w:tblCellMar>
        <w:left w:w="70" w:type="dxa"/>
        <w:right w:w="70" w:type="dxa"/>
      </w:tblCellMar>
    </w:tblPr>
  </w:style>
  <w:style w:type="table" w:customStyle="1" w:styleId="a1">
    <w:basedOn w:val="TableNormal"/>
    <w:rsid w:val="00C40A93"/>
    <w:tblPr>
      <w:tblStyleRowBandSize w:val="1"/>
      <w:tblStyleColBandSize w:val="1"/>
      <w:tblCellMar>
        <w:left w:w="70" w:type="dxa"/>
        <w:right w:w="70" w:type="dxa"/>
      </w:tblCellMar>
    </w:tblPr>
  </w:style>
  <w:style w:type="table" w:customStyle="1" w:styleId="a2">
    <w:basedOn w:val="TableNormal"/>
    <w:rsid w:val="00C40A93"/>
    <w:tblPr>
      <w:tblStyleRowBandSize w:val="1"/>
      <w:tblStyleColBandSize w:val="1"/>
      <w:tblCellMar>
        <w:left w:w="70" w:type="dxa"/>
        <w:right w:w="70" w:type="dxa"/>
      </w:tblCellMar>
    </w:tblPr>
  </w:style>
  <w:style w:type="table" w:customStyle="1" w:styleId="a3">
    <w:basedOn w:val="TableNormal"/>
    <w:rsid w:val="00C40A93"/>
    <w:tblPr>
      <w:tblStyleRowBandSize w:val="1"/>
      <w:tblStyleColBandSize w:val="1"/>
      <w:tblCellMar>
        <w:left w:w="70" w:type="dxa"/>
        <w:right w:w="70" w:type="dxa"/>
      </w:tblCellMar>
    </w:tblPr>
  </w:style>
  <w:style w:type="table" w:customStyle="1" w:styleId="a4">
    <w:basedOn w:val="TableNormal"/>
    <w:rsid w:val="00C40A93"/>
    <w:tblPr>
      <w:tblStyleRowBandSize w:val="1"/>
      <w:tblStyleColBandSize w:val="1"/>
      <w:tblCellMar>
        <w:left w:w="115" w:type="dxa"/>
        <w:right w:w="115" w:type="dxa"/>
      </w:tblCellMar>
    </w:tblPr>
  </w:style>
  <w:style w:type="table" w:customStyle="1" w:styleId="a5">
    <w:basedOn w:val="TableNormal"/>
    <w:rsid w:val="00C40A93"/>
    <w:tblPr>
      <w:tblStyleRowBandSize w:val="1"/>
      <w:tblStyleColBandSize w:val="1"/>
      <w:tblCellMar>
        <w:left w:w="115" w:type="dxa"/>
        <w:right w:w="115" w:type="dxa"/>
      </w:tblCellMar>
    </w:tblPr>
  </w:style>
  <w:style w:type="paragraph" w:styleId="Rvision">
    <w:name w:val="Revision"/>
    <w:hidden/>
    <w:uiPriority w:val="99"/>
    <w:semiHidden/>
    <w:rsid w:val="00403009"/>
    <w:pPr>
      <w:spacing w:after="0"/>
    </w:pPr>
    <w:rPr>
      <w:szCs w:val="24"/>
    </w:rPr>
  </w:style>
  <w:style w:type="character" w:customStyle="1" w:styleId="Mentionnonrsolue1">
    <w:name w:val="Mention non résolue1"/>
    <w:basedOn w:val="Policepardfaut"/>
    <w:uiPriority w:val="99"/>
    <w:semiHidden/>
    <w:unhideWhenUsed/>
    <w:rsid w:val="00403009"/>
    <w:rPr>
      <w:color w:val="605E5C"/>
      <w:shd w:val="clear" w:color="auto" w:fill="E1DFDD"/>
    </w:rPr>
  </w:style>
  <w:style w:type="paragraph" w:customStyle="1" w:styleId="Titre1titre3">
    <w:name w:val="Titre 1;titre 3"/>
    <w:basedOn w:val="Normal"/>
    <w:next w:val="Normal"/>
    <w:rsid w:val="009076CC"/>
    <w:pPr>
      <w:keepNext/>
      <w:widowControl w:val="0"/>
      <w:spacing w:before="240" w:after="60" w:line="1" w:lineRule="atLeast"/>
      <w:ind w:leftChars="-1" w:left="-1" w:hangingChars="1" w:hanging="1"/>
      <w:jc w:val="both"/>
      <w:textDirection w:val="btLr"/>
      <w:textAlignment w:val="top"/>
      <w:outlineLvl w:val="0"/>
    </w:pPr>
    <w:rPr>
      <w:rFonts w:ascii="Cambria" w:eastAsia="Times New Roman" w:hAnsi="Cambria" w:cs="Arial Narrow"/>
      <w:b/>
      <w:bCs/>
      <w:color w:val="auto"/>
      <w:kern w:val="32"/>
      <w:position w:val="-1"/>
      <w:sz w:val="32"/>
      <w:szCs w:val="32"/>
      <w:lang w:eastAsia="ar-SA"/>
    </w:rPr>
  </w:style>
  <w:style w:type="character" w:customStyle="1" w:styleId="Titre1Cartitre3Car">
    <w:name w:val="Titre 1 Car;titre 3 Car"/>
    <w:rsid w:val="009076CC"/>
    <w:rPr>
      <w:rFonts w:ascii="Cambria" w:eastAsia="Times New Roman" w:hAnsi="Cambria" w:cs="Times New Roman"/>
      <w:b/>
      <w:bCs/>
      <w:w w:val="100"/>
      <w:kern w:val="32"/>
      <w:position w:val="-1"/>
      <w:sz w:val="32"/>
      <w:szCs w:val="32"/>
      <w:effect w:val="none"/>
      <w:vertAlign w:val="baseline"/>
      <w:cs w:val="0"/>
      <w:em w:val="none"/>
      <w:lang w:eastAsia="ar-SA"/>
    </w:rPr>
  </w:style>
  <w:style w:type="paragraph" w:customStyle="1" w:styleId="V1">
    <w:name w:val="V1"/>
    <w:basedOn w:val="Normal"/>
    <w:qFormat/>
    <w:rsid w:val="009076CC"/>
    <w:pPr>
      <w:widowControl w:val="0"/>
      <w:numPr>
        <w:numId w:val="34"/>
      </w:numPr>
      <w:pBdr>
        <w:bottom w:val="single" w:sz="12" w:space="1" w:color="C00000"/>
      </w:pBdr>
      <w:shd w:val="clear" w:color="auto" w:fill="FFFFFF"/>
      <w:spacing w:after="0" w:line="1" w:lineRule="atLeast"/>
      <w:ind w:leftChars="-1" w:left="-1" w:hangingChars="1" w:hanging="1"/>
      <w:jc w:val="both"/>
      <w:textDirection w:val="btLr"/>
      <w:textAlignment w:val="top"/>
      <w:outlineLvl w:val="0"/>
    </w:pPr>
    <w:rPr>
      <w:rFonts w:ascii="Franklin Gothic Medium Cond" w:eastAsia="DejaVu LGC Sans" w:hAnsi="Franklin Gothic Medium Cond" w:cs="Arial Narrow"/>
      <w:b/>
      <w:color w:val="C00000"/>
      <w:kern w:val="68"/>
      <w:position w:val="-1"/>
      <w:sz w:val="44"/>
      <w:szCs w:val="36"/>
      <w:lang w:eastAsia="ar-SA"/>
    </w:rPr>
  </w:style>
  <w:style w:type="paragraph" w:customStyle="1" w:styleId="V2">
    <w:name w:val="V2"/>
    <w:basedOn w:val="Normal"/>
    <w:next w:val="V3"/>
    <w:qFormat/>
    <w:rsid w:val="009076CC"/>
    <w:pPr>
      <w:widowControl w:val="0"/>
      <w:numPr>
        <w:ilvl w:val="1"/>
        <w:numId w:val="34"/>
      </w:numPr>
      <w:shd w:val="clear" w:color="auto" w:fill="C00000"/>
      <w:spacing w:after="0" w:line="1" w:lineRule="atLeast"/>
      <w:ind w:leftChars="-1" w:left="-1" w:hangingChars="1" w:hanging="1"/>
      <w:jc w:val="both"/>
      <w:textDirection w:val="btLr"/>
      <w:textAlignment w:val="top"/>
      <w:outlineLvl w:val="0"/>
    </w:pPr>
    <w:rPr>
      <w:rFonts w:ascii="Arial Narrow" w:eastAsia="DejaVu LGC Sans" w:hAnsi="Arial Narrow" w:cs="Arial Narrow"/>
      <w:b/>
      <w:caps/>
      <w:color w:val="FFFFFF"/>
      <w:kern w:val="1"/>
      <w:position w:val="-1"/>
      <w:sz w:val="36"/>
      <w:szCs w:val="36"/>
      <w:lang w:eastAsia="ar-SA"/>
    </w:rPr>
  </w:style>
  <w:style w:type="paragraph" w:customStyle="1" w:styleId="V3">
    <w:name w:val="V3"/>
    <w:basedOn w:val="V2"/>
    <w:next w:val="V4"/>
    <w:qFormat/>
    <w:rsid w:val="009076CC"/>
    <w:pPr>
      <w:numPr>
        <w:ilvl w:val="2"/>
      </w:numPr>
      <w:shd w:val="clear" w:color="auto" w:fill="D9D9D9"/>
      <w:ind w:left="-1" w:hanging="1"/>
    </w:pPr>
    <w:rPr>
      <w:color w:val="404040"/>
      <w:sz w:val="34"/>
      <w:szCs w:val="44"/>
    </w:rPr>
  </w:style>
  <w:style w:type="paragraph" w:customStyle="1" w:styleId="V4">
    <w:name w:val="V4"/>
    <w:basedOn w:val="Titre2"/>
    <w:rsid w:val="009076CC"/>
    <w:pPr>
      <w:numPr>
        <w:ilvl w:val="3"/>
        <w:numId w:val="34"/>
      </w:numPr>
      <w:pBdr>
        <w:bottom w:val="single" w:sz="4" w:space="1" w:color="404040"/>
      </w:pBdr>
      <w:suppressAutoHyphens/>
      <w:spacing w:before="0" w:after="0" w:line="1" w:lineRule="atLeast"/>
      <w:ind w:leftChars="-1" w:left="-1" w:hangingChars="1" w:hanging="1"/>
      <w:textDirection w:val="btLr"/>
      <w:textAlignment w:val="top"/>
    </w:pPr>
    <w:rPr>
      <w:rFonts w:ascii="Arial Narrow" w:eastAsia="DejaVu LGC Sans" w:hAnsi="Arial Narrow" w:cs="Arial Narrow"/>
      <w:iCs w:val="0"/>
      <w:color w:val="404040"/>
      <w:kern w:val="1"/>
      <w:position w:val="-1"/>
      <w:sz w:val="28"/>
      <w:szCs w:val="36"/>
      <w:lang w:eastAsia="ar-SA"/>
    </w:rPr>
  </w:style>
  <w:style w:type="character" w:customStyle="1" w:styleId="V4Car">
    <w:name w:val="V4 Car"/>
    <w:rsid w:val="009076CC"/>
    <w:rPr>
      <w:rFonts w:ascii="Arial Narrow" w:eastAsia="DejaVu LGC Sans" w:hAnsi="Arial Narrow"/>
      <w:b/>
      <w:bCs/>
      <w:color w:val="404040"/>
      <w:w w:val="100"/>
      <w:kern w:val="1"/>
      <w:position w:val="-1"/>
      <w:sz w:val="28"/>
      <w:szCs w:val="36"/>
      <w:effect w:val="none"/>
      <w:vertAlign w:val="baseline"/>
      <w:cs w:val="0"/>
      <w:em w:val="none"/>
      <w:lang w:eastAsia="ar-SA"/>
    </w:rPr>
  </w:style>
  <w:style w:type="character" w:customStyle="1" w:styleId="V3Car">
    <w:name w:val="V3 Car"/>
    <w:rsid w:val="009076CC"/>
    <w:rPr>
      <w:rFonts w:ascii="Arial Narrow" w:eastAsia="DejaVu LGC Sans" w:hAnsi="Arial Narrow"/>
      <w:b/>
      <w:caps/>
      <w:color w:val="404040"/>
      <w:w w:val="100"/>
      <w:kern w:val="1"/>
      <w:position w:val="-1"/>
      <w:sz w:val="34"/>
      <w:szCs w:val="44"/>
      <w:effect w:val="none"/>
      <w:shd w:val="clear" w:color="auto" w:fill="D9D9D9"/>
      <w:vertAlign w:val="baseline"/>
      <w:cs w:val="0"/>
      <w:em w:val="none"/>
      <w:lang w:eastAsia="ar-SA"/>
    </w:rPr>
  </w:style>
  <w:style w:type="character" w:customStyle="1" w:styleId="V2Car">
    <w:name w:val="V2 Car"/>
    <w:rsid w:val="009076CC"/>
    <w:rPr>
      <w:rFonts w:ascii="Arial Narrow" w:eastAsia="DejaVu LGC Sans" w:hAnsi="Arial Narrow"/>
      <w:b/>
      <w:caps/>
      <w:color w:val="FFFFFF"/>
      <w:w w:val="100"/>
      <w:kern w:val="1"/>
      <w:position w:val="-1"/>
      <w:sz w:val="36"/>
      <w:szCs w:val="36"/>
      <w:effect w:val="none"/>
      <w:shd w:val="clear" w:color="auto" w:fill="C00000"/>
      <w:vertAlign w:val="baseline"/>
      <w:cs w:val="0"/>
      <w:em w:val="none"/>
      <w:lang w:eastAsia="ar-SA"/>
    </w:rPr>
  </w:style>
  <w:style w:type="paragraph" w:customStyle="1" w:styleId="V5">
    <w:name w:val="V5"/>
    <w:basedOn w:val="Normal"/>
    <w:rsid w:val="009076CC"/>
    <w:pPr>
      <w:widowControl w:val="0"/>
      <w:numPr>
        <w:ilvl w:val="4"/>
        <w:numId w:val="34"/>
      </w:numPr>
      <w:tabs>
        <w:tab w:val="left" w:pos="1418"/>
      </w:tabs>
      <w:spacing w:after="0" w:line="360" w:lineRule="auto"/>
      <w:ind w:leftChars="-1" w:left="-1" w:hangingChars="1" w:hanging="1"/>
      <w:jc w:val="both"/>
      <w:textDirection w:val="btLr"/>
      <w:textAlignment w:val="top"/>
      <w:outlineLvl w:val="0"/>
    </w:pPr>
    <w:rPr>
      <w:rFonts w:ascii="Franklin Gothic Medium Cond" w:eastAsia="DejaVu LGC Sans" w:hAnsi="Franklin Gothic Medium Cond" w:cs="Arial Narrow"/>
      <w:b/>
      <w:color w:val="auto"/>
      <w:kern w:val="1"/>
      <w:position w:val="-1"/>
      <w:sz w:val="26"/>
      <w:lang w:eastAsia="ar-SA"/>
    </w:rPr>
  </w:style>
  <w:style w:type="character" w:customStyle="1" w:styleId="nowrap">
    <w:name w:val="nowrap"/>
    <w:basedOn w:val="Policepardfaut"/>
    <w:rsid w:val="009076CC"/>
    <w:rPr>
      <w:w w:val="100"/>
      <w:position w:val="-1"/>
      <w:effect w:val="none"/>
      <w:vertAlign w:val="baseline"/>
      <w:cs w:val="0"/>
      <w:em w:val="none"/>
    </w:rPr>
  </w:style>
  <w:style w:type="paragraph" w:customStyle="1" w:styleId="Normal1">
    <w:name w:val="Normal1"/>
    <w:rsid w:val="009076CC"/>
    <w:pPr>
      <w:widowControl w:val="0"/>
      <w:spacing w:after="0" w:line="1" w:lineRule="atLeast"/>
      <w:ind w:leftChars="-1" w:left="-1" w:hangingChars="1" w:hanging="1"/>
      <w:jc w:val="both"/>
      <w:textDirection w:val="btLr"/>
      <w:textAlignment w:val="top"/>
      <w:outlineLvl w:val="0"/>
    </w:pPr>
    <w:rPr>
      <w:rFonts w:ascii="Times New Roman" w:eastAsia="Times New Roman" w:hAnsi="Times New Roman" w:cs="Arial Narrow"/>
      <w:color w:val="auto"/>
      <w:position w:val="-1"/>
      <w:sz w:val="24"/>
      <w:szCs w:val="24"/>
      <w:lang w:eastAsia="ar-SA"/>
    </w:rPr>
  </w:style>
  <w:style w:type="paragraph" w:customStyle="1" w:styleId="ParagraphedelisteParagraphedelistenumParagraphedeliste1Listes">
    <w:name w:val="Paragraphe de liste;Paragraphe de liste num;Paragraphe de liste 1;Listes"/>
    <w:basedOn w:val="Normal"/>
    <w:rsid w:val="009076CC"/>
    <w:pPr>
      <w:widowControl w:val="0"/>
      <w:spacing w:after="0" w:line="1" w:lineRule="atLeast"/>
      <w:ind w:leftChars="-1" w:left="708" w:hangingChars="1" w:hanging="1"/>
      <w:jc w:val="both"/>
      <w:textDirection w:val="btLr"/>
      <w:textAlignment w:val="top"/>
      <w:outlineLvl w:val="0"/>
    </w:pPr>
    <w:rPr>
      <w:rFonts w:ascii="Arial Narrow" w:eastAsia="DejaVu LGC Sans" w:hAnsi="Arial Narrow" w:cs="Arial Narrow"/>
      <w:color w:val="auto"/>
      <w:kern w:val="1"/>
      <w:position w:val="-1"/>
      <w:sz w:val="24"/>
      <w:lang w:eastAsia="ar-SA"/>
    </w:rPr>
  </w:style>
  <w:style w:type="paragraph" w:styleId="Retraitcorpsdetexte2">
    <w:name w:val="Body Text Indent 2"/>
    <w:basedOn w:val="Normal1"/>
    <w:link w:val="Retraitcorpsdetexte2Car"/>
    <w:rsid w:val="009076CC"/>
    <w:pPr>
      <w:spacing w:after="120"/>
      <w:ind w:left="284"/>
    </w:pPr>
    <w:rPr>
      <w:color w:val="FF0000"/>
    </w:rPr>
  </w:style>
  <w:style w:type="character" w:customStyle="1" w:styleId="Retraitcorpsdetexte2Car">
    <w:name w:val="Retrait corps de texte 2 Car"/>
    <w:basedOn w:val="Policepardfaut"/>
    <w:link w:val="Retraitcorpsdetexte2"/>
    <w:rsid w:val="009076CC"/>
    <w:rPr>
      <w:rFonts w:ascii="Times New Roman" w:eastAsia="Times New Roman" w:hAnsi="Times New Roman" w:cs="Arial Narrow"/>
      <w:color w:val="FF0000"/>
      <w:position w:val="-1"/>
      <w:sz w:val="24"/>
      <w:szCs w:val="24"/>
      <w:lang w:eastAsia="ar-SA"/>
    </w:rPr>
  </w:style>
  <w:style w:type="paragraph" w:customStyle="1" w:styleId="bodytext">
    <w:name w:val="bodytext"/>
    <w:basedOn w:val="Normal"/>
    <w:rsid w:val="009076CC"/>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Arial Narrow"/>
      <w:color w:val="auto"/>
      <w:position w:val="-1"/>
      <w:sz w:val="24"/>
    </w:rPr>
  </w:style>
  <w:style w:type="character" w:styleId="Accentuation">
    <w:name w:val="Emphasis"/>
    <w:rsid w:val="009076CC"/>
    <w:rPr>
      <w:i/>
      <w:iCs/>
      <w:w w:val="100"/>
      <w:position w:val="-1"/>
      <w:effect w:val="none"/>
      <w:vertAlign w:val="baseline"/>
      <w:cs w:val="0"/>
      <w:em w:val="none"/>
    </w:rPr>
  </w:style>
  <w:style w:type="character" w:styleId="lev">
    <w:name w:val="Strong"/>
    <w:rsid w:val="009076CC"/>
    <w:rPr>
      <w:b/>
      <w:bCs/>
      <w:w w:val="100"/>
      <w:position w:val="-1"/>
      <w:effect w:val="none"/>
      <w:vertAlign w:val="baseline"/>
      <w:cs w:val="0"/>
      <w:em w:val="none"/>
    </w:rPr>
  </w:style>
  <w:style w:type="character" w:customStyle="1" w:styleId="object-active">
    <w:name w:val="object-active"/>
    <w:basedOn w:val="Policepardfaut"/>
    <w:rsid w:val="009076CC"/>
    <w:rPr>
      <w:w w:val="100"/>
      <w:position w:val="-1"/>
      <w:effect w:val="none"/>
      <w:vertAlign w:val="baseline"/>
      <w:cs w:val="0"/>
      <w:em w:val="none"/>
    </w:rPr>
  </w:style>
  <w:style w:type="character" w:customStyle="1" w:styleId="WW8Num2z0">
    <w:name w:val="WW8Num2z0"/>
    <w:rsid w:val="009076CC"/>
    <w:rPr>
      <w:rFonts w:ascii="Arial Narrow" w:hAnsi="Arial Narrow"/>
      <w:w w:val="100"/>
      <w:position w:val="-1"/>
      <w:effect w:val="none"/>
      <w:vertAlign w:val="baseline"/>
      <w:cs w:val="0"/>
      <w:em w:val="none"/>
    </w:rPr>
  </w:style>
  <w:style w:type="character" w:customStyle="1" w:styleId="WW8Num3z0">
    <w:name w:val="WW8Num3z0"/>
    <w:rsid w:val="009076CC"/>
    <w:rPr>
      <w:rFonts w:ascii="Arial Narrow" w:hAnsi="Arial Narrow"/>
      <w:w w:val="100"/>
      <w:position w:val="-1"/>
      <w:effect w:val="none"/>
      <w:vertAlign w:val="baseline"/>
      <w:cs w:val="0"/>
      <w:em w:val="none"/>
    </w:rPr>
  </w:style>
  <w:style w:type="character" w:customStyle="1" w:styleId="WW8Num4z0">
    <w:name w:val="WW8Num4z0"/>
    <w:rsid w:val="009076CC"/>
    <w:rPr>
      <w:rFonts w:ascii="Wingdings" w:hAnsi="Wingdings"/>
      <w:b w:val="0"/>
      <w:i w:val="0"/>
      <w:color w:val="000000"/>
      <w:w w:val="100"/>
      <w:position w:val="0"/>
      <w:sz w:val="24"/>
      <w:szCs w:val="28"/>
      <w:effect w:val="none"/>
      <w:vertAlign w:val="baseline"/>
      <w:cs w:val="0"/>
      <w:em w:val="none"/>
    </w:rPr>
  </w:style>
  <w:style w:type="character" w:customStyle="1" w:styleId="WW8Num5z2">
    <w:name w:val="WW8Num5z2"/>
    <w:rsid w:val="009076CC"/>
    <w:rPr>
      <w:rFonts w:ascii="Wingdings" w:hAnsi="Wingdings" w:cs="OpenSymbol"/>
      <w:w w:val="100"/>
      <w:position w:val="-1"/>
      <w:effect w:val="none"/>
      <w:vertAlign w:val="baseline"/>
      <w:cs w:val="0"/>
      <w:em w:val="none"/>
    </w:rPr>
  </w:style>
  <w:style w:type="character" w:customStyle="1" w:styleId="WW8Num6z0">
    <w:name w:val="WW8Num6z0"/>
    <w:rsid w:val="009076CC"/>
    <w:rPr>
      <w:rFonts w:ascii="Wingdings 3" w:hAnsi="Wingdings 3"/>
      <w:b w:val="0"/>
      <w:i w:val="0"/>
      <w:color w:val="000000"/>
      <w:w w:val="100"/>
      <w:position w:val="-1"/>
      <w:sz w:val="24"/>
      <w:effect w:val="none"/>
      <w:vertAlign w:val="baseline"/>
      <w:cs w:val="0"/>
      <w:em w:val="none"/>
    </w:rPr>
  </w:style>
  <w:style w:type="character" w:customStyle="1" w:styleId="WW8Num7z0">
    <w:name w:val="WW8Num7z0"/>
    <w:rsid w:val="009076CC"/>
    <w:rPr>
      <w:rFonts w:ascii="Arial Narrow" w:hAnsi="Arial Narrow" w:cs="Helvetica"/>
      <w:w w:val="100"/>
      <w:position w:val="-1"/>
      <w:effect w:val="none"/>
      <w:vertAlign w:val="baseline"/>
      <w:cs w:val="0"/>
      <w:em w:val="none"/>
    </w:rPr>
  </w:style>
  <w:style w:type="character" w:customStyle="1" w:styleId="WW8Num8z0">
    <w:name w:val="WW8Num8z0"/>
    <w:rsid w:val="009076CC"/>
    <w:rPr>
      <w:rFonts w:ascii="Wingdings 3" w:hAnsi="Wingdings 3"/>
      <w:b w:val="0"/>
      <w:i w:val="0"/>
      <w:color w:val="000000"/>
      <w:w w:val="100"/>
      <w:position w:val="-1"/>
      <w:sz w:val="24"/>
      <w:effect w:val="none"/>
      <w:vertAlign w:val="baseline"/>
      <w:cs w:val="0"/>
      <w:em w:val="none"/>
    </w:rPr>
  </w:style>
  <w:style w:type="character" w:customStyle="1" w:styleId="WW8Num9z0">
    <w:name w:val="WW8Num9z0"/>
    <w:rsid w:val="009076CC"/>
    <w:rPr>
      <w:rFonts w:ascii="Wingdings" w:hAnsi="Wingdings"/>
      <w:b w:val="0"/>
      <w:i w:val="0"/>
      <w:color w:val="000000"/>
      <w:w w:val="100"/>
      <w:position w:val="0"/>
      <w:sz w:val="24"/>
      <w:szCs w:val="28"/>
      <w:effect w:val="none"/>
      <w:vertAlign w:val="baseline"/>
      <w:cs w:val="0"/>
      <w:em w:val="none"/>
    </w:rPr>
  </w:style>
  <w:style w:type="character" w:customStyle="1" w:styleId="WW8Num10z0">
    <w:name w:val="WW8Num10z0"/>
    <w:rsid w:val="009076CC"/>
    <w:rPr>
      <w:rFonts w:ascii="Wingdings" w:hAnsi="Wingdings"/>
      <w:b w:val="0"/>
      <w:i w:val="0"/>
      <w:color w:val="000000"/>
      <w:w w:val="100"/>
      <w:position w:val="0"/>
      <w:sz w:val="24"/>
      <w:szCs w:val="28"/>
      <w:effect w:val="none"/>
      <w:vertAlign w:val="baseline"/>
      <w:cs w:val="0"/>
      <w:em w:val="none"/>
    </w:rPr>
  </w:style>
  <w:style w:type="character" w:customStyle="1" w:styleId="WW8Num11z0">
    <w:name w:val="WW8Num11z0"/>
    <w:rsid w:val="009076CC"/>
    <w:rPr>
      <w:rFonts w:ascii="Arial Narrow" w:hAnsi="Arial Narrow" w:cs="Helvetica"/>
      <w:w w:val="100"/>
      <w:position w:val="-1"/>
      <w:effect w:val="none"/>
      <w:vertAlign w:val="baseline"/>
      <w:cs w:val="0"/>
      <w:em w:val="none"/>
    </w:rPr>
  </w:style>
  <w:style w:type="character" w:customStyle="1" w:styleId="Absatz-Standardschriftart">
    <w:name w:val="Absatz-Standardschriftart"/>
    <w:rsid w:val="009076CC"/>
    <w:rPr>
      <w:w w:val="100"/>
      <w:position w:val="-1"/>
      <w:effect w:val="none"/>
      <w:vertAlign w:val="baseline"/>
      <w:cs w:val="0"/>
      <w:em w:val="none"/>
    </w:rPr>
  </w:style>
  <w:style w:type="character" w:customStyle="1" w:styleId="WW8Num1z0">
    <w:name w:val="WW8Num1z0"/>
    <w:rsid w:val="009076CC"/>
    <w:rPr>
      <w:rFonts w:ascii="Arial Narrow" w:hAnsi="Arial Narrow"/>
      <w:w w:val="100"/>
      <w:position w:val="-1"/>
      <w:effect w:val="none"/>
      <w:vertAlign w:val="baseline"/>
      <w:cs w:val="0"/>
      <w:em w:val="none"/>
    </w:rPr>
  </w:style>
  <w:style w:type="character" w:customStyle="1" w:styleId="WW8Num4z1">
    <w:name w:val="WW8Num4z1"/>
    <w:rsid w:val="009076CC"/>
    <w:rPr>
      <w:rFonts w:ascii="Arial Narrow" w:hAnsi="Arial Narrow" w:cs="Helvetica"/>
      <w:b w:val="0"/>
      <w:i w:val="0"/>
      <w:color w:val="993300"/>
      <w:w w:val="100"/>
      <w:position w:val="0"/>
      <w:sz w:val="28"/>
      <w:szCs w:val="28"/>
      <w:effect w:val="none"/>
      <w:vertAlign w:val="baseline"/>
      <w:cs w:val="0"/>
      <w:em w:val="none"/>
    </w:rPr>
  </w:style>
  <w:style w:type="character" w:customStyle="1" w:styleId="WW8Num4z2">
    <w:name w:val="WW8Num4z2"/>
    <w:rsid w:val="009076CC"/>
    <w:rPr>
      <w:rFonts w:ascii="Wingdings" w:hAnsi="Wingdings"/>
      <w:w w:val="100"/>
      <w:position w:val="-1"/>
      <w:effect w:val="none"/>
      <w:vertAlign w:val="baseline"/>
      <w:cs w:val="0"/>
      <w:em w:val="none"/>
    </w:rPr>
  </w:style>
  <w:style w:type="character" w:customStyle="1" w:styleId="WW8Num4z3">
    <w:name w:val="WW8Num4z3"/>
    <w:rsid w:val="009076CC"/>
    <w:rPr>
      <w:rFonts w:ascii="Symbol" w:hAnsi="Symbol"/>
      <w:w w:val="100"/>
      <w:position w:val="-1"/>
      <w:effect w:val="none"/>
      <w:vertAlign w:val="baseline"/>
      <w:cs w:val="0"/>
      <w:em w:val="none"/>
    </w:rPr>
  </w:style>
  <w:style w:type="character" w:customStyle="1" w:styleId="WW8Num4z4">
    <w:name w:val="WW8Num4z4"/>
    <w:rsid w:val="009076CC"/>
    <w:rPr>
      <w:rFonts w:ascii="Courier New" w:hAnsi="Courier New" w:cs="Courier New"/>
      <w:w w:val="100"/>
      <w:position w:val="-1"/>
      <w:effect w:val="none"/>
      <w:vertAlign w:val="baseline"/>
      <w:cs w:val="0"/>
      <w:em w:val="none"/>
    </w:rPr>
  </w:style>
  <w:style w:type="character" w:customStyle="1" w:styleId="WW8Num6z1">
    <w:name w:val="WW8Num6z1"/>
    <w:rsid w:val="009076CC"/>
    <w:rPr>
      <w:rFonts w:ascii="Courier New" w:hAnsi="Courier New" w:cs="Courier New"/>
      <w:w w:val="100"/>
      <w:position w:val="-1"/>
      <w:effect w:val="none"/>
      <w:vertAlign w:val="baseline"/>
      <w:cs w:val="0"/>
      <w:em w:val="none"/>
    </w:rPr>
  </w:style>
  <w:style w:type="character" w:customStyle="1" w:styleId="WW8Num6z2">
    <w:name w:val="WW8Num6z2"/>
    <w:rsid w:val="009076CC"/>
    <w:rPr>
      <w:rFonts w:ascii="Wingdings" w:hAnsi="Wingdings"/>
      <w:w w:val="100"/>
      <w:position w:val="-1"/>
      <w:effect w:val="none"/>
      <w:vertAlign w:val="baseline"/>
      <w:cs w:val="0"/>
      <w:em w:val="none"/>
    </w:rPr>
  </w:style>
  <w:style w:type="character" w:customStyle="1" w:styleId="WW8Num6z3">
    <w:name w:val="WW8Num6z3"/>
    <w:rsid w:val="009076CC"/>
    <w:rPr>
      <w:rFonts w:ascii="Symbol" w:hAnsi="Symbol"/>
      <w:w w:val="100"/>
      <w:position w:val="-1"/>
      <w:effect w:val="none"/>
      <w:vertAlign w:val="baseline"/>
      <w:cs w:val="0"/>
      <w:em w:val="none"/>
    </w:rPr>
  </w:style>
  <w:style w:type="character" w:customStyle="1" w:styleId="WW8Num7z1">
    <w:name w:val="WW8Num7z1"/>
    <w:rsid w:val="009076CC"/>
    <w:rPr>
      <w:rFonts w:ascii="Courier New" w:hAnsi="Courier New" w:cs="Courier New"/>
      <w:w w:val="100"/>
      <w:position w:val="-1"/>
      <w:effect w:val="none"/>
      <w:vertAlign w:val="baseline"/>
      <w:cs w:val="0"/>
      <w:em w:val="none"/>
    </w:rPr>
  </w:style>
  <w:style w:type="character" w:customStyle="1" w:styleId="WW8Num7z2">
    <w:name w:val="WW8Num7z2"/>
    <w:rsid w:val="009076CC"/>
    <w:rPr>
      <w:rFonts w:ascii="Wingdings" w:hAnsi="Wingdings"/>
      <w:w w:val="100"/>
      <w:position w:val="-1"/>
      <w:effect w:val="none"/>
      <w:vertAlign w:val="baseline"/>
      <w:cs w:val="0"/>
      <w:em w:val="none"/>
    </w:rPr>
  </w:style>
  <w:style w:type="character" w:customStyle="1" w:styleId="WW8Num7z3">
    <w:name w:val="WW8Num7z3"/>
    <w:rsid w:val="009076CC"/>
    <w:rPr>
      <w:rFonts w:ascii="Symbol" w:hAnsi="Symbol"/>
      <w:w w:val="100"/>
      <w:position w:val="-1"/>
      <w:effect w:val="none"/>
      <w:vertAlign w:val="baseline"/>
      <w:cs w:val="0"/>
      <w:em w:val="none"/>
    </w:rPr>
  </w:style>
  <w:style w:type="character" w:customStyle="1" w:styleId="WW8Num8z1">
    <w:name w:val="WW8Num8z1"/>
    <w:rsid w:val="009076CC"/>
    <w:rPr>
      <w:rFonts w:ascii="Courier New" w:hAnsi="Courier New" w:cs="Courier New"/>
      <w:w w:val="100"/>
      <w:position w:val="-1"/>
      <w:effect w:val="none"/>
      <w:vertAlign w:val="baseline"/>
      <w:cs w:val="0"/>
      <w:em w:val="none"/>
    </w:rPr>
  </w:style>
  <w:style w:type="character" w:customStyle="1" w:styleId="WW8Num8z2">
    <w:name w:val="WW8Num8z2"/>
    <w:rsid w:val="009076CC"/>
    <w:rPr>
      <w:rFonts w:ascii="Wingdings" w:hAnsi="Wingdings"/>
      <w:w w:val="100"/>
      <w:position w:val="-1"/>
      <w:effect w:val="none"/>
      <w:vertAlign w:val="baseline"/>
      <w:cs w:val="0"/>
      <w:em w:val="none"/>
    </w:rPr>
  </w:style>
  <w:style w:type="character" w:customStyle="1" w:styleId="WW8Num8z3">
    <w:name w:val="WW8Num8z3"/>
    <w:rsid w:val="009076CC"/>
    <w:rPr>
      <w:rFonts w:ascii="Symbol" w:hAnsi="Symbol"/>
      <w:w w:val="100"/>
      <w:position w:val="-1"/>
      <w:effect w:val="none"/>
      <w:vertAlign w:val="baseline"/>
      <w:cs w:val="0"/>
      <w:em w:val="none"/>
    </w:rPr>
  </w:style>
  <w:style w:type="character" w:customStyle="1" w:styleId="WW8Num9z1">
    <w:name w:val="WW8Num9z1"/>
    <w:rsid w:val="009076CC"/>
    <w:rPr>
      <w:rFonts w:ascii="Courier New" w:hAnsi="Courier New" w:cs="Courier New"/>
      <w:w w:val="100"/>
      <w:position w:val="-1"/>
      <w:effect w:val="none"/>
      <w:vertAlign w:val="baseline"/>
      <w:cs w:val="0"/>
      <w:em w:val="none"/>
    </w:rPr>
  </w:style>
  <w:style w:type="character" w:customStyle="1" w:styleId="WW8Num9z2">
    <w:name w:val="WW8Num9z2"/>
    <w:rsid w:val="009076CC"/>
    <w:rPr>
      <w:rFonts w:ascii="Wingdings" w:hAnsi="Wingdings"/>
      <w:w w:val="100"/>
      <w:position w:val="-1"/>
      <w:effect w:val="none"/>
      <w:vertAlign w:val="baseline"/>
      <w:cs w:val="0"/>
      <w:em w:val="none"/>
    </w:rPr>
  </w:style>
  <w:style w:type="character" w:customStyle="1" w:styleId="WW8Num9z3">
    <w:name w:val="WW8Num9z3"/>
    <w:rsid w:val="009076CC"/>
    <w:rPr>
      <w:rFonts w:ascii="Symbol" w:hAnsi="Symbol"/>
      <w:w w:val="100"/>
      <w:position w:val="-1"/>
      <w:effect w:val="none"/>
      <w:vertAlign w:val="baseline"/>
      <w:cs w:val="0"/>
      <w:em w:val="none"/>
    </w:rPr>
  </w:style>
  <w:style w:type="character" w:customStyle="1" w:styleId="WW8Num10z1">
    <w:name w:val="WW8Num10z1"/>
    <w:rsid w:val="009076CC"/>
    <w:rPr>
      <w:rFonts w:ascii="Courier New" w:hAnsi="Courier New" w:cs="Courier New"/>
      <w:w w:val="100"/>
      <w:position w:val="-1"/>
      <w:effect w:val="none"/>
      <w:vertAlign w:val="baseline"/>
      <w:cs w:val="0"/>
      <w:em w:val="none"/>
    </w:rPr>
  </w:style>
  <w:style w:type="character" w:customStyle="1" w:styleId="WW8Num10z2">
    <w:name w:val="WW8Num10z2"/>
    <w:rsid w:val="009076CC"/>
    <w:rPr>
      <w:rFonts w:ascii="Wingdings" w:hAnsi="Wingdings"/>
      <w:w w:val="100"/>
      <w:position w:val="-1"/>
      <w:effect w:val="none"/>
      <w:vertAlign w:val="baseline"/>
      <w:cs w:val="0"/>
      <w:em w:val="none"/>
    </w:rPr>
  </w:style>
  <w:style w:type="character" w:customStyle="1" w:styleId="WW8Num10z3">
    <w:name w:val="WW8Num10z3"/>
    <w:rsid w:val="009076CC"/>
    <w:rPr>
      <w:rFonts w:ascii="Symbol" w:hAnsi="Symbol"/>
      <w:w w:val="100"/>
      <w:position w:val="-1"/>
      <w:effect w:val="none"/>
      <w:vertAlign w:val="baseline"/>
      <w:cs w:val="0"/>
      <w:em w:val="none"/>
    </w:rPr>
  </w:style>
  <w:style w:type="character" w:customStyle="1" w:styleId="WW8Num11z1">
    <w:name w:val="WW8Num11z1"/>
    <w:rsid w:val="009076CC"/>
    <w:rPr>
      <w:rFonts w:ascii="Courier New" w:hAnsi="Courier New" w:cs="Courier New"/>
      <w:w w:val="100"/>
      <w:position w:val="-1"/>
      <w:effect w:val="none"/>
      <w:vertAlign w:val="baseline"/>
      <w:cs w:val="0"/>
      <w:em w:val="none"/>
    </w:rPr>
  </w:style>
  <w:style w:type="character" w:customStyle="1" w:styleId="WW8Num11z2">
    <w:name w:val="WW8Num11z2"/>
    <w:rsid w:val="009076CC"/>
    <w:rPr>
      <w:rFonts w:ascii="Wingdings" w:hAnsi="Wingdings"/>
      <w:w w:val="100"/>
      <w:position w:val="-1"/>
      <w:effect w:val="none"/>
      <w:vertAlign w:val="baseline"/>
      <w:cs w:val="0"/>
      <w:em w:val="none"/>
    </w:rPr>
  </w:style>
  <w:style w:type="character" w:customStyle="1" w:styleId="WW8Num11z3">
    <w:name w:val="WW8Num11z3"/>
    <w:rsid w:val="009076CC"/>
    <w:rPr>
      <w:rFonts w:ascii="Symbol" w:hAnsi="Symbol"/>
      <w:w w:val="100"/>
      <w:position w:val="-1"/>
      <w:effect w:val="none"/>
      <w:vertAlign w:val="baseline"/>
      <w:cs w:val="0"/>
      <w:em w:val="none"/>
    </w:rPr>
  </w:style>
  <w:style w:type="character" w:customStyle="1" w:styleId="WW8Num12z0">
    <w:name w:val="WW8Num12z0"/>
    <w:rsid w:val="009076CC"/>
    <w:rPr>
      <w:rFonts w:ascii="Wingdings" w:hAnsi="Wingdings"/>
      <w:b w:val="0"/>
      <w:i w:val="0"/>
      <w:color w:val="993300"/>
      <w:w w:val="100"/>
      <w:position w:val="0"/>
      <w:sz w:val="28"/>
      <w:szCs w:val="28"/>
      <w:effect w:val="none"/>
      <w:vertAlign w:val="baseline"/>
      <w:cs w:val="0"/>
      <w:em w:val="none"/>
    </w:rPr>
  </w:style>
  <w:style w:type="character" w:customStyle="1" w:styleId="WW8Num12z1">
    <w:name w:val="WW8Num12z1"/>
    <w:rsid w:val="009076CC"/>
    <w:rPr>
      <w:rFonts w:ascii="Courier New" w:hAnsi="Courier New" w:cs="Courier New"/>
      <w:w w:val="100"/>
      <w:position w:val="-1"/>
      <w:effect w:val="none"/>
      <w:vertAlign w:val="baseline"/>
      <w:cs w:val="0"/>
      <w:em w:val="none"/>
    </w:rPr>
  </w:style>
  <w:style w:type="character" w:customStyle="1" w:styleId="WW8Num12z2">
    <w:name w:val="WW8Num12z2"/>
    <w:rsid w:val="009076CC"/>
    <w:rPr>
      <w:rFonts w:ascii="Wingdings" w:hAnsi="Wingdings"/>
      <w:w w:val="100"/>
      <w:position w:val="-1"/>
      <w:effect w:val="none"/>
      <w:vertAlign w:val="baseline"/>
      <w:cs w:val="0"/>
      <w:em w:val="none"/>
    </w:rPr>
  </w:style>
  <w:style w:type="character" w:customStyle="1" w:styleId="WW8Num12z3">
    <w:name w:val="WW8Num12z3"/>
    <w:rsid w:val="009076CC"/>
    <w:rPr>
      <w:rFonts w:ascii="Symbol" w:hAnsi="Symbol"/>
      <w:w w:val="100"/>
      <w:position w:val="-1"/>
      <w:effect w:val="none"/>
      <w:vertAlign w:val="baseline"/>
      <w:cs w:val="0"/>
      <w:em w:val="none"/>
    </w:rPr>
  </w:style>
  <w:style w:type="character" w:customStyle="1" w:styleId="Policepardfaut1">
    <w:name w:val="Police par défaut1"/>
    <w:rsid w:val="009076CC"/>
    <w:rPr>
      <w:w w:val="100"/>
      <w:position w:val="-1"/>
      <w:effect w:val="none"/>
      <w:vertAlign w:val="baseline"/>
      <w:cs w:val="0"/>
      <w:em w:val="none"/>
    </w:rPr>
  </w:style>
  <w:style w:type="character" w:customStyle="1" w:styleId="Caractresdenotedebasdepage">
    <w:name w:val="Caractères de note de bas de page"/>
    <w:rsid w:val="009076CC"/>
    <w:rPr>
      <w:w w:val="100"/>
      <w:position w:val="-1"/>
      <w:effect w:val="none"/>
      <w:vertAlign w:val="superscript"/>
      <w:cs w:val="0"/>
      <w:em w:val="none"/>
    </w:rPr>
  </w:style>
  <w:style w:type="character" w:customStyle="1" w:styleId="Caractresdenotedefin">
    <w:name w:val="Caractères de note de fin"/>
    <w:rsid w:val="009076CC"/>
    <w:rPr>
      <w:w w:val="100"/>
      <w:position w:val="-1"/>
      <w:effect w:val="none"/>
      <w:vertAlign w:val="superscript"/>
      <w:cs w:val="0"/>
      <w:em w:val="none"/>
    </w:rPr>
  </w:style>
  <w:style w:type="character" w:customStyle="1" w:styleId="WW-Caractresdenotedefin">
    <w:name w:val="WW-Caractères de note de fin"/>
    <w:rsid w:val="009076CC"/>
    <w:rPr>
      <w:w w:val="100"/>
      <w:position w:val="-1"/>
      <w:effect w:val="none"/>
      <w:vertAlign w:val="baseline"/>
      <w:cs w:val="0"/>
      <w:em w:val="none"/>
    </w:rPr>
  </w:style>
  <w:style w:type="character" w:customStyle="1" w:styleId="Puces">
    <w:name w:val="Puces"/>
    <w:rsid w:val="009076CC"/>
    <w:rPr>
      <w:rFonts w:ascii="OpenSymbol" w:eastAsia="OpenSymbol" w:hAnsi="OpenSymbol" w:cs="OpenSymbol"/>
      <w:w w:val="100"/>
      <w:position w:val="-1"/>
      <w:effect w:val="none"/>
      <w:vertAlign w:val="baseline"/>
      <w:cs w:val="0"/>
      <w:em w:val="none"/>
    </w:rPr>
  </w:style>
  <w:style w:type="paragraph" w:customStyle="1" w:styleId="Titre10">
    <w:name w:val="Titre1"/>
    <w:basedOn w:val="Normal"/>
    <w:next w:val="Corpsdetexte"/>
    <w:rsid w:val="009076CC"/>
    <w:pPr>
      <w:keepNext/>
      <w:widowControl w:val="0"/>
      <w:spacing w:before="240" w:line="1" w:lineRule="atLeast"/>
      <w:ind w:leftChars="-1" w:left="-1" w:hangingChars="1" w:hanging="1"/>
      <w:jc w:val="both"/>
      <w:textDirection w:val="btLr"/>
      <w:textAlignment w:val="top"/>
      <w:outlineLvl w:val="0"/>
    </w:pPr>
    <w:rPr>
      <w:rFonts w:ascii="Liberation Sans" w:eastAsia="DejaVu LGC Sans" w:hAnsi="Liberation Sans" w:cs="DejaVu LGC Sans"/>
      <w:color w:val="auto"/>
      <w:kern w:val="1"/>
      <w:position w:val="-1"/>
      <w:sz w:val="28"/>
      <w:szCs w:val="28"/>
      <w:lang w:eastAsia="ar-SA"/>
    </w:rPr>
  </w:style>
  <w:style w:type="paragraph" w:styleId="Corpsdetexte">
    <w:name w:val="Body Text"/>
    <w:basedOn w:val="Normal"/>
    <w:link w:val="CorpsdetexteCar"/>
    <w:rsid w:val="009076CC"/>
    <w:pPr>
      <w:widowControl w:val="0"/>
      <w:spacing w:line="1" w:lineRule="atLeast"/>
      <w:ind w:leftChars="-1" w:left="-1" w:hangingChars="1" w:hanging="1"/>
      <w:jc w:val="both"/>
      <w:textDirection w:val="btLr"/>
      <w:textAlignment w:val="top"/>
      <w:outlineLvl w:val="0"/>
    </w:pPr>
    <w:rPr>
      <w:rFonts w:ascii="Arial Narrow" w:eastAsia="DejaVu LGC Sans" w:hAnsi="Arial Narrow" w:cs="Arial Narrow"/>
      <w:color w:val="auto"/>
      <w:kern w:val="1"/>
      <w:position w:val="-1"/>
      <w:sz w:val="24"/>
      <w:lang w:eastAsia="ar-SA"/>
    </w:rPr>
  </w:style>
  <w:style w:type="character" w:customStyle="1" w:styleId="CorpsdetexteCar">
    <w:name w:val="Corps de texte Car"/>
    <w:basedOn w:val="Policepardfaut"/>
    <w:link w:val="Corpsdetexte"/>
    <w:rsid w:val="009076CC"/>
    <w:rPr>
      <w:rFonts w:ascii="Arial Narrow" w:eastAsia="DejaVu LGC Sans" w:hAnsi="Arial Narrow" w:cs="Arial Narrow"/>
      <w:color w:val="auto"/>
      <w:kern w:val="1"/>
      <w:position w:val="-1"/>
      <w:sz w:val="24"/>
      <w:szCs w:val="24"/>
      <w:lang w:eastAsia="ar-SA"/>
    </w:rPr>
  </w:style>
  <w:style w:type="paragraph" w:styleId="Liste">
    <w:name w:val="List"/>
    <w:basedOn w:val="Corpsdetexte"/>
    <w:rsid w:val="009076CC"/>
  </w:style>
  <w:style w:type="paragraph" w:customStyle="1" w:styleId="Lgende1">
    <w:name w:val="Légende1"/>
    <w:basedOn w:val="Normal"/>
    <w:rsid w:val="009076CC"/>
    <w:pPr>
      <w:widowControl w:val="0"/>
      <w:suppressLineNumbers/>
      <w:spacing w:before="120" w:line="1" w:lineRule="atLeast"/>
      <w:ind w:leftChars="-1" w:left="-1" w:hangingChars="1" w:hanging="1"/>
      <w:jc w:val="both"/>
      <w:textDirection w:val="btLr"/>
      <w:textAlignment w:val="top"/>
      <w:outlineLvl w:val="0"/>
    </w:pPr>
    <w:rPr>
      <w:rFonts w:ascii="Arial Narrow" w:eastAsia="DejaVu LGC Sans" w:hAnsi="Arial Narrow" w:cs="Calibri"/>
      <w:i/>
      <w:iCs/>
      <w:color w:val="auto"/>
      <w:kern w:val="1"/>
      <w:position w:val="-1"/>
      <w:sz w:val="24"/>
      <w:lang w:eastAsia="ar-SA"/>
    </w:rPr>
  </w:style>
  <w:style w:type="paragraph" w:customStyle="1" w:styleId="Rpertoire">
    <w:name w:val="Répertoire"/>
    <w:basedOn w:val="Normal"/>
    <w:rsid w:val="009076CC"/>
    <w:pPr>
      <w:widowControl w:val="0"/>
      <w:suppressLineNumbers/>
      <w:spacing w:after="0" w:line="1" w:lineRule="atLeast"/>
      <w:ind w:leftChars="-1" w:left="-1" w:hangingChars="1" w:hanging="1"/>
      <w:jc w:val="both"/>
      <w:textDirection w:val="btLr"/>
      <w:textAlignment w:val="top"/>
      <w:outlineLvl w:val="0"/>
    </w:pPr>
    <w:rPr>
      <w:rFonts w:ascii="Arial Narrow" w:eastAsia="DejaVu LGC Sans" w:hAnsi="Arial Narrow" w:cs="Calibri"/>
      <w:color w:val="auto"/>
      <w:kern w:val="1"/>
      <w:position w:val="-1"/>
      <w:sz w:val="24"/>
      <w:lang w:eastAsia="ar-SA"/>
    </w:rPr>
  </w:style>
  <w:style w:type="paragraph" w:customStyle="1" w:styleId="Tabledesmatiresniveau10">
    <w:name w:val="Table des matières niveau 10"/>
    <w:basedOn w:val="Rpertoire"/>
    <w:rsid w:val="009076CC"/>
    <w:pPr>
      <w:tabs>
        <w:tab w:val="right" w:leader="dot" w:pos="12184"/>
      </w:tabs>
      <w:ind w:left="2547"/>
    </w:pPr>
  </w:style>
  <w:style w:type="paragraph" w:customStyle="1" w:styleId="Contenudetableau">
    <w:name w:val="Contenu de tableau"/>
    <w:basedOn w:val="Normal"/>
    <w:rsid w:val="009076CC"/>
    <w:pPr>
      <w:widowControl w:val="0"/>
      <w:suppressLineNumbers/>
      <w:spacing w:after="0" w:line="1" w:lineRule="atLeast"/>
      <w:ind w:leftChars="-1" w:left="-1" w:hangingChars="1" w:hanging="1"/>
      <w:jc w:val="both"/>
      <w:textDirection w:val="btLr"/>
      <w:textAlignment w:val="top"/>
      <w:outlineLvl w:val="0"/>
    </w:pPr>
    <w:rPr>
      <w:rFonts w:ascii="Arial Narrow" w:eastAsia="DejaVu LGC Sans" w:hAnsi="Arial Narrow" w:cs="Calibri"/>
      <w:color w:val="auto"/>
      <w:kern w:val="1"/>
      <w:position w:val="-1"/>
      <w:sz w:val="24"/>
      <w:lang w:eastAsia="ar-SA"/>
    </w:rPr>
  </w:style>
  <w:style w:type="paragraph" w:customStyle="1" w:styleId="Titredetableau">
    <w:name w:val="Titre de tableau"/>
    <w:basedOn w:val="Contenudetableau"/>
    <w:rsid w:val="009076CC"/>
    <w:pPr>
      <w:jc w:val="center"/>
    </w:pPr>
    <w:rPr>
      <w:b/>
      <w:bCs/>
    </w:rPr>
  </w:style>
  <w:style w:type="paragraph" w:customStyle="1" w:styleId="Default">
    <w:name w:val="Default"/>
    <w:rsid w:val="009076CC"/>
    <w:pPr>
      <w:widowControl w:val="0"/>
      <w:suppressAutoHyphens/>
      <w:autoSpaceDE w:val="0"/>
      <w:autoSpaceDN w:val="0"/>
      <w:adjustRightInd w:val="0"/>
      <w:spacing w:after="0" w:line="1" w:lineRule="atLeast"/>
      <w:ind w:leftChars="-1" w:left="-1" w:hangingChars="1" w:hanging="1"/>
      <w:jc w:val="both"/>
      <w:textDirection w:val="btLr"/>
      <w:textAlignment w:val="top"/>
      <w:outlineLvl w:val="0"/>
    </w:pPr>
    <w:rPr>
      <w:rFonts w:ascii="Arial Narrow" w:eastAsia="Arial Narrow" w:hAnsi="Arial Narrow" w:cs="Arial Narrow"/>
      <w:color w:val="000000"/>
      <w:position w:val="-1"/>
      <w:sz w:val="24"/>
      <w:szCs w:val="24"/>
    </w:rPr>
  </w:style>
  <w:style w:type="paragraph" w:customStyle="1" w:styleId="V1Car">
    <w:name w:val="V1 Car"/>
    <w:basedOn w:val="Normal"/>
    <w:rsid w:val="009076CC"/>
    <w:pPr>
      <w:widowControl w:val="0"/>
      <w:pBdr>
        <w:bottom w:val="single" w:sz="12" w:space="1" w:color="365F91"/>
      </w:pBdr>
      <w:shd w:val="clear" w:color="auto" w:fill="FFFFFF"/>
      <w:spacing w:after="0" w:line="1" w:lineRule="atLeast"/>
      <w:ind w:leftChars="-1" w:left="-1" w:hangingChars="1" w:hanging="1"/>
      <w:jc w:val="both"/>
      <w:textDirection w:val="btLr"/>
      <w:textAlignment w:val="top"/>
      <w:outlineLvl w:val="0"/>
    </w:pPr>
    <w:rPr>
      <w:rFonts w:ascii="Franklin Gothic Medium Cond" w:eastAsia="DejaVu LGC Sans" w:hAnsi="Franklin Gothic Medium Cond" w:cs="Arial Narrow"/>
      <w:b/>
      <w:caps/>
      <w:color w:val="365F91"/>
      <w:kern w:val="1"/>
      <w:position w:val="-1"/>
      <w:sz w:val="68"/>
      <w:szCs w:val="36"/>
      <w:lang w:eastAsia="ar-SA"/>
    </w:rPr>
  </w:style>
  <w:style w:type="character" w:customStyle="1" w:styleId="V3CarCar">
    <w:name w:val="V3 Car Car"/>
    <w:rsid w:val="009076CC"/>
    <w:rPr>
      <w:rFonts w:ascii="Franklin Gothic Medium Cond" w:eastAsia="DejaVu LGC Sans" w:hAnsi="Franklin Gothic Medium Cond"/>
      <w:b/>
      <w:caps/>
      <w:color w:val="365F91"/>
      <w:w w:val="100"/>
      <w:kern w:val="1"/>
      <w:position w:val="-1"/>
      <w:sz w:val="48"/>
      <w:szCs w:val="44"/>
      <w:effect w:val="none"/>
      <w:shd w:val="clear" w:color="auto" w:fill="DBE5F1"/>
      <w:vertAlign w:val="baseline"/>
      <w:cs w:val="0"/>
      <w:em w:val="none"/>
      <w:lang w:eastAsia="ar-SA"/>
    </w:rPr>
  </w:style>
  <w:style w:type="character" w:customStyle="1" w:styleId="V5Car">
    <w:name w:val="V5 Car"/>
    <w:rsid w:val="009076CC"/>
    <w:rPr>
      <w:rFonts w:ascii="Franklin Gothic Medium Cond" w:eastAsia="DejaVu LGC Sans" w:hAnsi="Franklin Gothic Medium Cond"/>
      <w:b/>
      <w:w w:val="100"/>
      <w:kern w:val="1"/>
      <w:position w:val="-1"/>
      <w:sz w:val="26"/>
      <w:szCs w:val="24"/>
      <w:effect w:val="none"/>
      <w:vertAlign w:val="baseline"/>
      <w:cs w:val="0"/>
      <w:em w:val="none"/>
      <w:lang w:eastAsia="ar-SA"/>
    </w:rPr>
  </w:style>
  <w:style w:type="character" w:customStyle="1" w:styleId="WW8Num1z1">
    <w:name w:val="WW8Num1z1"/>
    <w:rsid w:val="009076CC"/>
    <w:rPr>
      <w:rFonts w:ascii="Wingdings" w:hAnsi="Wingdings"/>
      <w:w w:val="100"/>
      <w:position w:val="-1"/>
      <w:effect w:val="none"/>
      <w:vertAlign w:val="baseline"/>
      <w:cs w:val="0"/>
      <w:em w:val="none"/>
    </w:rPr>
  </w:style>
  <w:style w:type="character" w:customStyle="1" w:styleId="WW8Num1z3">
    <w:name w:val="WW8Num1z3"/>
    <w:rsid w:val="009076CC"/>
    <w:rPr>
      <w:rFonts w:ascii="Symbol" w:hAnsi="Symbol"/>
      <w:w w:val="100"/>
      <w:position w:val="-1"/>
      <w:effect w:val="none"/>
      <w:vertAlign w:val="baseline"/>
      <w:cs w:val="0"/>
      <w:em w:val="none"/>
    </w:rPr>
  </w:style>
  <w:style w:type="character" w:customStyle="1" w:styleId="WW8Num1z4">
    <w:name w:val="WW8Num1z4"/>
    <w:rsid w:val="009076CC"/>
    <w:rPr>
      <w:rFonts w:ascii="Courier New" w:hAnsi="Courier New" w:cs="Courier New"/>
      <w:w w:val="100"/>
      <w:position w:val="-1"/>
      <w:effect w:val="none"/>
      <w:vertAlign w:val="baseline"/>
      <w:cs w:val="0"/>
      <w:em w:val="none"/>
    </w:rPr>
  </w:style>
  <w:style w:type="character" w:customStyle="1" w:styleId="WW8Num5z0">
    <w:name w:val="WW8Num5z0"/>
    <w:rsid w:val="009076CC"/>
    <w:rPr>
      <w:rFonts w:ascii="Wingdings" w:hAnsi="Wingdings" w:cs="Times New Roman"/>
      <w:w w:val="100"/>
      <w:position w:val="-1"/>
      <w:effect w:val="none"/>
      <w:vertAlign w:val="baseline"/>
      <w:cs w:val="0"/>
      <w:em w:val="none"/>
    </w:rPr>
  </w:style>
  <w:style w:type="character" w:customStyle="1" w:styleId="WW8Num16z0">
    <w:name w:val="WW8Num16z0"/>
    <w:rsid w:val="009076CC"/>
    <w:rPr>
      <w:rFonts w:ascii="Wingdings" w:hAnsi="Wingdings" w:cs="StarSymbol"/>
      <w:w w:val="100"/>
      <w:position w:val="-1"/>
      <w:sz w:val="18"/>
      <w:szCs w:val="18"/>
      <w:effect w:val="none"/>
      <w:vertAlign w:val="baseline"/>
      <w:cs w:val="0"/>
      <w:em w:val="none"/>
    </w:rPr>
  </w:style>
  <w:style w:type="character" w:customStyle="1" w:styleId="WW8Num16z1">
    <w:name w:val="WW8Num16z1"/>
    <w:rsid w:val="009076CC"/>
    <w:rPr>
      <w:rFonts w:ascii="Wingdings 2" w:hAnsi="Wingdings 2" w:cs="StarSymbol"/>
      <w:w w:val="100"/>
      <w:position w:val="-1"/>
      <w:sz w:val="18"/>
      <w:szCs w:val="18"/>
      <w:effect w:val="none"/>
      <w:vertAlign w:val="baseline"/>
      <w:cs w:val="0"/>
      <w:em w:val="none"/>
    </w:rPr>
  </w:style>
  <w:style w:type="character" w:customStyle="1" w:styleId="WW8Num16z2">
    <w:name w:val="WW8Num16z2"/>
    <w:rsid w:val="009076CC"/>
    <w:rPr>
      <w:rFonts w:ascii="StarSymbol" w:hAnsi="StarSymbol" w:cs="StarSymbol"/>
      <w:w w:val="100"/>
      <w:position w:val="-1"/>
      <w:sz w:val="18"/>
      <w:szCs w:val="18"/>
      <w:effect w:val="none"/>
      <w:vertAlign w:val="baseline"/>
      <w:cs w:val="0"/>
      <w:em w:val="none"/>
    </w:rPr>
  </w:style>
  <w:style w:type="character" w:customStyle="1" w:styleId="WW8Num17z0">
    <w:name w:val="WW8Num17z0"/>
    <w:rsid w:val="009076CC"/>
    <w:rPr>
      <w:rFonts w:ascii="Wingdings" w:hAnsi="Wingdings" w:cs="StarSymbol"/>
      <w:w w:val="100"/>
      <w:position w:val="-1"/>
      <w:sz w:val="18"/>
      <w:szCs w:val="18"/>
      <w:effect w:val="none"/>
      <w:vertAlign w:val="baseline"/>
      <w:cs w:val="0"/>
      <w:em w:val="none"/>
    </w:rPr>
  </w:style>
  <w:style w:type="character" w:customStyle="1" w:styleId="WW8Num17z1">
    <w:name w:val="WW8Num17z1"/>
    <w:rsid w:val="009076CC"/>
    <w:rPr>
      <w:rFonts w:ascii="Wingdings 2" w:hAnsi="Wingdings 2" w:cs="StarSymbol"/>
      <w:w w:val="100"/>
      <w:position w:val="-1"/>
      <w:sz w:val="18"/>
      <w:szCs w:val="18"/>
      <w:effect w:val="none"/>
      <w:vertAlign w:val="baseline"/>
      <w:cs w:val="0"/>
      <w:em w:val="none"/>
    </w:rPr>
  </w:style>
  <w:style w:type="character" w:customStyle="1" w:styleId="WW8Num17z2">
    <w:name w:val="WW8Num17z2"/>
    <w:rsid w:val="009076CC"/>
    <w:rPr>
      <w:rFonts w:ascii="StarSymbol" w:hAnsi="StarSymbol" w:cs="StarSymbol"/>
      <w:w w:val="100"/>
      <w:position w:val="-1"/>
      <w:sz w:val="18"/>
      <w:szCs w:val="18"/>
      <w:effect w:val="none"/>
      <w:vertAlign w:val="baseline"/>
      <w:cs w:val="0"/>
      <w:em w:val="none"/>
    </w:rPr>
  </w:style>
  <w:style w:type="character" w:customStyle="1" w:styleId="WW8Num18z0">
    <w:name w:val="WW8Num18z0"/>
    <w:rsid w:val="009076CC"/>
    <w:rPr>
      <w:rFonts w:ascii="Wingdings" w:hAnsi="Wingdings" w:cs="StarSymbol"/>
      <w:w w:val="100"/>
      <w:position w:val="-1"/>
      <w:sz w:val="18"/>
      <w:szCs w:val="18"/>
      <w:effect w:val="none"/>
      <w:vertAlign w:val="baseline"/>
      <w:cs w:val="0"/>
      <w:em w:val="none"/>
    </w:rPr>
  </w:style>
  <w:style w:type="character" w:customStyle="1" w:styleId="WW8Num18z1">
    <w:name w:val="WW8Num18z1"/>
    <w:rsid w:val="009076CC"/>
    <w:rPr>
      <w:rFonts w:ascii="Wingdings 2" w:hAnsi="Wingdings 2" w:cs="StarSymbol"/>
      <w:w w:val="100"/>
      <w:position w:val="-1"/>
      <w:sz w:val="18"/>
      <w:szCs w:val="18"/>
      <w:effect w:val="none"/>
      <w:vertAlign w:val="baseline"/>
      <w:cs w:val="0"/>
      <w:em w:val="none"/>
    </w:rPr>
  </w:style>
  <w:style w:type="character" w:customStyle="1" w:styleId="WW8Num18z2">
    <w:name w:val="WW8Num18z2"/>
    <w:rsid w:val="009076CC"/>
    <w:rPr>
      <w:rFonts w:ascii="StarSymbol" w:hAnsi="StarSymbol" w:cs="StarSymbol"/>
      <w:w w:val="100"/>
      <w:position w:val="-1"/>
      <w:sz w:val="18"/>
      <w:szCs w:val="18"/>
      <w:effect w:val="none"/>
      <w:vertAlign w:val="baseline"/>
      <w:cs w:val="0"/>
      <w:em w:val="none"/>
    </w:rPr>
  </w:style>
  <w:style w:type="character" w:customStyle="1" w:styleId="WW8Num19z0">
    <w:name w:val="WW8Num19z0"/>
    <w:rsid w:val="009076CC"/>
    <w:rPr>
      <w:rFonts w:ascii="Wingdings" w:hAnsi="Wingdings" w:cs="StarSymbol"/>
      <w:w w:val="100"/>
      <w:position w:val="-1"/>
      <w:sz w:val="18"/>
      <w:szCs w:val="18"/>
      <w:effect w:val="none"/>
      <w:vertAlign w:val="baseline"/>
      <w:cs w:val="0"/>
      <w:em w:val="none"/>
    </w:rPr>
  </w:style>
  <w:style w:type="character" w:customStyle="1" w:styleId="WW8Num19z1">
    <w:name w:val="WW8Num19z1"/>
    <w:rsid w:val="009076CC"/>
    <w:rPr>
      <w:rFonts w:ascii="Wingdings 2" w:hAnsi="Wingdings 2" w:cs="StarSymbol"/>
      <w:w w:val="100"/>
      <w:position w:val="-1"/>
      <w:sz w:val="18"/>
      <w:szCs w:val="18"/>
      <w:effect w:val="none"/>
      <w:vertAlign w:val="baseline"/>
      <w:cs w:val="0"/>
      <w:em w:val="none"/>
    </w:rPr>
  </w:style>
  <w:style w:type="character" w:customStyle="1" w:styleId="WW8Num19z2">
    <w:name w:val="WW8Num19z2"/>
    <w:rsid w:val="009076CC"/>
    <w:rPr>
      <w:rFonts w:ascii="StarSymbol" w:hAnsi="StarSymbol" w:cs="StarSymbol"/>
      <w:w w:val="100"/>
      <w:position w:val="-1"/>
      <w:sz w:val="18"/>
      <w:szCs w:val="18"/>
      <w:effect w:val="none"/>
      <w:vertAlign w:val="baseline"/>
      <w:cs w:val="0"/>
      <w:em w:val="none"/>
    </w:rPr>
  </w:style>
  <w:style w:type="character" w:customStyle="1" w:styleId="WW8Num20z0">
    <w:name w:val="WW8Num20z0"/>
    <w:rsid w:val="009076CC"/>
    <w:rPr>
      <w:rFonts w:ascii="Wingdings" w:hAnsi="Wingdings" w:cs="StarSymbol"/>
      <w:w w:val="100"/>
      <w:position w:val="-1"/>
      <w:sz w:val="18"/>
      <w:szCs w:val="18"/>
      <w:effect w:val="none"/>
      <w:vertAlign w:val="baseline"/>
      <w:cs w:val="0"/>
      <w:em w:val="none"/>
    </w:rPr>
  </w:style>
  <w:style w:type="character" w:customStyle="1" w:styleId="WW8Num20z1">
    <w:name w:val="WW8Num20z1"/>
    <w:rsid w:val="009076CC"/>
    <w:rPr>
      <w:rFonts w:ascii="Wingdings 2" w:hAnsi="Wingdings 2" w:cs="StarSymbol"/>
      <w:w w:val="100"/>
      <w:position w:val="-1"/>
      <w:sz w:val="18"/>
      <w:szCs w:val="18"/>
      <w:effect w:val="none"/>
      <w:vertAlign w:val="baseline"/>
      <w:cs w:val="0"/>
      <w:em w:val="none"/>
    </w:rPr>
  </w:style>
  <w:style w:type="character" w:customStyle="1" w:styleId="WW8Num20z2">
    <w:name w:val="WW8Num20z2"/>
    <w:rsid w:val="009076CC"/>
    <w:rPr>
      <w:rFonts w:ascii="StarSymbol" w:hAnsi="StarSymbol" w:cs="StarSymbol"/>
      <w:w w:val="100"/>
      <w:position w:val="-1"/>
      <w:sz w:val="18"/>
      <w:szCs w:val="18"/>
      <w:effect w:val="none"/>
      <w:vertAlign w:val="baseline"/>
      <w:cs w:val="0"/>
      <w:em w:val="none"/>
    </w:rPr>
  </w:style>
  <w:style w:type="character" w:customStyle="1" w:styleId="WW8Num21z0">
    <w:name w:val="WW8Num21z0"/>
    <w:rsid w:val="009076CC"/>
    <w:rPr>
      <w:rFonts w:ascii="Wingdings" w:hAnsi="Wingdings" w:cs="StarSymbol"/>
      <w:w w:val="100"/>
      <w:position w:val="-1"/>
      <w:sz w:val="18"/>
      <w:szCs w:val="18"/>
      <w:effect w:val="none"/>
      <w:vertAlign w:val="baseline"/>
      <w:cs w:val="0"/>
      <w:em w:val="none"/>
    </w:rPr>
  </w:style>
  <w:style w:type="character" w:customStyle="1" w:styleId="WW8Num21z1">
    <w:name w:val="WW8Num21z1"/>
    <w:rsid w:val="009076CC"/>
    <w:rPr>
      <w:rFonts w:ascii="Wingdings 2" w:hAnsi="Wingdings 2" w:cs="StarSymbol"/>
      <w:w w:val="100"/>
      <w:position w:val="-1"/>
      <w:sz w:val="18"/>
      <w:szCs w:val="18"/>
      <w:effect w:val="none"/>
      <w:vertAlign w:val="baseline"/>
      <w:cs w:val="0"/>
      <w:em w:val="none"/>
    </w:rPr>
  </w:style>
  <w:style w:type="character" w:customStyle="1" w:styleId="WW8Num21z2">
    <w:name w:val="WW8Num21z2"/>
    <w:rsid w:val="009076CC"/>
    <w:rPr>
      <w:rFonts w:ascii="StarSymbol" w:hAnsi="StarSymbol" w:cs="StarSymbol"/>
      <w:w w:val="100"/>
      <w:position w:val="-1"/>
      <w:sz w:val="18"/>
      <w:szCs w:val="18"/>
      <w:effect w:val="none"/>
      <w:vertAlign w:val="baseline"/>
      <w:cs w:val="0"/>
      <w:em w:val="none"/>
    </w:rPr>
  </w:style>
  <w:style w:type="character" w:customStyle="1" w:styleId="WW8Num22z0">
    <w:name w:val="WW8Num22z0"/>
    <w:rsid w:val="009076CC"/>
    <w:rPr>
      <w:rFonts w:ascii="Wingdings" w:hAnsi="Wingdings" w:cs="StarSymbol"/>
      <w:w w:val="100"/>
      <w:position w:val="-1"/>
      <w:sz w:val="18"/>
      <w:szCs w:val="18"/>
      <w:effect w:val="none"/>
      <w:vertAlign w:val="baseline"/>
      <w:cs w:val="0"/>
      <w:em w:val="none"/>
    </w:rPr>
  </w:style>
  <w:style w:type="character" w:customStyle="1" w:styleId="WW8Num22z1">
    <w:name w:val="WW8Num22z1"/>
    <w:rsid w:val="009076CC"/>
    <w:rPr>
      <w:rFonts w:ascii="Wingdings 2" w:hAnsi="Wingdings 2" w:cs="StarSymbol"/>
      <w:w w:val="100"/>
      <w:position w:val="-1"/>
      <w:sz w:val="18"/>
      <w:szCs w:val="18"/>
      <w:effect w:val="none"/>
      <w:vertAlign w:val="baseline"/>
      <w:cs w:val="0"/>
      <w:em w:val="none"/>
    </w:rPr>
  </w:style>
  <w:style w:type="character" w:customStyle="1" w:styleId="WW8Num22z2">
    <w:name w:val="WW8Num22z2"/>
    <w:rsid w:val="009076CC"/>
    <w:rPr>
      <w:rFonts w:ascii="StarSymbol" w:hAnsi="StarSymbol" w:cs="StarSymbol"/>
      <w:w w:val="100"/>
      <w:position w:val="-1"/>
      <w:sz w:val="18"/>
      <w:szCs w:val="18"/>
      <w:effect w:val="none"/>
      <w:vertAlign w:val="baseline"/>
      <w:cs w:val="0"/>
      <w:em w:val="none"/>
    </w:rPr>
  </w:style>
  <w:style w:type="character" w:customStyle="1" w:styleId="WW8Num23z0">
    <w:name w:val="WW8Num23z0"/>
    <w:rsid w:val="009076CC"/>
    <w:rPr>
      <w:rFonts w:ascii="Wingdings" w:hAnsi="Wingdings" w:cs="StarSymbol"/>
      <w:w w:val="100"/>
      <w:position w:val="-1"/>
      <w:sz w:val="18"/>
      <w:szCs w:val="18"/>
      <w:effect w:val="none"/>
      <w:vertAlign w:val="baseline"/>
      <w:cs w:val="0"/>
      <w:em w:val="none"/>
    </w:rPr>
  </w:style>
  <w:style w:type="character" w:customStyle="1" w:styleId="WW8Num23z1">
    <w:name w:val="WW8Num23z1"/>
    <w:rsid w:val="009076CC"/>
    <w:rPr>
      <w:rFonts w:ascii="Wingdings 2" w:hAnsi="Wingdings 2" w:cs="StarSymbol"/>
      <w:w w:val="100"/>
      <w:position w:val="-1"/>
      <w:sz w:val="18"/>
      <w:szCs w:val="18"/>
      <w:effect w:val="none"/>
      <w:vertAlign w:val="baseline"/>
      <w:cs w:val="0"/>
      <w:em w:val="none"/>
    </w:rPr>
  </w:style>
  <w:style w:type="character" w:customStyle="1" w:styleId="WW8Num23z2">
    <w:name w:val="WW8Num23z2"/>
    <w:rsid w:val="009076CC"/>
    <w:rPr>
      <w:rFonts w:ascii="StarSymbol" w:hAnsi="StarSymbol" w:cs="StarSymbol"/>
      <w:w w:val="100"/>
      <w:position w:val="-1"/>
      <w:sz w:val="18"/>
      <w:szCs w:val="18"/>
      <w:effect w:val="none"/>
      <w:vertAlign w:val="baseline"/>
      <w:cs w:val="0"/>
      <w:em w:val="none"/>
    </w:rPr>
  </w:style>
  <w:style w:type="character" w:customStyle="1" w:styleId="WW8Num24z0">
    <w:name w:val="WW8Num24z0"/>
    <w:rsid w:val="009076CC"/>
    <w:rPr>
      <w:rFonts w:ascii="Wingdings" w:hAnsi="Wingdings" w:cs="StarSymbol"/>
      <w:w w:val="100"/>
      <w:position w:val="-1"/>
      <w:sz w:val="18"/>
      <w:szCs w:val="18"/>
      <w:effect w:val="none"/>
      <w:vertAlign w:val="baseline"/>
      <w:cs w:val="0"/>
      <w:em w:val="none"/>
    </w:rPr>
  </w:style>
  <w:style w:type="character" w:customStyle="1" w:styleId="WW8Num24z1">
    <w:name w:val="WW8Num24z1"/>
    <w:rsid w:val="009076CC"/>
    <w:rPr>
      <w:rFonts w:ascii="Wingdings 2" w:hAnsi="Wingdings 2" w:cs="StarSymbol"/>
      <w:w w:val="100"/>
      <w:position w:val="-1"/>
      <w:sz w:val="18"/>
      <w:szCs w:val="18"/>
      <w:effect w:val="none"/>
      <w:vertAlign w:val="baseline"/>
      <w:cs w:val="0"/>
      <w:em w:val="none"/>
    </w:rPr>
  </w:style>
  <w:style w:type="character" w:customStyle="1" w:styleId="WW8Num24z2">
    <w:name w:val="WW8Num24z2"/>
    <w:rsid w:val="009076CC"/>
    <w:rPr>
      <w:rFonts w:ascii="StarSymbol" w:hAnsi="StarSymbol" w:cs="StarSymbol"/>
      <w:w w:val="100"/>
      <w:position w:val="-1"/>
      <w:sz w:val="18"/>
      <w:szCs w:val="18"/>
      <w:effect w:val="none"/>
      <w:vertAlign w:val="baseline"/>
      <w:cs w:val="0"/>
      <w:em w:val="none"/>
    </w:rPr>
  </w:style>
  <w:style w:type="character" w:customStyle="1" w:styleId="WW8Num25z0">
    <w:name w:val="WW8Num25z0"/>
    <w:rsid w:val="009076CC"/>
    <w:rPr>
      <w:rFonts w:ascii="Wingdings" w:hAnsi="Wingdings" w:cs="StarSymbol"/>
      <w:w w:val="100"/>
      <w:position w:val="-1"/>
      <w:sz w:val="18"/>
      <w:szCs w:val="18"/>
      <w:effect w:val="none"/>
      <w:vertAlign w:val="baseline"/>
      <w:cs w:val="0"/>
      <w:em w:val="none"/>
    </w:rPr>
  </w:style>
  <w:style w:type="character" w:customStyle="1" w:styleId="WW8Num25z1">
    <w:name w:val="WW8Num25z1"/>
    <w:rsid w:val="009076CC"/>
    <w:rPr>
      <w:rFonts w:ascii="Wingdings 2" w:hAnsi="Wingdings 2" w:cs="StarSymbol"/>
      <w:w w:val="100"/>
      <w:position w:val="-1"/>
      <w:sz w:val="18"/>
      <w:szCs w:val="18"/>
      <w:effect w:val="none"/>
      <w:vertAlign w:val="baseline"/>
      <w:cs w:val="0"/>
      <w:em w:val="none"/>
    </w:rPr>
  </w:style>
  <w:style w:type="character" w:customStyle="1" w:styleId="WW8Num25z2">
    <w:name w:val="WW8Num25z2"/>
    <w:rsid w:val="009076CC"/>
    <w:rPr>
      <w:rFonts w:ascii="StarSymbol" w:hAnsi="StarSymbol" w:cs="StarSymbol"/>
      <w:w w:val="100"/>
      <w:position w:val="-1"/>
      <w:sz w:val="18"/>
      <w:szCs w:val="18"/>
      <w:effect w:val="none"/>
      <w:vertAlign w:val="baseline"/>
      <w:cs w:val="0"/>
      <w:em w:val="none"/>
    </w:rPr>
  </w:style>
  <w:style w:type="character" w:customStyle="1" w:styleId="WW8Num26z0">
    <w:name w:val="WW8Num26z0"/>
    <w:rsid w:val="009076CC"/>
    <w:rPr>
      <w:rFonts w:ascii="Wingdings" w:hAnsi="Wingdings" w:cs="StarSymbol"/>
      <w:w w:val="100"/>
      <w:position w:val="-1"/>
      <w:sz w:val="18"/>
      <w:szCs w:val="18"/>
      <w:effect w:val="none"/>
      <w:vertAlign w:val="baseline"/>
      <w:cs w:val="0"/>
      <w:em w:val="none"/>
    </w:rPr>
  </w:style>
  <w:style w:type="character" w:customStyle="1" w:styleId="WW8Num26z1">
    <w:name w:val="WW8Num26z1"/>
    <w:rsid w:val="009076CC"/>
    <w:rPr>
      <w:rFonts w:ascii="Wingdings 2" w:hAnsi="Wingdings 2" w:cs="StarSymbol"/>
      <w:w w:val="100"/>
      <w:position w:val="-1"/>
      <w:sz w:val="18"/>
      <w:szCs w:val="18"/>
      <w:effect w:val="none"/>
      <w:vertAlign w:val="baseline"/>
      <w:cs w:val="0"/>
      <w:em w:val="none"/>
    </w:rPr>
  </w:style>
  <w:style w:type="character" w:customStyle="1" w:styleId="WW8Num26z2">
    <w:name w:val="WW8Num26z2"/>
    <w:rsid w:val="009076CC"/>
    <w:rPr>
      <w:rFonts w:ascii="StarSymbol" w:hAnsi="StarSymbol" w:cs="StarSymbol"/>
      <w:w w:val="100"/>
      <w:position w:val="-1"/>
      <w:sz w:val="18"/>
      <w:szCs w:val="18"/>
      <w:effect w:val="none"/>
      <w:vertAlign w:val="baseline"/>
      <w:cs w:val="0"/>
      <w:em w:val="none"/>
    </w:rPr>
  </w:style>
  <w:style w:type="character" w:customStyle="1" w:styleId="WW8Num27z0">
    <w:name w:val="WW8Num27z0"/>
    <w:rsid w:val="009076CC"/>
    <w:rPr>
      <w:rFonts w:ascii="Wingdings" w:hAnsi="Wingdings" w:cs="StarSymbol"/>
      <w:w w:val="100"/>
      <w:position w:val="-1"/>
      <w:sz w:val="18"/>
      <w:szCs w:val="18"/>
      <w:effect w:val="none"/>
      <w:vertAlign w:val="baseline"/>
      <w:cs w:val="0"/>
      <w:em w:val="none"/>
    </w:rPr>
  </w:style>
  <w:style w:type="character" w:customStyle="1" w:styleId="WW8Num27z1">
    <w:name w:val="WW8Num27z1"/>
    <w:rsid w:val="009076CC"/>
    <w:rPr>
      <w:rFonts w:ascii="Wingdings 2" w:hAnsi="Wingdings 2" w:cs="StarSymbol"/>
      <w:w w:val="100"/>
      <w:position w:val="-1"/>
      <w:sz w:val="18"/>
      <w:szCs w:val="18"/>
      <w:effect w:val="none"/>
      <w:vertAlign w:val="baseline"/>
      <w:cs w:val="0"/>
      <w:em w:val="none"/>
    </w:rPr>
  </w:style>
  <w:style w:type="character" w:customStyle="1" w:styleId="WW8Num27z2">
    <w:name w:val="WW8Num27z2"/>
    <w:rsid w:val="009076CC"/>
    <w:rPr>
      <w:rFonts w:ascii="StarSymbol" w:hAnsi="StarSymbol" w:cs="StarSymbol"/>
      <w:w w:val="100"/>
      <w:position w:val="-1"/>
      <w:sz w:val="18"/>
      <w:szCs w:val="18"/>
      <w:effect w:val="none"/>
      <w:vertAlign w:val="baseline"/>
      <w:cs w:val="0"/>
      <w:em w:val="none"/>
    </w:rPr>
  </w:style>
  <w:style w:type="character" w:customStyle="1" w:styleId="WW8Num28z0">
    <w:name w:val="WW8Num28z0"/>
    <w:rsid w:val="009076CC"/>
    <w:rPr>
      <w:rFonts w:ascii="Wingdings" w:hAnsi="Wingdings" w:cs="StarSymbol"/>
      <w:w w:val="100"/>
      <w:position w:val="-1"/>
      <w:sz w:val="18"/>
      <w:szCs w:val="18"/>
      <w:effect w:val="none"/>
      <w:vertAlign w:val="baseline"/>
      <w:cs w:val="0"/>
      <w:em w:val="none"/>
    </w:rPr>
  </w:style>
  <w:style w:type="character" w:customStyle="1" w:styleId="WW8Num28z1">
    <w:name w:val="WW8Num28z1"/>
    <w:rsid w:val="009076CC"/>
    <w:rPr>
      <w:rFonts w:ascii="Wingdings 2" w:hAnsi="Wingdings 2" w:cs="StarSymbol"/>
      <w:w w:val="100"/>
      <w:position w:val="-1"/>
      <w:sz w:val="18"/>
      <w:szCs w:val="18"/>
      <w:effect w:val="none"/>
      <w:vertAlign w:val="baseline"/>
      <w:cs w:val="0"/>
      <w:em w:val="none"/>
    </w:rPr>
  </w:style>
  <w:style w:type="character" w:customStyle="1" w:styleId="WW8Num28z2">
    <w:name w:val="WW8Num28z2"/>
    <w:rsid w:val="009076CC"/>
    <w:rPr>
      <w:rFonts w:ascii="StarSymbol" w:hAnsi="StarSymbol" w:cs="StarSymbol"/>
      <w:w w:val="100"/>
      <w:position w:val="-1"/>
      <w:sz w:val="18"/>
      <w:szCs w:val="18"/>
      <w:effect w:val="none"/>
      <w:vertAlign w:val="baseline"/>
      <w:cs w:val="0"/>
      <w:em w:val="none"/>
    </w:rPr>
  </w:style>
  <w:style w:type="character" w:customStyle="1" w:styleId="WW8Num29z0">
    <w:name w:val="WW8Num29z0"/>
    <w:rsid w:val="009076CC"/>
    <w:rPr>
      <w:rFonts w:ascii="Wingdings" w:hAnsi="Wingdings" w:cs="StarSymbol"/>
      <w:w w:val="100"/>
      <w:position w:val="-1"/>
      <w:sz w:val="18"/>
      <w:szCs w:val="18"/>
      <w:effect w:val="none"/>
      <w:vertAlign w:val="baseline"/>
      <w:cs w:val="0"/>
      <w:em w:val="none"/>
    </w:rPr>
  </w:style>
  <w:style w:type="character" w:customStyle="1" w:styleId="WW8Num29z1">
    <w:name w:val="WW8Num29z1"/>
    <w:rsid w:val="009076CC"/>
    <w:rPr>
      <w:rFonts w:ascii="Wingdings 2" w:hAnsi="Wingdings 2" w:cs="StarSymbol"/>
      <w:w w:val="100"/>
      <w:position w:val="-1"/>
      <w:sz w:val="18"/>
      <w:szCs w:val="18"/>
      <w:effect w:val="none"/>
      <w:vertAlign w:val="baseline"/>
      <w:cs w:val="0"/>
      <w:em w:val="none"/>
    </w:rPr>
  </w:style>
  <w:style w:type="character" w:customStyle="1" w:styleId="WW8Num29z2">
    <w:name w:val="WW8Num29z2"/>
    <w:rsid w:val="009076CC"/>
    <w:rPr>
      <w:rFonts w:ascii="StarSymbol" w:hAnsi="StarSymbol" w:cs="StarSymbol"/>
      <w:w w:val="100"/>
      <w:position w:val="-1"/>
      <w:sz w:val="18"/>
      <w:szCs w:val="18"/>
      <w:effect w:val="none"/>
      <w:vertAlign w:val="baseline"/>
      <w:cs w:val="0"/>
      <w:em w:val="none"/>
    </w:rPr>
  </w:style>
  <w:style w:type="character" w:customStyle="1" w:styleId="WW8Num30z0">
    <w:name w:val="WW8Num30z0"/>
    <w:rsid w:val="009076CC"/>
    <w:rPr>
      <w:rFonts w:ascii="Wingdings" w:hAnsi="Wingdings" w:cs="StarSymbol"/>
      <w:w w:val="100"/>
      <w:position w:val="-1"/>
      <w:sz w:val="18"/>
      <w:szCs w:val="18"/>
      <w:effect w:val="none"/>
      <w:vertAlign w:val="baseline"/>
      <w:cs w:val="0"/>
      <w:em w:val="none"/>
    </w:rPr>
  </w:style>
  <w:style w:type="character" w:customStyle="1" w:styleId="WW8Num30z1">
    <w:name w:val="WW8Num30z1"/>
    <w:rsid w:val="009076CC"/>
    <w:rPr>
      <w:rFonts w:ascii="Wingdings 2" w:hAnsi="Wingdings 2" w:cs="StarSymbol"/>
      <w:w w:val="100"/>
      <w:position w:val="-1"/>
      <w:sz w:val="18"/>
      <w:szCs w:val="18"/>
      <w:effect w:val="none"/>
      <w:vertAlign w:val="baseline"/>
      <w:cs w:val="0"/>
      <w:em w:val="none"/>
    </w:rPr>
  </w:style>
  <w:style w:type="character" w:customStyle="1" w:styleId="WW8Num30z2">
    <w:name w:val="WW8Num30z2"/>
    <w:rsid w:val="009076CC"/>
    <w:rPr>
      <w:rFonts w:ascii="StarSymbol" w:hAnsi="StarSymbol" w:cs="StarSymbol"/>
      <w:w w:val="100"/>
      <w:position w:val="-1"/>
      <w:sz w:val="18"/>
      <w:szCs w:val="18"/>
      <w:effect w:val="none"/>
      <w:vertAlign w:val="baseline"/>
      <w:cs w:val="0"/>
      <w:em w:val="none"/>
    </w:rPr>
  </w:style>
  <w:style w:type="character" w:customStyle="1" w:styleId="WW8Num31z0">
    <w:name w:val="WW8Num31z0"/>
    <w:rsid w:val="009076CC"/>
    <w:rPr>
      <w:rFonts w:ascii="Wingdings" w:hAnsi="Wingdings" w:cs="StarSymbol"/>
      <w:w w:val="100"/>
      <w:position w:val="-1"/>
      <w:sz w:val="18"/>
      <w:szCs w:val="18"/>
      <w:effect w:val="none"/>
      <w:vertAlign w:val="baseline"/>
      <w:cs w:val="0"/>
      <w:em w:val="none"/>
    </w:rPr>
  </w:style>
  <w:style w:type="character" w:customStyle="1" w:styleId="WW8Num32z0">
    <w:name w:val="WW8Num32z0"/>
    <w:rsid w:val="009076CC"/>
    <w:rPr>
      <w:rFonts w:ascii="Symbol" w:hAnsi="Symbol" w:cs="StarSymbol"/>
      <w:w w:val="100"/>
      <w:position w:val="-1"/>
      <w:sz w:val="18"/>
      <w:szCs w:val="18"/>
      <w:effect w:val="none"/>
      <w:vertAlign w:val="baseline"/>
      <w:cs w:val="0"/>
      <w:em w:val="none"/>
    </w:rPr>
  </w:style>
  <w:style w:type="character" w:customStyle="1" w:styleId="WW8Num33z0">
    <w:name w:val="WW8Num33z0"/>
    <w:rsid w:val="009076CC"/>
    <w:rPr>
      <w:rFonts w:ascii="Symbol" w:hAnsi="Symbol" w:cs="StarSymbol"/>
      <w:w w:val="100"/>
      <w:position w:val="-1"/>
      <w:sz w:val="18"/>
      <w:szCs w:val="18"/>
      <w:effect w:val="none"/>
      <w:vertAlign w:val="baseline"/>
      <w:cs w:val="0"/>
      <w:em w:val="none"/>
    </w:rPr>
  </w:style>
  <w:style w:type="character" w:customStyle="1" w:styleId="WW8Num34z0">
    <w:name w:val="WW8Num34z0"/>
    <w:rsid w:val="009076CC"/>
    <w:rPr>
      <w:rFonts w:ascii="Symbol" w:hAnsi="Symbol" w:cs="StarSymbol"/>
      <w:w w:val="100"/>
      <w:position w:val="-1"/>
      <w:sz w:val="18"/>
      <w:szCs w:val="18"/>
      <w:effect w:val="none"/>
      <w:vertAlign w:val="baseline"/>
      <w:cs w:val="0"/>
      <w:em w:val="none"/>
    </w:rPr>
  </w:style>
  <w:style w:type="character" w:customStyle="1" w:styleId="WW-Absatz-Standardschriftart">
    <w:name w:val="WW-Absatz-Standardschriftart"/>
    <w:rsid w:val="009076CC"/>
    <w:rPr>
      <w:w w:val="100"/>
      <w:position w:val="-1"/>
      <w:effect w:val="none"/>
      <w:vertAlign w:val="baseline"/>
      <w:cs w:val="0"/>
      <w:em w:val="none"/>
    </w:rPr>
  </w:style>
  <w:style w:type="character" w:customStyle="1" w:styleId="WW-Absatz-Standardschriftart1">
    <w:name w:val="WW-Absatz-Standardschriftart1"/>
    <w:rsid w:val="009076CC"/>
    <w:rPr>
      <w:w w:val="100"/>
      <w:position w:val="-1"/>
      <w:effect w:val="none"/>
      <w:vertAlign w:val="baseline"/>
      <w:cs w:val="0"/>
      <w:em w:val="none"/>
    </w:rPr>
  </w:style>
  <w:style w:type="character" w:customStyle="1" w:styleId="WW8Num31z1">
    <w:name w:val="WW8Num31z1"/>
    <w:rsid w:val="009076CC"/>
    <w:rPr>
      <w:rFonts w:ascii="Wingdings 2" w:hAnsi="Wingdings 2" w:cs="StarSymbol"/>
      <w:w w:val="100"/>
      <w:position w:val="-1"/>
      <w:sz w:val="18"/>
      <w:szCs w:val="18"/>
      <w:effect w:val="none"/>
      <w:vertAlign w:val="baseline"/>
      <w:cs w:val="0"/>
      <w:em w:val="none"/>
    </w:rPr>
  </w:style>
  <w:style w:type="character" w:customStyle="1" w:styleId="WW8Num31z2">
    <w:name w:val="WW8Num31z2"/>
    <w:rsid w:val="009076CC"/>
    <w:rPr>
      <w:rFonts w:ascii="StarSymbol" w:hAnsi="StarSymbol" w:cs="StarSymbol"/>
      <w:w w:val="100"/>
      <w:position w:val="-1"/>
      <w:sz w:val="18"/>
      <w:szCs w:val="18"/>
      <w:effect w:val="none"/>
      <w:vertAlign w:val="baseline"/>
      <w:cs w:val="0"/>
      <w:em w:val="none"/>
    </w:rPr>
  </w:style>
  <w:style w:type="character" w:customStyle="1" w:styleId="WW-Absatz-Standardschriftart11">
    <w:name w:val="WW-Absatz-Standardschriftart11"/>
    <w:rsid w:val="009076CC"/>
    <w:rPr>
      <w:w w:val="100"/>
      <w:position w:val="-1"/>
      <w:effect w:val="none"/>
      <w:vertAlign w:val="baseline"/>
      <w:cs w:val="0"/>
      <w:em w:val="none"/>
    </w:rPr>
  </w:style>
  <w:style w:type="character" w:customStyle="1" w:styleId="Policepardfaut2">
    <w:name w:val="Police par défaut2"/>
    <w:rsid w:val="009076CC"/>
    <w:rPr>
      <w:w w:val="100"/>
      <w:position w:val="-1"/>
      <w:effect w:val="none"/>
      <w:vertAlign w:val="baseline"/>
      <w:cs w:val="0"/>
      <w:em w:val="none"/>
    </w:rPr>
  </w:style>
  <w:style w:type="character" w:customStyle="1" w:styleId="WW-Absatz-Standardschriftart111">
    <w:name w:val="WW-Absatz-Standardschriftart111"/>
    <w:rsid w:val="009076CC"/>
    <w:rPr>
      <w:w w:val="100"/>
      <w:position w:val="-1"/>
      <w:effect w:val="none"/>
      <w:vertAlign w:val="baseline"/>
      <w:cs w:val="0"/>
      <w:em w:val="none"/>
    </w:rPr>
  </w:style>
  <w:style w:type="character" w:customStyle="1" w:styleId="WW-Absatz-Standardschriftart1111">
    <w:name w:val="WW-Absatz-Standardschriftart1111"/>
    <w:rsid w:val="009076CC"/>
    <w:rPr>
      <w:w w:val="100"/>
      <w:position w:val="-1"/>
      <w:effect w:val="none"/>
      <w:vertAlign w:val="baseline"/>
      <w:cs w:val="0"/>
      <w:em w:val="none"/>
    </w:rPr>
  </w:style>
  <w:style w:type="character" w:customStyle="1" w:styleId="WW-Absatz-Standardschriftart11111">
    <w:name w:val="WW-Absatz-Standardschriftart11111"/>
    <w:rsid w:val="009076CC"/>
    <w:rPr>
      <w:w w:val="100"/>
      <w:position w:val="-1"/>
      <w:effect w:val="none"/>
      <w:vertAlign w:val="baseline"/>
      <w:cs w:val="0"/>
      <w:em w:val="none"/>
    </w:rPr>
  </w:style>
  <w:style w:type="character" w:customStyle="1" w:styleId="WW-Absatz-Standardschriftart111111">
    <w:name w:val="WW-Absatz-Standardschriftart111111"/>
    <w:rsid w:val="009076CC"/>
    <w:rPr>
      <w:w w:val="100"/>
      <w:position w:val="-1"/>
      <w:effect w:val="none"/>
      <w:vertAlign w:val="baseline"/>
      <w:cs w:val="0"/>
      <w:em w:val="none"/>
    </w:rPr>
  </w:style>
  <w:style w:type="character" w:customStyle="1" w:styleId="WW-Absatz-Standardschriftart1111111">
    <w:name w:val="WW-Absatz-Standardschriftart1111111"/>
    <w:rsid w:val="009076CC"/>
    <w:rPr>
      <w:w w:val="100"/>
      <w:position w:val="-1"/>
      <w:effect w:val="none"/>
      <w:vertAlign w:val="baseline"/>
      <w:cs w:val="0"/>
      <w:em w:val="none"/>
    </w:rPr>
  </w:style>
  <w:style w:type="character" w:customStyle="1" w:styleId="WW-Absatz-Standardschriftart11111111">
    <w:name w:val="WW-Absatz-Standardschriftart11111111"/>
    <w:rsid w:val="009076CC"/>
    <w:rPr>
      <w:w w:val="100"/>
      <w:position w:val="-1"/>
      <w:effect w:val="none"/>
      <w:vertAlign w:val="baseline"/>
      <w:cs w:val="0"/>
      <w:em w:val="none"/>
    </w:rPr>
  </w:style>
  <w:style w:type="character" w:customStyle="1" w:styleId="WW-Absatz-Standardschriftart111111111">
    <w:name w:val="WW-Absatz-Standardschriftart111111111"/>
    <w:rsid w:val="009076CC"/>
    <w:rPr>
      <w:w w:val="100"/>
      <w:position w:val="-1"/>
      <w:effect w:val="none"/>
      <w:vertAlign w:val="baseline"/>
      <w:cs w:val="0"/>
      <w:em w:val="none"/>
    </w:rPr>
  </w:style>
  <w:style w:type="character" w:customStyle="1" w:styleId="Caractredenotedebasdepage">
    <w:name w:val="Caractère de note de bas de page"/>
    <w:rsid w:val="009076CC"/>
    <w:rPr>
      <w:w w:val="100"/>
      <w:position w:val="-1"/>
      <w:effect w:val="none"/>
      <w:vertAlign w:val="superscript"/>
      <w:cs w:val="0"/>
      <w:em w:val="none"/>
    </w:rPr>
  </w:style>
  <w:style w:type="character" w:customStyle="1" w:styleId="C1Car">
    <w:name w:val="C1 Car"/>
    <w:rsid w:val="009076CC"/>
    <w:rPr>
      <w:rFonts w:ascii="Franklin Gothic Medium" w:hAnsi="Franklin Gothic Medium"/>
      <w:b/>
      <w:w w:val="100"/>
      <w:position w:val="-1"/>
      <w:sz w:val="36"/>
      <w:szCs w:val="36"/>
      <w:effect w:val="none"/>
      <w:vertAlign w:val="baseline"/>
      <w:cs w:val="0"/>
      <w:em w:val="none"/>
      <w:lang w:val="fr-FR" w:eastAsia="ar-SA" w:bidi="ar-SA"/>
    </w:rPr>
  </w:style>
  <w:style w:type="character" w:customStyle="1" w:styleId="C2Car">
    <w:name w:val="C2 Car"/>
    <w:rsid w:val="009076CC"/>
    <w:rPr>
      <w:rFonts w:ascii="Franklin Gothic Heavy" w:hAnsi="Franklin Gothic Heavy"/>
      <w:smallCaps/>
      <w:w w:val="100"/>
      <w:position w:val="-1"/>
      <w:sz w:val="32"/>
      <w:szCs w:val="32"/>
      <w:effect w:val="none"/>
      <w:vertAlign w:val="baseline"/>
      <w:cs w:val="0"/>
      <w:em w:val="none"/>
      <w:lang w:val="fr-FR" w:eastAsia="ar-SA" w:bidi="ar-SA"/>
    </w:rPr>
  </w:style>
  <w:style w:type="character" w:customStyle="1" w:styleId="C3Car">
    <w:name w:val="C3 Car"/>
    <w:rsid w:val="009076CC"/>
    <w:rPr>
      <w:rFonts w:ascii="Franklin Gothic Heavy" w:hAnsi="Franklin Gothic Heavy"/>
      <w:caps/>
      <w:w w:val="100"/>
      <w:position w:val="-1"/>
      <w:sz w:val="28"/>
      <w:szCs w:val="28"/>
      <w:effect w:val="none"/>
      <w:vertAlign w:val="baseline"/>
      <w:cs w:val="0"/>
      <w:em w:val="none"/>
      <w:lang w:val="fr-FR" w:eastAsia="ar-SA" w:bidi="ar-SA"/>
    </w:rPr>
  </w:style>
  <w:style w:type="character" w:customStyle="1" w:styleId="Caractredenotedefin">
    <w:name w:val="Caractère de note de fin"/>
    <w:rsid w:val="009076CC"/>
    <w:rPr>
      <w:w w:val="100"/>
      <w:position w:val="-1"/>
      <w:effect w:val="none"/>
      <w:vertAlign w:val="superscript"/>
      <w:cs w:val="0"/>
      <w:em w:val="none"/>
    </w:rPr>
  </w:style>
  <w:style w:type="character" w:customStyle="1" w:styleId="WW-Caractredenotedefin">
    <w:name w:val="WW-Caractère de note de fin"/>
    <w:rsid w:val="009076CC"/>
    <w:rPr>
      <w:w w:val="100"/>
      <w:position w:val="-1"/>
      <w:effect w:val="none"/>
      <w:vertAlign w:val="baseline"/>
      <w:cs w:val="0"/>
      <w:em w:val="none"/>
    </w:rPr>
  </w:style>
  <w:style w:type="character" w:styleId="Appeldenotedefin">
    <w:name w:val="endnote reference"/>
    <w:rsid w:val="009076CC"/>
    <w:rPr>
      <w:w w:val="100"/>
      <w:position w:val="-1"/>
      <w:effect w:val="none"/>
      <w:vertAlign w:val="superscript"/>
      <w:cs w:val="0"/>
      <w:em w:val="none"/>
    </w:rPr>
  </w:style>
  <w:style w:type="paragraph" w:customStyle="1" w:styleId="Titre20">
    <w:name w:val="Titre2"/>
    <w:basedOn w:val="Normal"/>
    <w:next w:val="Corpsdetexte"/>
    <w:rsid w:val="009076CC"/>
    <w:pPr>
      <w:keepNext/>
      <w:widowControl w:val="0"/>
      <w:spacing w:before="240" w:line="1" w:lineRule="atLeast"/>
      <w:ind w:leftChars="-1" w:left="-1" w:hangingChars="1" w:hanging="1"/>
      <w:jc w:val="both"/>
      <w:textDirection w:val="btLr"/>
      <w:textAlignment w:val="top"/>
      <w:outlineLvl w:val="0"/>
    </w:pPr>
    <w:rPr>
      <w:rFonts w:ascii="Liberation Sans" w:eastAsia="DejaVu LGC Sans" w:hAnsi="Liberation Sans" w:cs="DejaVu LGC Sans"/>
      <w:color w:val="0F243E"/>
      <w:kern w:val="1"/>
      <w:position w:val="-1"/>
      <w:sz w:val="28"/>
      <w:szCs w:val="28"/>
      <w:lang w:eastAsia="ar-SA"/>
    </w:rPr>
  </w:style>
  <w:style w:type="paragraph" w:customStyle="1" w:styleId="Lgende2">
    <w:name w:val="Légende2"/>
    <w:basedOn w:val="Normal"/>
    <w:rsid w:val="009076CC"/>
    <w:pPr>
      <w:widowControl w:val="0"/>
      <w:suppressLineNumbers/>
      <w:spacing w:before="120" w:line="1" w:lineRule="atLeast"/>
      <w:ind w:leftChars="-1" w:left="-1" w:hangingChars="1" w:hanging="1"/>
      <w:jc w:val="both"/>
      <w:textDirection w:val="btLr"/>
      <w:textAlignment w:val="top"/>
      <w:outlineLvl w:val="0"/>
    </w:pPr>
    <w:rPr>
      <w:rFonts w:ascii="Arial Narrow" w:eastAsia="DejaVu LGC Sans" w:hAnsi="Arial Narrow" w:cs="Arial Narrow"/>
      <w:i/>
      <w:iCs/>
      <w:color w:val="0F243E"/>
      <w:kern w:val="1"/>
      <w:position w:val="-1"/>
      <w:sz w:val="24"/>
      <w:lang w:eastAsia="ar-SA"/>
    </w:rPr>
  </w:style>
  <w:style w:type="paragraph" w:customStyle="1" w:styleId="CT">
    <w:name w:val="CT"/>
    <w:basedOn w:val="Normal"/>
    <w:rsid w:val="009076CC"/>
    <w:pPr>
      <w:widowControl w:val="0"/>
      <w:tabs>
        <w:tab w:val="left" w:pos="2160"/>
      </w:tabs>
      <w:spacing w:after="0" w:line="1" w:lineRule="atLeast"/>
      <w:ind w:leftChars="-1" w:left="-1" w:hangingChars="1" w:hanging="1"/>
      <w:jc w:val="both"/>
      <w:textDirection w:val="btLr"/>
      <w:textAlignment w:val="top"/>
      <w:outlineLvl w:val="0"/>
    </w:pPr>
    <w:rPr>
      <w:rFonts w:ascii="Arial Narrow" w:eastAsia="DejaVu LGC Sans" w:hAnsi="Arial Narrow"/>
      <w:color w:val="0F243E"/>
      <w:kern w:val="1"/>
      <w:position w:val="-1"/>
      <w:sz w:val="24"/>
      <w:lang w:eastAsia="ar-SA"/>
    </w:rPr>
  </w:style>
  <w:style w:type="paragraph" w:customStyle="1" w:styleId="Texte">
    <w:name w:val="Texte"/>
    <w:basedOn w:val="Normal"/>
    <w:rsid w:val="009076CC"/>
    <w:pPr>
      <w:widowControl w:val="0"/>
      <w:spacing w:after="0" w:line="1" w:lineRule="atLeast"/>
      <w:ind w:leftChars="-1" w:left="-1" w:hangingChars="1" w:hanging="1"/>
      <w:jc w:val="both"/>
      <w:textDirection w:val="btLr"/>
      <w:textAlignment w:val="top"/>
      <w:outlineLvl w:val="0"/>
    </w:pPr>
    <w:rPr>
      <w:rFonts w:eastAsia="DejaVu LGC Sans"/>
      <w:color w:val="0F243E"/>
      <w:kern w:val="1"/>
      <w:position w:val="-1"/>
      <w:sz w:val="24"/>
      <w:lang w:eastAsia="ar-SA"/>
    </w:rPr>
  </w:style>
  <w:style w:type="paragraph" w:customStyle="1" w:styleId="Style1">
    <w:name w:val="Style1"/>
    <w:basedOn w:val="Normal"/>
    <w:rsid w:val="009076CC"/>
    <w:pPr>
      <w:widowControl w:val="0"/>
      <w:spacing w:after="0" w:line="1" w:lineRule="atLeast"/>
      <w:ind w:leftChars="-1" w:left="-1" w:hangingChars="1" w:hanging="1"/>
      <w:jc w:val="both"/>
      <w:textDirection w:val="btLr"/>
      <w:textAlignment w:val="top"/>
      <w:outlineLvl w:val="0"/>
    </w:pPr>
    <w:rPr>
      <w:rFonts w:eastAsia="DejaVu LGC Sans"/>
      <w:color w:val="0F243E"/>
      <w:kern w:val="1"/>
      <w:position w:val="-1"/>
      <w:sz w:val="24"/>
      <w:lang w:eastAsia="ar-SA"/>
    </w:rPr>
  </w:style>
  <w:style w:type="paragraph" w:customStyle="1" w:styleId="Contenuducadre">
    <w:name w:val="Contenu du cadre"/>
    <w:basedOn w:val="Corpsdetexte"/>
    <w:rsid w:val="009076CC"/>
    <w:rPr>
      <w:rFonts w:cs="Times New Roman"/>
      <w:color w:val="0F243E"/>
    </w:rPr>
  </w:style>
  <w:style w:type="character" w:customStyle="1" w:styleId="En-tteCar1">
    <w:name w:val="En-tête Car1"/>
    <w:rsid w:val="009076CC"/>
    <w:rPr>
      <w:rFonts w:ascii="Arial Narrow" w:eastAsia="DejaVu LGC Sans" w:hAnsi="Arial Narrow" w:cs="Times New Roman"/>
      <w:color w:val="0F243E"/>
      <w:w w:val="100"/>
      <w:kern w:val="1"/>
      <w:position w:val="-1"/>
      <w:sz w:val="24"/>
      <w:szCs w:val="24"/>
      <w:effect w:val="none"/>
      <w:vertAlign w:val="baseline"/>
      <w:cs w:val="0"/>
      <w:em w:val="none"/>
      <w:lang w:eastAsia="ar-SA"/>
    </w:rPr>
  </w:style>
  <w:style w:type="paragraph" w:styleId="Sansinterligne">
    <w:name w:val="No Spacing"/>
    <w:rsid w:val="009076CC"/>
    <w:pPr>
      <w:widowControl w:val="0"/>
      <w:spacing w:after="0" w:line="1" w:lineRule="atLeast"/>
      <w:ind w:leftChars="-1" w:left="714" w:hangingChars="1" w:hanging="357"/>
      <w:jc w:val="both"/>
      <w:textDirection w:val="btLr"/>
      <w:textAlignment w:val="baseline"/>
      <w:outlineLvl w:val="0"/>
    </w:pPr>
    <w:rPr>
      <w:rFonts w:ascii="Arial Narrow" w:eastAsia="Times New Roman" w:hAnsi="Arial Narrow" w:cs="Arial Narrow"/>
      <w:color w:val="auto"/>
      <w:position w:val="-1"/>
      <w:sz w:val="24"/>
      <w:szCs w:val="24"/>
      <w:lang w:eastAsia="ar-SA"/>
    </w:rPr>
  </w:style>
  <w:style w:type="numbering" w:customStyle="1" w:styleId="Style2">
    <w:name w:val="Style2"/>
    <w:rsid w:val="009076CC"/>
  </w:style>
  <w:style w:type="numbering" w:customStyle="1" w:styleId="Style3">
    <w:name w:val="Style3"/>
    <w:rsid w:val="009076CC"/>
  </w:style>
  <w:style w:type="numbering" w:customStyle="1" w:styleId="Style4">
    <w:name w:val="Style4"/>
    <w:rsid w:val="009076CC"/>
  </w:style>
  <w:style w:type="numbering" w:customStyle="1" w:styleId="Style5">
    <w:name w:val="Style5"/>
    <w:rsid w:val="009076CC"/>
  </w:style>
  <w:style w:type="numbering" w:customStyle="1" w:styleId="Style6">
    <w:name w:val="Style6"/>
    <w:rsid w:val="009076CC"/>
  </w:style>
  <w:style w:type="numbering" w:customStyle="1" w:styleId="Style7">
    <w:name w:val="Style7"/>
    <w:rsid w:val="009076CC"/>
  </w:style>
  <w:style w:type="numbering" w:customStyle="1" w:styleId="Style8">
    <w:name w:val="Style8"/>
    <w:rsid w:val="009076CC"/>
  </w:style>
  <w:style w:type="character" w:customStyle="1" w:styleId="Titre0Car">
    <w:name w:val="Titre 0 Car"/>
    <w:rsid w:val="009076CC"/>
    <w:rPr>
      <w:rFonts w:ascii="Franklin Gothic Heavy" w:hAnsi="Franklin Gothic Heavy"/>
      <w:caps/>
      <w:w w:val="100"/>
      <w:position w:val="-1"/>
      <w:sz w:val="28"/>
      <w:szCs w:val="28"/>
      <w:effect w:val="none"/>
      <w:vertAlign w:val="baseline"/>
      <w:cs w:val="0"/>
      <w:em w:val="none"/>
      <w:lang w:val="fr-FR" w:eastAsia="ar-SA" w:bidi="ar-SA"/>
    </w:rPr>
  </w:style>
  <w:style w:type="numbering" w:customStyle="1" w:styleId="Style9">
    <w:name w:val="Style9"/>
    <w:rsid w:val="009076CC"/>
  </w:style>
  <w:style w:type="character" w:customStyle="1" w:styleId="V1CarCar">
    <w:name w:val="V1 Car Car"/>
    <w:rsid w:val="009076CC"/>
    <w:rPr>
      <w:rFonts w:ascii="Franklin Gothic Medium Cond" w:eastAsia="DejaVu LGC Sans" w:hAnsi="Franklin Gothic Medium Cond"/>
      <w:b/>
      <w:caps/>
      <w:color w:val="365F91"/>
      <w:w w:val="100"/>
      <w:kern w:val="1"/>
      <w:position w:val="-1"/>
      <w:sz w:val="68"/>
      <w:szCs w:val="36"/>
      <w:effect w:val="none"/>
      <w:shd w:val="clear" w:color="auto" w:fill="FFFFFF"/>
      <w:vertAlign w:val="baseline"/>
      <w:cs w:val="0"/>
      <w:em w:val="none"/>
      <w:lang w:eastAsia="ar-SA"/>
    </w:rPr>
  </w:style>
  <w:style w:type="character" w:customStyle="1" w:styleId="V2CarCar">
    <w:name w:val="V2 Car Car"/>
    <w:rsid w:val="009076CC"/>
    <w:rPr>
      <w:rFonts w:ascii="Franklin Gothic Medium Cond" w:eastAsia="DejaVu LGC Sans" w:hAnsi="Franklin Gothic Medium Cond"/>
      <w:b/>
      <w:caps/>
      <w:color w:val="FFFFFF"/>
      <w:w w:val="100"/>
      <w:kern w:val="1"/>
      <w:position w:val="-1"/>
      <w:sz w:val="50"/>
      <w:szCs w:val="36"/>
      <w:effect w:val="none"/>
      <w:shd w:val="clear" w:color="auto" w:fill="365F91"/>
      <w:vertAlign w:val="baseline"/>
      <w:cs w:val="0"/>
      <w:em w:val="none"/>
      <w:lang w:eastAsia="ar-SA"/>
    </w:rPr>
  </w:style>
  <w:style w:type="paragraph" w:styleId="Notedefin">
    <w:name w:val="endnote text"/>
    <w:basedOn w:val="Normal"/>
    <w:link w:val="NotedefinCar"/>
    <w:qFormat/>
    <w:rsid w:val="009076CC"/>
    <w:pPr>
      <w:widowControl w:val="0"/>
      <w:spacing w:after="0" w:line="1" w:lineRule="atLeast"/>
      <w:ind w:leftChars="-1" w:left="-1" w:hangingChars="1" w:hanging="1"/>
      <w:jc w:val="both"/>
      <w:textDirection w:val="btLr"/>
      <w:textAlignment w:val="top"/>
      <w:outlineLvl w:val="0"/>
    </w:pPr>
    <w:rPr>
      <w:rFonts w:ascii="Arial Narrow" w:eastAsia="DejaVu LGC Sans" w:hAnsi="Arial Narrow" w:cs="Arial Narrow"/>
      <w:color w:val="0F243E"/>
      <w:kern w:val="1"/>
      <w:position w:val="-1"/>
      <w:szCs w:val="20"/>
      <w:lang w:eastAsia="ar-SA"/>
    </w:rPr>
  </w:style>
  <w:style w:type="character" w:customStyle="1" w:styleId="NotedefinCar">
    <w:name w:val="Note de fin Car"/>
    <w:basedOn w:val="Policepardfaut"/>
    <w:link w:val="Notedefin"/>
    <w:rsid w:val="009076CC"/>
    <w:rPr>
      <w:rFonts w:ascii="Arial Narrow" w:eastAsia="DejaVu LGC Sans" w:hAnsi="Arial Narrow" w:cs="Arial Narrow"/>
      <w:color w:val="0F243E"/>
      <w:kern w:val="1"/>
      <w:position w:val="-1"/>
      <w:lang w:eastAsia="ar-SA"/>
    </w:rPr>
  </w:style>
  <w:style w:type="numbering" w:styleId="ArticleSection">
    <w:name w:val="Outline List 3"/>
    <w:basedOn w:val="Aucuneliste"/>
    <w:rsid w:val="009076CC"/>
  </w:style>
  <w:style w:type="numbering" w:customStyle="1" w:styleId="V3bis">
    <w:name w:val="V3bis"/>
    <w:rsid w:val="009076CC"/>
  </w:style>
  <w:style w:type="paragraph" w:styleId="Retraitcorpsdetexte">
    <w:name w:val="Body Text Indent"/>
    <w:basedOn w:val="Normal"/>
    <w:link w:val="RetraitcorpsdetexteCar"/>
    <w:rsid w:val="009076CC"/>
    <w:pPr>
      <w:widowControl w:val="0"/>
      <w:spacing w:line="1" w:lineRule="atLeast"/>
      <w:ind w:leftChars="-1" w:left="283" w:hangingChars="1" w:hanging="1"/>
      <w:textDirection w:val="btLr"/>
      <w:textAlignment w:val="top"/>
      <w:outlineLvl w:val="0"/>
    </w:pPr>
    <w:rPr>
      <w:rFonts w:ascii="Liberation Serif" w:eastAsia="DejaVu LGC Sans" w:hAnsi="Liberation Serif" w:cs="Arial Narrow"/>
      <w:color w:val="auto"/>
      <w:kern w:val="1"/>
      <w:position w:val="-1"/>
      <w:sz w:val="24"/>
      <w:lang w:eastAsia="ar-SA"/>
    </w:rPr>
  </w:style>
  <w:style w:type="character" w:customStyle="1" w:styleId="RetraitcorpsdetexteCar">
    <w:name w:val="Retrait corps de texte Car"/>
    <w:basedOn w:val="Policepardfaut"/>
    <w:link w:val="Retraitcorpsdetexte"/>
    <w:rsid w:val="009076CC"/>
    <w:rPr>
      <w:rFonts w:ascii="Liberation Serif" w:eastAsia="DejaVu LGC Sans" w:hAnsi="Liberation Serif" w:cs="Arial Narrow"/>
      <w:color w:val="auto"/>
      <w:kern w:val="1"/>
      <w:position w:val="-1"/>
      <w:sz w:val="24"/>
      <w:szCs w:val="24"/>
      <w:lang w:eastAsia="ar-SA"/>
    </w:rPr>
  </w:style>
  <w:style w:type="paragraph" w:styleId="En-ttedetabledesmatires">
    <w:name w:val="TOC Heading"/>
    <w:basedOn w:val="Titre1titre3"/>
    <w:next w:val="Normal"/>
    <w:rsid w:val="009076CC"/>
    <w:pPr>
      <w:keepLines/>
      <w:widowControl/>
      <w:suppressAutoHyphens/>
      <w:spacing w:before="480" w:after="0" w:line="276" w:lineRule="auto"/>
      <w:jc w:val="left"/>
      <w:outlineLvl w:val="9"/>
    </w:pPr>
    <w:rPr>
      <w:color w:val="365F91"/>
      <w:kern w:val="0"/>
      <w:sz w:val="28"/>
      <w:szCs w:val="28"/>
      <w:lang w:eastAsia="en-US"/>
    </w:rPr>
  </w:style>
  <w:style w:type="character" w:customStyle="1" w:styleId="firstletter">
    <w:name w:val="firstletter"/>
    <w:basedOn w:val="Policepardfaut"/>
    <w:rsid w:val="009076CC"/>
    <w:rPr>
      <w:w w:val="100"/>
      <w:position w:val="-1"/>
      <w:effect w:val="none"/>
      <w:vertAlign w:val="baseline"/>
      <w:cs w:val="0"/>
      <w:em w:val="none"/>
    </w:rPr>
  </w:style>
  <w:style w:type="paragraph" w:customStyle="1" w:styleId="Corpsdetexte2Car1">
    <w:name w:val="Corps de texte 2;Car1"/>
    <w:basedOn w:val="Normal"/>
    <w:qFormat/>
    <w:rsid w:val="009076CC"/>
    <w:pPr>
      <w:widowControl w:val="0"/>
      <w:spacing w:line="480" w:lineRule="auto"/>
      <w:ind w:leftChars="-1" w:left="-1" w:hangingChars="1" w:hanging="1"/>
      <w:jc w:val="both"/>
      <w:textDirection w:val="btLr"/>
      <w:textAlignment w:val="top"/>
      <w:outlineLvl w:val="0"/>
    </w:pPr>
    <w:rPr>
      <w:rFonts w:ascii="Arial Narrow" w:eastAsia="DejaVu LGC Sans" w:hAnsi="Arial Narrow" w:cs="Arial Narrow"/>
      <w:color w:val="0F243E"/>
      <w:kern w:val="1"/>
      <w:position w:val="-1"/>
      <w:sz w:val="24"/>
      <w:lang w:eastAsia="ar-SA"/>
    </w:rPr>
  </w:style>
  <w:style w:type="character" w:customStyle="1" w:styleId="Corpsdetexte2CarCar1Car">
    <w:name w:val="Corps de texte 2 Car;Car1 Car"/>
    <w:rsid w:val="009076CC"/>
    <w:rPr>
      <w:rFonts w:ascii="Arial Narrow" w:eastAsia="DejaVu LGC Sans" w:hAnsi="Arial Narrow"/>
      <w:color w:val="0F243E"/>
      <w:w w:val="100"/>
      <w:kern w:val="1"/>
      <w:position w:val="-1"/>
      <w:sz w:val="24"/>
      <w:szCs w:val="24"/>
      <w:effect w:val="none"/>
      <w:vertAlign w:val="baseline"/>
      <w:cs w:val="0"/>
      <w:em w:val="none"/>
      <w:lang w:eastAsia="ar-SA"/>
    </w:rPr>
  </w:style>
  <w:style w:type="character" w:customStyle="1" w:styleId="textebleufonce12">
    <w:name w:val="texte_bleu_fonce_12"/>
    <w:basedOn w:val="Policepardfaut"/>
    <w:rsid w:val="009076CC"/>
    <w:rPr>
      <w:w w:val="100"/>
      <w:position w:val="-1"/>
      <w:effect w:val="none"/>
      <w:vertAlign w:val="baseline"/>
      <w:cs w:val="0"/>
      <w:em w:val="none"/>
    </w:rPr>
  </w:style>
  <w:style w:type="character" w:customStyle="1" w:styleId="titrejaune">
    <w:name w:val="titre_jaune"/>
    <w:basedOn w:val="Policepardfaut"/>
    <w:rsid w:val="009076CC"/>
    <w:rPr>
      <w:w w:val="100"/>
      <w:position w:val="-1"/>
      <w:effect w:val="none"/>
      <w:vertAlign w:val="baseline"/>
      <w:cs w:val="0"/>
      <w:em w:val="none"/>
    </w:rPr>
  </w:style>
  <w:style w:type="character" w:customStyle="1" w:styleId="titregris13">
    <w:name w:val="titre_gris_13"/>
    <w:basedOn w:val="Policepardfaut"/>
    <w:rsid w:val="009076CC"/>
    <w:rPr>
      <w:w w:val="100"/>
      <w:position w:val="-1"/>
      <w:effect w:val="none"/>
      <w:vertAlign w:val="baseline"/>
      <w:cs w:val="0"/>
      <w:em w:val="none"/>
    </w:rPr>
  </w:style>
  <w:style w:type="character" w:customStyle="1" w:styleId="texte2gris10">
    <w:name w:val="texte2_gris_10"/>
    <w:basedOn w:val="Policepardfaut"/>
    <w:rsid w:val="009076CC"/>
    <w:rPr>
      <w:w w:val="100"/>
      <w:position w:val="-1"/>
      <w:effect w:val="none"/>
      <w:vertAlign w:val="baseline"/>
      <w:cs w:val="0"/>
      <w:em w:val="none"/>
    </w:rPr>
  </w:style>
  <w:style w:type="character" w:customStyle="1" w:styleId="V4CarCar">
    <w:name w:val="V4 Car Car"/>
    <w:rsid w:val="009076CC"/>
    <w:rPr>
      <w:rFonts w:ascii="Franklin Gothic Medium Cond" w:eastAsia="DejaVu LGC Sans" w:hAnsi="Franklin Gothic Medium Cond"/>
      <w:b/>
      <w:bCs/>
      <w:color w:val="365F91"/>
      <w:w w:val="100"/>
      <w:kern w:val="1"/>
      <w:position w:val="-1"/>
      <w:sz w:val="36"/>
      <w:szCs w:val="36"/>
      <w:effect w:val="none"/>
      <w:vertAlign w:val="baseline"/>
      <w:cs w:val="0"/>
      <w:em w:val="none"/>
      <w:lang w:eastAsia="ar-SA"/>
    </w:rPr>
  </w:style>
  <w:style w:type="paragraph" w:customStyle="1" w:styleId="align-justify">
    <w:name w:val="align-justify"/>
    <w:basedOn w:val="Normal"/>
    <w:rsid w:val="009076CC"/>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Arial Narrow"/>
      <w:color w:val="auto"/>
      <w:position w:val="-1"/>
      <w:sz w:val="24"/>
    </w:rPr>
  </w:style>
  <w:style w:type="paragraph" w:customStyle="1" w:styleId="Standard">
    <w:name w:val="Standard"/>
    <w:rsid w:val="009076CC"/>
    <w:pPr>
      <w:widowControl w:val="0"/>
      <w:autoSpaceDN w:val="0"/>
      <w:spacing w:after="0" w:line="1" w:lineRule="atLeast"/>
      <w:ind w:leftChars="-1" w:left="-1" w:hangingChars="1" w:hanging="1"/>
      <w:jc w:val="both"/>
      <w:textDirection w:val="btLr"/>
      <w:textAlignment w:val="baseline"/>
      <w:outlineLvl w:val="0"/>
    </w:pPr>
    <w:rPr>
      <w:rFonts w:ascii="Times New Roman" w:eastAsia="Lucida Sans Unicode" w:hAnsi="Times New Roman" w:cs="Mangal"/>
      <w:color w:val="auto"/>
      <w:kern w:val="3"/>
      <w:position w:val="-1"/>
      <w:sz w:val="24"/>
      <w:szCs w:val="24"/>
      <w:lang w:eastAsia="zh-CN" w:bidi="hi-IN"/>
    </w:rPr>
  </w:style>
  <w:style w:type="character" w:customStyle="1" w:styleId="ParagraphedelisteCarParagraphedelistenumCarParagraphedeliste1CarListesCar">
    <w:name w:val="Paragraphe de liste Car;Paragraphe de liste num Car;Paragraphe de liste 1 Car;Listes Car"/>
    <w:rsid w:val="009076CC"/>
    <w:rPr>
      <w:rFonts w:ascii="Arial Narrow" w:eastAsia="DejaVu LGC Sans" w:hAnsi="Arial Narrow"/>
      <w:w w:val="100"/>
      <w:kern w:val="1"/>
      <w:position w:val="-1"/>
      <w:sz w:val="24"/>
      <w:szCs w:val="24"/>
      <w:effect w:val="none"/>
      <w:vertAlign w:val="baseline"/>
      <w:cs w:val="0"/>
      <w:em w:val="none"/>
      <w:lang w:eastAsia="ar-SA"/>
    </w:rPr>
  </w:style>
  <w:style w:type="paragraph" w:styleId="Corpsdetexte2">
    <w:name w:val="Body Text 2"/>
    <w:aliases w:val="Car1"/>
    <w:basedOn w:val="Normal"/>
    <w:link w:val="Corpsdetexte2Car"/>
    <w:uiPriority w:val="99"/>
    <w:unhideWhenUsed/>
    <w:rsid w:val="0021224B"/>
    <w:pPr>
      <w:spacing w:line="480" w:lineRule="auto"/>
    </w:pPr>
  </w:style>
  <w:style w:type="character" w:customStyle="1" w:styleId="Corpsdetexte2Car">
    <w:name w:val="Corps de texte 2 Car"/>
    <w:aliases w:val="Car1 Car"/>
    <w:basedOn w:val="Policepardfaut"/>
    <w:link w:val="Corpsdetexte2"/>
    <w:uiPriority w:val="99"/>
    <w:rsid w:val="0021224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05">
      <w:bodyDiv w:val="1"/>
      <w:marLeft w:val="0"/>
      <w:marRight w:val="0"/>
      <w:marTop w:val="0"/>
      <w:marBottom w:val="0"/>
      <w:divBdr>
        <w:top w:val="none" w:sz="0" w:space="0" w:color="auto"/>
        <w:left w:val="none" w:sz="0" w:space="0" w:color="auto"/>
        <w:bottom w:val="none" w:sz="0" w:space="0" w:color="auto"/>
        <w:right w:val="none" w:sz="0" w:space="0" w:color="auto"/>
      </w:divBdr>
    </w:div>
    <w:div w:id="89008114">
      <w:bodyDiv w:val="1"/>
      <w:marLeft w:val="150"/>
      <w:marRight w:val="150"/>
      <w:marTop w:val="150"/>
      <w:marBottom w:val="150"/>
      <w:divBdr>
        <w:top w:val="none" w:sz="0" w:space="0" w:color="auto"/>
        <w:left w:val="none" w:sz="0" w:space="0" w:color="auto"/>
        <w:bottom w:val="none" w:sz="0" w:space="0" w:color="auto"/>
        <w:right w:val="none" w:sz="0" w:space="0" w:color="auto"/>
      </w:divBdr>
    </w:div>
    <w:div w:id="415596146">
      <w:bodyDiv w:val="1"/>
      <w:marLeft w:val="150"/>
      <w:marRight w:val="150"/>
      <w:marTop w:val="150"/>
      <w:marBottom w:val="150"/>
      <w:divBdr>
        <w:top w:val="none" w:sz="0" w:space="0" w:color="auto"/>
        <w:left w:val="none" w:sz="0" w:space="0" w:color="auto"/>
        <w:bottom w:val="none" w:sz="0" w:space="0" w:color="auto"/>
        <w:right w:val="none" w:sz="0" w:space="0" w:color="auto"/>
      </w:divBdr>
    </w:div>
    <w:div w:id="615868420">
      <w:bodyDiv w:val="1"/>
      <w:marLeft w:val="0"/>
      <w:marRight w:val="0"/>
      <w:marTop w:val="0"/>
      <w:marBottom w:val="0"/>
      <w:divBdr>
        <w:top w:val="none" w:sz="0" w:space="0" w:color="auto"/>
        <w:left w:val="none" w:sz="0" w:space="0" w:color="auto"/>
        <w:bottom w:val="none" w:sz="0" w:space="0" w:color="auto"/>
        <w:right w:val="none" w:sz="0" w:space="0" w:color="auto"/>
      </w:divBdr>
    </w:div>
    <w:div w:id="1211376992">
      <w:bodyDiv w:val="1"/>
      <w:marLeft w:val="0"/>
      <w:marRight w:val="0"/>
      <w:marTop w:val="0"/>
      <w:marBottom w:val="0"/>
      <w:divBdr>
        <w:top w:val="none" w:sz="0" w:space="0" w:color="auto"/>
        <w:left w:val="none" w:sz="0" w:space="0" w:color="auto"/>
        <w:bottom w:val="none" w:sz="0" w:space="0" w:color="auto"/>
        <w:right w:val="none" w:sz="0" w:space="0" w:color="auto"/>
      </w:divBdr>
      <w:divsChild>
        <w:div w:id="705834506">
          <w:marLeft w:val="547"/>
          <w:marRight w:val="0"/>
          <w:marTop w:val="0"/>
          <w:marBottom w:val="118"/>
          <w:divBdr>
            <w:top w:val="none" w:sz="0" w:space="0" w:color="auto"/>
            <w:left w:val="none" w:sz="0" w:space="0" w:color="auto"/>
            <w:bottom w:val="none" w:sz="0" w:space="0" w:color="auto"/>
            <w:right w:val="none" w:sz="0" w:space="0" w:color="auto"/>
          </w:divBdr>
        </w:div>
      </w:divsChild>
    </w:div>
    <w:div w:id="1332106113">
      <w:bodyDiv w:val="1"/>
      <w:marLeft w:val="150"/>
      <w:marRight w:val="150"/>
      <w:marTop w:val="150"/>
      <w:marBottom w:val="150"/>
      <w:divBdr>
        <w:top w:val="none" w:sz="0" w:space="0" w:color="auto"/>
        <w:left w:val="none" w:sz="0" w:space="0" w:color="auto"/>
        <w:bottom w:val="none" w:sz="0" w:space="0" w:color="auto"/>
        <w:right w:val="none" w:sz="0" w:space="0" w:color="auto"/>
      </w:divBdr>
    </w:div>
    <w:div w:id="1367564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onyva-paysdelaloire.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hyperlink" Target="https://celinemorard.netboard.me/demarchecls2022/?link=Ww9uCINH-0IHLpy8g-TzbRbORE" TargetMode="External"/><Relationship Id="rId19" Type="http://schemas.openxmlformats.org/officeDocument/2006/relationships/hyperlink" Target="https://www.fun-mooc.fr/fr/cours/proscess-promotion-de-la-sante-au-sein-des-clubs-sportif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RydQnRHYcmW0iaR7xWpEmDtz+A==">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DF7DBF-AA8F-4D9F-90C1-14DE806A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62</Pages>
  <Words>20336</Words>
  <Characters>111848</Characters>
  <Application>Microsoft Office Word</Application>
  <DocSecurity>0</DocSecurity>
  <Lines>932</Lines>
  <Paragraphs>263</Paragraphs>
  <ScaleCrop>false</ScaleCrop>
  <HeadingPairs>
    <vt:vector size="2" baseType="variant">
      <vt:variant>
        <vt:lpstr>Titre</vt:lpstr>
      </vt:variant>
      <vt:variant>
        <vt:i4>1</vt:i4>
      </vt:variant>
    </vt:vector>
  </HeadingPairs>
  <TitlesOfParts>
    <vt:vector size="1" baseType="lpstr">
      <vt:lpstr/>
    </vt:vector>
  </TitlesOfParts>
  <Company>Mairie de Challans</Company>
  <LinksUpToDate>false</LinksUpToDate>
  <CharactersWithSpaces>131921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Clement</dc:creator>
  <cp:lastModifiedBy>Céline MORARD</cp:lastModifiedBy>
  <cp:revision>26</cp:revision>
  <cp:lastPrinted>2022-12-12T16:32:00Z</cp:lastPrinted>
  <dcterms:created xsi:type="dcterms:W3CDTF">2022-12-12T13:58:00Z</dcterms:created>
  <dcterms:modified xsi:type="dcterms:W3CDTF">2022-12-12T16:33:00Z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1749940214</vt:i4>
  </property>
  <property fmtid="{D5CDD505-2E9C-101B-9397-08002B2CF9AE}" pid="3" name="Thème ARS">
    <vt:lpwstr>Stratégie / Projets Régionaux de Santé</vt:lpwstr>
  </property>
  <property fmtid="{D5CDD505-2E9C-101B-9397-08002B2CF9AE}" pid="4" name="Typologie de document">
    <vt:lpwstr/>
  </property>
  <property fmtid="{D5CDD505-2E9C-101B-9397-08002B2CF9AE}" pid="5" name="Statut du document">
    <vt:lpwstr/>
  </property>
  <property fmtid="{D5CDD505-2E9C-101B-9397-08002B2CF9AE}" pid="6" name="ContentType">
    <vt:lpwstr>Document</vt:lpwstr>
  </property>
  <property fmtid="{D5CDD505-2E9C-101B-9397-08002B2CF9AE}" pid="7" name="COM_Chantiers">
    <vt:lpwstr/>
  </property>
  <property fmtid="{D5CDD505-2E9C-101B-9397-08002B2CF9AE}" pid="8" name="Numero_Livrable">
    <vt:lpwstr/>
  </property>
  <property fmtid="{D5CDD505-2E9C-101B-9397-08002B2CF9AE}" pid="9" name="Fonctions Projet ARS">
    <vt:lpwstr>Fonctions Métiers</vt:lpwstr>
  </property>
</Properties>
</file>